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55E" w:rsidRDefault="0094255E" w:rsidP="00EF760D">
      <w:pPr>
        <w:ind w:left="2880"/>
      </w:pPr>
    </w:p>
    <w:p w:rsidR="0094255E" w:rsidRDefault="0094255E" w:rsidP="0094255E">
      <w:pPr>
        <w:jc w:val="center"/>
        <w:rPr>
          <w:b/>
          <w:noProof/>
          <w:sz w:val="32"/>
          <w:szCs w:val="32"/>
          <w:lang w:eastAsia="el-GR"/>
        </w:rPr>
      </w:pPr>
      <w:r>
        <w:rPr>
          <w:b/>
          <w:noProof/>
          <w:sz w:val="32"/>
          <w:szCs w:val="32"/>
          <w:lang w:val="en-US" w:eastAsia="el-GR"/>
        </w:rPr>
        <w:t>III</w:t>
      </w:r>
      <w:r w:rsidRPr="00107FA9">
        <w:rPr>
          <w:b/>
          <w:noProof/>
          <w:sz w:val="32"/>
          <w:szCs w:val="32"/>
          <w:lang w:eastAsia="el-GR"/>
        </w:rPr>
        <w:t xml:space="preserve">. </w:t>
      </w:r>
      <w:r>
        <w:rPr>
          <w:b/>
          <w:noProof/>
          <w:sz w:val="32"/>
          <w:szCs w:val="32"/>
          <w:lang w:eastAsia="el-GR"/>
        </w:rPr>
        <w:t>ΧΡΙΣΤΙΑΝΙΚΕΣ ΕΚΚΛΗΣΙΕΣ ΚΑΙ ΟΜΟΛΟΓΙΕΣ</w:t>
      </w:r>
    </w:p>
    <w:p w:rsidR="0094255E" w:rsidRDefault="0094255E" w:rsidP="0094255E">
      <w:pPr>
        <w:pStyle w:val="a5"/>
        <w:numPr>
          <w:ilvl w:val="0"/>
          <w:numId w:val="2"/>
        </w:numPr>
        <w:jc w:val="center"/>
        <w:rPr>
          <w:b/>
          <w:noProof/>
          <w:sz w:val="32"/>
          <w:szCs w:val="32"/>
          <w:lang w:eastAsia="el-GR"/>
        </w:rPr>
      </w:pPr>
      <w:r>
        <w:rPr>
          <w:b/>
          <w:noProof/>
          <w:sz w:val="32"/>
          <w:szCs w:val="32"/>
          <w:lang w:eastAsia="el-GR"/>
        </w:rPr>
        <w:t>Προτεσταντική Μεταρρύθμιση</w:t>
      </w:r>
    </w:p>
    <w:p w:rsidR="0094255E" w:rsidRDefault="0094255E" w:rsidP="0094255E">
      <w:pPr>
        <w:pStyle w:val="a5"/>
        <w:numPr>
          <w:ilvl w:val="0"/>
          <w:numId w:val="2"/>
        </w:numPr>
        <w:jc w:val="center"/>
        <w:rPr>
          <w:b/>
          <w:noProof/>
          <w:sz w:val="32"/>
          <w:szCs w:val="32"/>
          <w:lang w:eastAsia="el-GR"/>
        </w:rPr>
      </w:pPr>
      <w:r>
        <w:rPr>
          <w:b/>
          <w:noProof/>
          <w:sz w:val="32"/>
          <w:szCs w:val="32"/>
          <w:lang w:eastAsia="el-GR"/>
        </w:rPr>
        <w:t>Προτεσταντικές Ομολογίες</w:t>
      </w:r>
    </w:p>
    <w:p w:rsidR="0094255E" w:rsidRPr="00107FA9" w:rsidRDefault="0094255E" w:rsidP="0094255E">
      <w:pPr>
        <w:pStyle w:val="a5"/>
        <w:numPr>
          <w:ilvl w:val="0"/>
          <w:numId w:val="2"/>
        </w:numPr>
        <w:jc w:val="center"/>
        <w:rPr>
          <w:b/>
          <w:noProof/>
          <w:sz w:val="32"/>
          <w:szCs w:val="32"/>
          <w:lang w:eastAsia="el-GR"/>
        </w:rPr>
      </w:pPr>
      <w:r>
        <w:rPr>
          <w:b/>
          <w:noProof/>
          <w:sz w:val="32"/>
          <w:szCs w:val="32"/>
          <w:lang w:eastAsia="el-GR"/>
        </w:rPr>
        <w:t>Αγγλικανική Εκκλησία</w:t>
      </w:r>
    </w:p>
    <w:p w:rsidR="0094255E" w:rsidRPr="00D4788E" w:rsidRDefault="0094255E" w:rsidP="0094255E">
      <w:pPr>
        <w:jc w:val="center"/>
        <w:rPr>
          <w:i/>
          <w:noProof/>
          <w:lang w:eastAsia="el-GR"/>
        </w:rPr>
      </w:pPr>
      <w:r>
        <w:rPr>
          <w:noProof/>
          <w:lang w:eastAsia="el-GR"/>
        </w:rPr>
        <w:t xml:space="preserve"> </w:t>
      </w:r>
      <w:r>
        <w:rPr>
          <w:i/>
          <w:noProof/>
          <w:lang w:eastAsia="el-GR"/>
        </w:rPr>
        <w:t xml:space="preserve"> </w:t>
      </w:r>
    </w:p>
    <w:p w:rsidR="0094255E" w:rsidRDefault="0094255E" w:rsidP="00EF760D">
      <w:pPr>
        <w:ind w:left="2880"/>
      </w:pPr>
    </w:p>
    <w:p w:rsidR="0094255E" w:rsidRDefault="0094255E" w:rsidP="00EF760D">
      <w:pPr>
        <w:ind w:left="2880"/>
      </w:pPr>
    </w:p>
    <w:p w:rsidR="00EF760D" w:rsidRPr="00107FA9" w:rsidRDefault="00EF760D" w:rsidP="00EF760D">
      <w:pPr>
        <w:ind w:left="2880"/>
      </w:pPr>
      <w:r>
        <w:rPr>
          <w:noProof/>
          <w:lang w:eastAsia="el-GR"/>
        </w:rPr>
        <w:drawing>
          <wp:anchor distT="0" distB="0" distL="114300" distR="114300" simplePos="0" relativeHeight="251660288" behindDoc="1" locked="0" layoutInCell="1" allowOverlap="1">
            <wp:simplePos x="0" y="0"/>
            <wp:positionH relativeFrom="column">
              <wp:posOffset>-476250</wp:posOffset>
            </wp:positionH>
            <wp:positionV relativeFrom="paragraph">
              <wp:posOffset>-580390</wp:posOffset>
            </wp:positionV>
            <wp:extent cx="5271135" cy="3957320"/>
            <wp:effectExtent l="19050" t="0" r="5715" b="0"/>
            <wp:wrapTight wrapText="bothSides">
              <wp:wrapPolygon edited="0">
                <wp:start x="-78" y="0"/>
                <wp:lineTo x="-78" y="21524"/>
                <wp:lineTo x="21623" y="21524"/>
                <wp:lineTo x="21623" y="0"/>
                <wp:lineTo x="-78" y="0"/>
              </wp:wrapPolygon>
            </wp:wrapTight>
            <wp:docPr id="35" name="Εικόνα 35" descr="Î· ÏÏÎ¹ÏÏÎ¹Î±Î½Î¿ÏÏÎ½Î· ÏÏÎ¿ ÏÏÎ³ÏÏÎ¿Î½Î¿ ÎºÎ¿Ï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Î· ÏÏÎ¹ÏÏÎ¹Î±Î½Î¿ÏÏÎ½Î· ÏÏÎ¿ ÏÏÎ³ÏÏÎ¿Î½Î¿ ÎºÎ¿ÏÎ¼Î¿"/>
                    <pic:cNvPicPr>
                      <a:picLocks noChangeAspect="1" noChangeArrowheads="1"/>
                    </pic:cNvPicPr>
                  </pic:nvPicPr>
                  <pic:blipFill>
                    <a:blip r:embed="rId5" cstate="print"/>
                    <a:srcRect/>
                    <a:stretch>
                      <a:fillRect/>
                    </a:stretch>
                  </pic:blipFill>
                  <pic:spPr bwMode="auto">
                    <a:xfrm>
                      <a:off x="0" y="0"/>
                      <a:ext cx="5271135" cy="3957320"/>
                    </a:xfrm>
                    <a:prstGeom prst="rect">
                      <a:avLst/>
                    </a:prstGeom>
                    <a:noFill/>
                    <a:ln w="9525">
                      <a:noFill/>
                      <a:miter lim="800000"/>
                      <a:headEnd/>
                      <a:tailEnd/>
                    </a:ln>
                  </pic:spPr>
                </pic:pic>
              </a:graphicData>
            </a:graphic>
          </wp:anchor>
        </w:drawing>
      </w: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07FA9" w:rsidRDefault="00EF760D" w:rsidP="00EF760D">
      <w:pPr>
        <w:ind w:left="2880"/>
      </w:pPr>
    </w:p>
    <w:p w:rsidR="00EF760D" w:rsidRPr="00113335" w:rsidRDefault="00EF760D" w:rsidP="00EF760D">
      <w:pPr>
        <w:pStyle w:val="Web"/>
        <w:ind w:left="360"/>
        <w:rPr>
          <w:rFonts w:asciiTheme="majorHAnsi" w:hAnsiTheme="majorHAnsi"/>
        </w:rPr>
      </w:pPr>
      <w:r w:rsidRPr="00113335">
        <w:rPr>
          <w:rFonts w:asciiTheme="majorHAnsi" w:hAnsiTheme="majorHAnsi"/>
        </w:rPr>
        <w:t>Προτεσταντισμός αποτελεί έναν από τους μεγάλους κλάδους του Χριστιανισμού. Ως κίνημα Μεταρρύθμισης εμφανίστηκε το 16ο αιώνα στη Γερμανία, με πρωτεργάτη του το Μαρτίνο Λούθηρο που εκφράζει το αίτημα για Μεταρρύθμιση της Ρωμαιοκαθολικής Εκκλησίας. . Το όνομα προέρχεται από την λατινική "</w:t>
      </w:r>
      <w:proofErr w:type="spellStart"/>
      <w:r w:rsidRPr="00113335">
        <w:rPr>
          <w:rFonts w:asciiTheme="majorHAnsi" w:hAnsiTheme="majorHAnsi"/>
        </w:rPr>
        <w:t>Protestantismus</w:t>
      </w:r>
      <w:proofErr w:type="spellEnd"/>
      <w:r w:rsidRPr="00113335">
        <w:rPr>
          <w:rFonts w:asciiTheme="majorHAnsi" w:hAnsiTheme="majorHAnsi"/>
        </w:rPr>
        <w:t xml:space="preserve">" που σημαίνει διαμαρτυρία, </w:t>
      </w:r>
      <w:r w:rsidRPr="00CC2170">
        <w:rPr>
          <w:rFonts w:asciiTheme="majorHAnsi" w:hAnsiTheme="majorHAnsi"/>
        </w:rPr>
        <w:t xml:space="preserve"> </w:t>
      </w:r>
      <w:proofErr w:type="spellStart"/>
      <w:r w:rsidRPr="00113335">
        <w:rPr>
          <w:rFonts w:asciiTheme="majorHAnsi" w:hAnsiTheme="majorHAnsi"/>
        </w:rPr>
        <w:t>απ΄</w:t>
      </w:r>
      <w:proofErr w:type="spellEnd"/>
      <w:r>
        <w:rPr>
          <w:rFonts w:asciiTheme="majorHAnsi" w:hAnsiTheme="majorHAnsi"/>
        </w:rPr>
        <w:t xml:space="preserve"> </w:t>
      </w:r>
      <w:r w:rsidRPr="00113335">
        <w:rPr>
          <w:rFonts w:asciiTheme="majorHAnsi" w:hAnsiTheme="majorHAnsi"/>
        </w:rPr>
        <w:t xml:space="preserve">όπου </w:t>
      </w:r>
      <w:r>
        <w:rPr>
          <w:rFonts w:asciiTheme="majorHAnsi" w:hAnsiTheme="majorHAnsi"/>
        </w:rPr>
        <w:t xml:space="preserve"> </w:t>
      </w:r>
      <w:r w:rsidRPr="00113335">
        <w:rPr>
          <w:rFonts w:asciiTheme="majorHAnsi" w:hAnsiTheme="majorHAnsi"/>
        </w:rPr>
        <w:t xml:space="preserve">&amp; οι έτερες ονομασίες Διαμαρτυρόμενη Εκκλησία, Διαμαρτυρόμενοι. Οι μεταρρυθμιστές </w:t>
      </w:r>
      <w:proofErr w:type="spellStart"/>
      <w:r w:rsidRPr="00113335">
        <w:rPr>
          <w:rFonts w:asciiTheme="majorHAnsi" w:hAnsiTheme="majorHAnsi"/>
        </w:rPr>
        <w:t>Ζβίγκλιος</w:t>
      </w:r>
      <w:proofErr w:type="spellEnd"/>
      <w:r w:rsidRPr="00113335">
        <w:rPr>
          <w:rFonts w:asciiTheme="majorHAnsi" w:hAnsiTheme="majorHAnsi"/>
        </w:rPr>
        <w:t xml:space="preserve"> και Καλβίνος αποδέχονται με διαφοροποιήσεις τις βασικές αρχές του Λούθηρου. Οι οπαδοί του Λούθηρου διαμόρφωσαν την ονομαζόμενη «Λουθηρανική Εκκλησία», που αριθμεί σήμερα αρκετά μέλη στη Γερμανία, τις Σκανδιναβικές χώρες και τις Η.Π.Α. Η Αγία Γραφή θεωρήθηκε ως η μοναδική αυθεντία της Εκκλησίας. Στις περιοχές που επικράτησε ο Προτεσταντισμός</w:t>
      </w:r>
      <w:r w:rsidRPr="00113335">
        <w:t xml:space="preserve"> </w:t>
      </w:r>
      <w:r w:rsidRPr="00113335">
        <w:rPr>
          <w:rFonts w:asciiTheme="majorHAnsi" w:hAnsiTheme="majorHAnsi"/>
        </w:rPr>
        <w:t>καταστράφηκαν εκκλησιαστικά έργα τέχνης. Ο Καλβίνος καθιέρωσε το θεσμό του πρεσβυτερίου.</w:t>
      </w:r>
    </w:p>
    <w:p w:rsidR="00EF760D" w:rsidRDefault="00EF760D" w:rsidP="00EF760D">
      <w:pPr>
        <w:ind w:left="2880"/>
      </w:pPr>
      <w:r>
        <w:lastRenderedPageBreak/>
        <w:br w:type="page"/>
      </w:r>
    </w:p>
    <w:p w:rsidR="00EF760D" w:rsidRPr="00107FA9" w:rsidRDefault="00EF760D" w:rsidP="00EF760D">
      <w:pPr>
        <w:jc w:val="center"/>
        <w:rPr>
          <w:b/>
        </w:rPr>
      </w:pPr>
      <w:r w:rsidRPr="00D97173">
        <w:rPr>
          <w:b/>
          <w:noProof/>
          <w:lang w:eastAsia="el-GR"/>
        </w:rPr>
        <w:drawing>
          <wp:anchor distT="0" distB="0" distL="114300" distR="114300" simplePos="0" relativeHeight="251663360" behindDoc="1" locked="0" layoutInCell="1" allowOverlap="1">
            <wp:simplePos x="0" y="0"/>
            <wp:positionH relativeFrom="column">
              <wp:posOffset>-892175</wp:posOffset>
            </wp:positionH>
            <wp:positionV relativeFrom="paragraph">
              <wp:posOffset>-696595</wp:posOffset>
            </wp:positionV>
            <wp:extent cx="6883400" cy="5165090"/>
            <wp:effectExtent l="19050" t="0" r="0" b="0"/>
            <wp:wrapTight wrapText="bothSides">
              <wp:wrapPolygon edited="0">
                <wp:start x="-60" y="0"/>
                <wp:lineTo x="-60" y="21510"/>
                <wp:lineTo x="21580" y="21510"/>
                <wp:lineTo x="21580" y="0"/>
                <wp:lineTo x="-60" y="0"/>
              </wp:wrapPolygon>
            </wp:wrapTight>
            <wp:docPr id="4" name="Εικόνα 38" descr="Î· ÏÏÎ¹ÏÏÎ¹Î±Î½Î¿ÏÏÎ½Î· ÏÏÎ¿ ÏÏÎ³ÏÏÎ¿Î½Î¿ ÎºÎ¿Ï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Î· ÏÏÎ¹ÏÏÎ¹Î±Î½Î¿ÏÏÎ½Î· ÏÏÎ¿ ÏÏÎ³ÏÏÎ¿Î½Î¿ ÎºÎ¿ÏÎ¼Î¿"/>
                    <pic:cNvPicPr>
                      <a:picLocks noChangeAspect="1" noChangeArrowheads="1"/>
                    </pic:cNvPicPr>
                  </pic:nvPicPr>
                  <pic:blipFill>
                    <a:blip r:embed="rId6" cstate="print"/>
                    <a:srcRect/>
                    <a:stretch>
                      <a:fillRect/>
                    </a:stretch>
                  </pic:blipFill>
                  <pic:spPr bwMode="auto">
                    <a:xfrm>
                      <a:off x="0" y="0"/>
                      <a:ext cx="6883400" cy="5165090"/>
                    </a:xfrm>
                    <a:prstGeom prst="rect">
                      <a:avLst/>
                    </a:prstGeom>
                    <a:noFill/>
                    <a:ln w="9525">
                      <a:noFill/>
                      <a:miter lim="800000"/>
                      <a:headEnd/>
                      <a:tailEnd/>
                    </a:ln>
                  </pic:spPr>
                </pic:pic>
              </a:graphicData>
            </a:graphic>
          </wp:anchor>
        </w:drawing>
      </w:r>
      <w:r w:rsidRPr="00217E4F">
        <w:rPr>
          <w:b/>
        </w:rPr>
        <w:t>ΒΑΣΙΚΑ ΔΟΓΜΑΤΑ ΤΟΥ ΠΡΟΤΕΣΤΑΝΤΙΣΜΟΥ</w:t>
      </w:r>
    </w:p>
    <w:p w:rsidR="00EF760D" w:rsidRDefault="00EF760D" w:rsidP="00EF760D">
      <w:pPr>
        <w:rPr>
          <w:lang w:val="en-US"/>
        </w:rPr>
      </w:pPr>
      <w:r w:rsidRPr="00C717C4">
        <w:rPr>
          <w:noProof/>
          <w:lang w:eastAsia="el-GR"/>
        </w:rPr>
        <w:drawing>
          <wp:inline distT="0" distB="0" distL="0" distR="0">
            <wp:extent cx="5274310" cy="3709413"/>
            <wp:effectExtent l="19050" t="0" r="2540" b="0"/>
            <wp:docPr id="41" name="Εικόνα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7" cstate="print"/>
                    <a:srcRect/>
                    <a:stretch>
                      <a:fillRect/>
                    </a:stretch>
                  </pic:blipFill>
                  <pic:spPr bwMode="auto">
                    <a:xfrm>
                      <a:off x="0" y="0"/>
                      <a:ext cx="5274310" cy="3709413"/>
                    </a:xfrm>
                    <a:prstGeom prst="rect">
                      <a:avLst/>
                    </a:prstGeom>
                    <a:noFill/>
                    <a:ln w="9525">
                      <a:noFill/>
                      <a:miter lim="800000"/>
                      <a:headEnd/>
                      <a:tailEnd/>
                    </a:ln>
                  </pic:spPr>
                </pic:pic>
              </a:graphicData>
            </a:graphic>
          </wp:inline>
        </w:drawing>
      </w:r>
    </w:p>
    <w:p w:rsidR="00EF760D" w:rsidRPr="007E72BD" w:rsidRDefault="00EF760D" w:rsidP="00EF760D">
      <w:pPr>
        <w:rPr>
          <w:color w:val="000000"/>
          <w:sz w:val="24"/>
          <w:szCs w:val="24"/>
        </w:rPr>
      </w:pPr>
      <w:r w:rsidRPr="00386646">
        <w:rPr>
          <w:rStyle w:val="a4"/>
          <w:sz w:val="24"/>
          <w:szCs w:val="24"/>
        </w:rPr>
        <w:t>Οι Προτεστάντες δέχονται ως μόνη αυθεντία την</w:t>
      </w:r>
      <w:r>
        <w:rPr>
          <w:rStyle w:val="a4"/>
          <w:sz w:val="24"/>
          <w:szCs w:val="24"/>
        </w:rPr>
        <w:t xml:space="preserve">  </w:t>
      </w:r>
      <w:hyperlink r:id="rId8" w:tgtFrame="_blank" w:history="1">
        <w:r w:rsidRPr="00386646">
          <w:rPr>
            <w:rStyle w:val="-"/>
            <w:sz w:val="24"/>
            <w:szCs w:val="24"/>
          </w:rPr>
          <w:t>Αγία Γραφή</w:t>
        </w:r>
      </w:hyperlink>
      <w:r>
        <w:rPr>
          <w:rStyle w:val="a4"/>
          <w:sz w:val="24"/>
          <w:szCs w:val="24"/>
        </w:rPr>
        <w:t xml:space="preserve"> </w:t>
      </w:r>
      <w:r w:rsidRPr="00386646">
        <w:rPr>
          <w:rStyle w:val="a4"/>
          <w:sz w:val="24"/>
          <w:szCs w:val="24"/>
        </w:rPr>
        <w:t>, ταυτίζοντάς την</w:t>
      </w:r>
      <w:r>
        <w:rPr>
          <w:rStyle w:val="a4"/>
          <w:sz w:val="24"/>
          <w:szCs w:val="24"/>
        </w:rPr>
        <w:t xml:space="preserve"> </w:t>
      </w:r>
      <w:r w:rsidRPr="00386646">
        <w:rPr>
          <w:rStyle w:val="a4"/>
          <w:spacing w:val="92"/>
          <w:sz w:val="24"/>
          <w:szCs w:val="24"/>
        </w:rPr>
        <w:t>μ</w:t>
      </w:r>
      <w:r w:rsidRPr="00386646">
        <w:rPr>
          <w:rStyle w:val="l8"/>
          <w:spacing w:val="92"/>
          <w:sz w:val="24"/>
          <w:szCs w:val="24"/>
        </w:rPr>
        <w:t>ε τ</w:t>
      </w:r>
      <w:r w:rsidRPr="00386646">
        <w:rPr>
          <w:rStyle w:val="l9"/>
          <w:spacing w:val="92"/>
          <w:sz w:val="24"/>
          <w:szCs w:val="24"/>
        </w:rPr>
        <w:t>η</w:t>
      </w:r>
      <w:r w:rsidRPr="00386646">
        <w:rPr>
          <w:rStyle w:val="l8"/>
          <w:spacing w:val="92"/>
          <w:sz w:val="24"/>
          <w:szCs w:val="24"/>
        </w:rPr>
        <w:t>ν Α</w:t>
      </w:r>
      <w:r w:rsidRPr="00386646">
        <w:rPr>
          <w:rStyle w:val="l9"/>
          <w:spacing w:val="92"/>
          <w:sz w:val="24"/>
          <w:szCs w:val="24"/>
        </w:rPr>
        <w:t>π</w:t>
      </w:r>
      <w:r w:rsidRPr="00386646">
        <w:rPr>
          <w:rStyle w:val="l8"/>
          <w:spacing w:val="92"/>
          <w:sz w:val="24"/>
          <w:szCs w:val="24"/>
        </w:rPr>
        <w:t>οκά</w:t>
      </w:r>
      <w:r w:rsidRPr="00386646">
        <w:rPr>
          <w:rStyle w:val="l9"/>
          <w:spacing w:val="92"/>
          <w:sz w:val="24"/>
          <w:szCs w:val="24"/>
        </w:rPr>
        <w:t>λ</w:t>
      </w:r>
      <w:r w:rsidRPr="00386646">
        <w:rPr>
          <w:rStyle w:val="l8"/>
          <w:spacing w:val="92"/>
          <w:sz w:val="24"/>
          <w:szCs w:val="24"/>
        </w:rPr>
        <w:t>υψη το</w:t>
      </w:r>
      <w:r w:rsidRPr="00386646">
        <w:rPr>
          <w:rStyle w:val="l9"/>
          <w:spacing w:val="92"/>
          <w:sz w:val="24"/>
          <w:szCs w:val="24"/>
        </w:rPr>
        <w:t>υ Θ</w:t>
      </w:r>
      <w:r w:rsidRPr="00386646">
        <w:rPr>
          <w:rStyle w:val="l8"/>
          <w:spacing w:val="92"/>
          <w:sz w:val="24"/>
          <w:szCs w:val="24"/>
        </w:rPr>
        <w:t>ε</w:t>
      </w:r>
      <w:r w:rsidRPr="00386646">
        <w:rPr>
          <w:rStyle w:val="l9"/>
          <w:spacing w:val="92"/>
          <w:sz w:val="24"/>
          <w:szCs w:val="24"/>
        </w:rPr>
        <w:t>ο</w:t>
      </w:r>
      <w:r w:rsidRPr="00386646">
        <w:rPr>
          <w:rStyle w:val="l8"/>
          <w:spacing w:val="92"/>
          <w:sz w:val="24"/>
          <w:szCs w:val="24"/>
        </w:rPr>
        <w:t>ύ. Π</w:t>
      </w:r>
      <w:r w:rsidRPr="00386646">
        <w:rPr>
          <w:rStyle w:val="l9"/>
          <w:spacing w:val="92"/>
          <w:sz w:val="24"/>
          <w:szCs w:val="24"/>
        </w:rPr>
        <w:t>ι</w:t>
      </w:r>
      <w:r w:rsidRPr="00386646">
        <w:rPr>
          <w:rStyle w:val="l8"/>
          <w:spacing w:val="92"/>
          <w:sz w:val="24"/>
          <w:szCs w:val="24"/>
        </w:rPr>
        <w:t>σ</w:t>
      </w:r>
      <w:r w:rsidRPr="00386646">
        <w:rPr>
          <w:rStyle w:val="l9"/>
          <w:spacing w:val="92"/>
          <w:sz w:val="24"/>
          <w:szCs w:val="24"/>
        </w:rPr>
        <w:t>τ</w:t>
      </w:r>
      <w:r w:rsidRPr="00386646">
        <w:rPr>
          <w:rStyle w:val="l8"/>
          <w:spacing w:val="92"/>
          <w:sz w:val="24"/>
          <w:szCs w:val="24"/>
        </w:rPr>
        <w:t>ε</w:t>
      </w:r>
      <w:r w:rsidRPr="00386646">
        <w:rPr>
          <w:rStyle w:val="l9"/>
          <w:spacing w:val="92"/>
          <w:sz w:val="24"/>
          <w:szCs w:val="24"/>
        </w:rPr>
        <w:t>ύ</w:t>
      </w:r>
      <w:r w:rsidRPr="00386646">
        <w:rPr>
          <w:rStyle w:val="l8"/>
          <w:spacing w:val="92"/>
          <w:sz w:val="24"/>
          <w:szCs w:val="24"/>
        </w:rPr>
        <w:t>ουν ότι οι διδα</w:t>
      </w:r>
      <w:r w:rsidRPr="00386646">
        <w:rPr>
          <w:rStyle w:val="l9"/>
          <w:spacing w:val="92"/>
          <w:sz w:val="24"/>
          <w:szCs w:val="24"/>
        </w:rPr>
        <w:t>σ</w:t>
      </w:r>
      <w:r w:rsidRPr="00386646">
        <w:rPr>
          <w:rStyle w:val="l8"/>
          <w:spacing w:val="92"/>
          <w:sz w:val="24"/>
          <w:szCs w:val="24"/>
        </w:rPr>
        <w:t>καλί</w:t>
      </w:r>
      <w:r w:rsidRPr="00386646">
        <w:rPr>
          <w:rStyle w:val="l9"/>
          <w:spacing w:val="92"/>
          <w:sz w:val="24"/>
          <w:szCs w:val="24"/>
        </w:rPr>
        <w:t>ε</w:t>
      </w:r>
      <w:r w:rsidRPr="00386646">
        <w:rPr>
          <w:rStyle w:val="l8"/>
          <w:spacing w:val="92"/>
          <w:sz w:val="24"/>
          <w:szCs w:val="24"/>
        </w:rPr>
        <w:t xml:space="preserve">ς </w:t>
      </w:r>
      <w:proofErr w:type="spellStart"/>
      <w:r w:rsidRPr="00386646">
        <w:rPr>
          <w:rStyle w:val="l8"/>
          <w:spacing w:val="92"/>
          <w:sz w:val="24"/>
          <w:szCs w:val="24"/>
        </w:rPr>
        <w:t>τη</w:t>
      </w:r>
      <w:r w:rsidRPr="00386646">
        <w:rPr>
          <w:rStyle w:val="l9"/>
          <w:spacing w:val="92"/>
          <w:sz w:val="24"/>
          <w:szCs w:val="24"/>
        </w:rPr>
        <w:t>ς</w:t>
      </w:r>
      <w:r w:rsidRPr="00386646">
        <w:rPr>
          <w:rStyle w:val="a4"/>
          <w:sz w:val="24"/>
          <w:szCs w:val="24"/>
        </w:rPr>
        <w:t>Ρωμαιοκαθολικής</w:t>
      </w:r>
      <w:proofErr w:type="spellEnd"/>
      <w:r w:rsidRPr="00386646">
        <w:rPr>
          <w:rStyle w:val="a4"/>
          <w:sz w:val="24"/>
          <w:szCs w:val="24"/>
        </w:rPr>
        <w:t xml:space="preserve"> Εκκλησίας (και κατ' επέκταση, της Ορθόδοξης) συσκοτίζουν</w:t>
      </w:r>
      <w:r>
        <w:rPr>
          <w:rStyle w:val="a4"/>
          <w:sz w:val="24"/>
          <w:szCs w:val="24"/>
        </w:rPr>
        <w:t xml:space="preserve"> </w:t>
      </w:r>
      <w:r w:rsidRPr="00386646">
        <w:rPr>
          <w:rStyle w:val="a4"/>
          <w:spacing w:val="35"/>
          <w:sz w:val="24"/>
          <w:szCs w:val="24"/>
        </w:rPr>
        <w:t>τι</w:t>
      </w:r>
      <w:r w:rsidRPr="00386646">
        <w:rPr>
          <w:rStyle w:val="l7"/>
          <w:spacing w:val="35"/>
          <w:sz w:val="24"/>
          <w:szCs w:val="24"/>
        </w:rPr>
        <w:t>ς δι</w:t>
      </w:r>
      <w:r w:rsidRPr="00386646">
        <w:rPr>
          <w:rStyle w:val="l6"/>
          <w:spacing w:val="35"/>
          <w:sz w:val="24"/>
          <w:szCs w:val="24"/>
        </w:rPr>
        <w:t>δα</w:t>
      </w:r>
      <w:r w:rsidRPr="00386646">
        <w:rPr>
          <w:rStyle w:val="l7"/>
          <w:spacing w:val="35"/>
          <w:sz w:val="24"/>
          <w:szCs w:val="24"/>
        </w:rPr>
        <w:t>σκ</w:t>
      </w:r>
      <w:r w:rsidRPr="00386646">
        <w:rPr>
          <w:rStyle w:val="l6"/>
          <w:spacing w:val="35"/>
          <w:sz w:val="24"/>
          <w:szCs w:val="24"/>
        </w:rPr>
        <w:t>αλίε</w:t>
      </w:r>
      <w:r w:rsidRPr="00386646">
        <w:rPr>
          <w:rStyle w:val="l7"/>
          <w:spacing w:val="35"/>
          <w:sz w:val="24"/>
          <w:szCs w:val="24"/>
        </w:rPr>
        <w:t xml:space="preserve">ς </w:t>
      </w:r>
      <w:r>
        <w:rPr>
          <w:rStyle w:val="l7"/>
          <w:spacing w:val="35"/>
          <w:sz w:val="24"/>
          <w:szCs w:val="24"/>
        </w:rPr>
        <w:t xml:space="preserve">της </w:t>
      </w:r>
      <w:hyperlink r:id="rId9" w:tgtFrame="_blank" w:history="1">
        <w:r w:rsidRPr="00386646">
          <w:rPr>
            <w:rStyle w:val="-"/>
            <w:spacing w:val="23"/>
            <w:sz w:val="24"/>
            <w:szCs w:val="24"/>
          </w:rPr>
          <w:t>Αγί</w:t>
        </w:r>
        <w:r w:rsidRPr="00386646">
          <w:rPr>
            <w:rStyle w:val="l8"/>
            <w:color w:val="0000FF"/>
            <w:spacing w:val="23"/>
            <w:sz w:val="24"/>
            <w:szCs w:val="24"/>
            <w:u w:val="single"/>
          </w:rPr>
          <w:t>ας Γρα</w:t>
        </w:r>
        <w:r w:rsidRPr="00386646">
          <w:rPr>
            <w:rStyle w:val="l7"/>
            <w:spacing w:val="23"/>
            <w:sz w:val="24"/>
            <w:szCs w:val="24"/>
          </w:rPr>
          <w:t>φής</w:t>
        </w:r>
      </w:hyperlink>
      <w:r>
        <w:rPr>
          <w:rStyle w:val="a4"/>
          <w:spacing w:val="23"/>
          <w:sz w:val="24"/>
          <w:szCs w:val="24"/>
        </w:rPr>
        <w:t xml:space="preserve"> </w:t>
      </w:r>
      <w:r w:rsidRPr="00386646">
        <w:rPr>
          <w:rStyle w:val="a4"/>
          <w:spacing w:val="35"/>
          <w:sz w:val="24"/>
          <w:szCs w:val="24"/>
        </w:rPr>
        <w:t>μπ</w:t>
      </w:r>
      <w:r w:rsidRPr="00386646">
        <w:rPr>
          <w:rStyle w:val="l6"/>
          <w:spacing w:val="35"/>
          <w:sz w:val="24"/>
          <w:szCs w:val="24"/>
        </w:rPr>
        <w:t>ερ</w:t>
      </w:r>
      <w:r w:rsidRPr="00386646">
        <w:rPr>
          <w:rStyle w:val="l7"/>
          <w:spacing w:val="35"/>
          <w:sz w:val="24"/>
          <w:szCs w:val="24"/>
        </w:rPr>
        <w:t>δε</w:t>
      </w:r>
      <w:r w:rsidRPr="00386646">
        <w:rPr>
          <w:rStyle w:val="l6"/>
          <w:spacing w:val="35"/>
          <w:sz w:val="24"/>
          <w:szCs w:val="24"/>
        </w:rPr>
        <w:t>ύο</w:t>
      </w:r>
      <w:r w:rsidRPr="00386646">
        <w:rPr>
          <w:rStyle w:val="l7"/>
          <w:spacing w:val="35"/>
          <w:sz w:val="24"/>
          <w:szCs w:val="24"/>
        </w:rPr>
        <w:t>ντάς τις με την εκκλ</w:t>
      </w:r>
      <w:r w:rsidRPr="00386646">
        <w:rPr>
          <w:rStyle w:val="l6"/>
          <w:spacing w:val="35"/>
          <w:sz w:val="24"/>
          <w:szCs w:val="24"/>
        </w:rPr>
        <w:t>ησ</w:t>
      </w:r>
      <w:r w:rsidRPr="00386646">
        <w:rPr>
          <w:rStyle w:val="l7"/>
          <w:spacing w:val="35"/>
          <w:sz w:val="24"/>
          <w:szCs w:val="24"/>
        </w:rPr>
        <w:t>ιαστικ</w:t>
      </w:r>
      <w:r w:rsidRPr="00386646">
        <w:rPr>
          <w:rStyle w:val="l6"/>
          <w:spacing w:val="35"/>
          <w:sz w:val="24"/>
          <w:szCs w:val="24"/>
        </w:rPr>
        <w:t>ή</w:t>
      </w:r>
      <w:r>
        <w:rPr>
          <w:rStyle w:val="l6"/>
          <w:spacing w:val="35"/>
          <w:sz w:val="24"/>
          <w:szCs w:val="24"/>
        </w:rPr>
        <w:t xml:space="preserve">  ισ</w:t>
      </w:r>
      <w:r w:rsidRPr="00386646">
        <w:rPr>
          <w:rStyle w:val="a4"/>
          <w:sz w:val="24"/>
          <w:szCs w:val="24"/>
        </w:rPr>
        <w:t>τορία και δόγματα που προέκυψαν στη συνέχεια.</w:t>
      </w:r>
      <w:r>
        <w:rPr>
          <w:rStyle w:val="a4"/>
          <w:sz w:val="24"/>
          <w:szCs w:val="24"/>
        </w:rPr>
        <w:t xml:space="preserve"> </w:t>
      </w:r>
      <w:r w:rsidRPr="00386646">
        <w:rPr>
          <w:rStyle w:val="a4"/>
          <w:sz w:val="24"/>
          <w:szCs w:val="24"/>
        </w:rPr>
        <w:t>Οι Προτεστάντες</w:t>
      </w:r>
      <w:r>
        <w:rPr>
          <w:rStyle w:val="a4"/>
          <w:sz w:val="24"/>
          <w:szCs w:val="24"/>
        </w:rPr>
        <w:t xml:space="preserve"> π</w:t>
      </w:r>
      <w:r w:rsidRPr="00386646">
        <w:rPr>
          <w:rStyle w:val="a4"/>
          <w:sz w:val="24"/>
          <w:szCs w:val="24"/>
        </w:rPr>
        <w:t>ιστεύουν</w:t>
      </w:r>
      <w:r>
        <w:rPr>
          <w:rStyle w:val="a4"/>
          <w:sz w:val="24"/>
          <w:szCs w:val="24"/>
        </w:rPr>
        <w:t xml:space="preserve"> </w:t>
      </w:r>
      <w:r w:rsidRPr="00386646">
        <w:rPr>
          <w:rStyle w:val="a4"/>
          <w:sz w:val="24"/>
          <w:szCs w:val="24"/>
        </w:rPr>
        <w:t>ότι η</w:t>
      </w:r>
      <w:r>
        <w:rPr>
          <w:rStyle w:val="a4"/>
          <w:sz w:val="24"/>
          <w:szCs w:val="24"/>
        </w:rPr>
        <w:t xml:space="preserve"> </w:t>
      </w:r>
      <w:r w:rsidRPr="00386646">
        <w:rPr>
          <w:rStyle w:val="a4"/>
          <w:sz w:val="24"/>
          <w:szCs w:val="24"/>
        </w:rPr>
        <w:t>πίστη</w:t>
      </w:r>
      <w:r>
        <w:rPr>
          <w:rStyle w:val="a4"/>
          <w:sz w:val="24"/>
          <w:szCs w:val="24"/>
        </w:rPr>
        <w:t xml:space="preserve"> </w:t>
      </w:r>
      <w:r w:rsidRPr="00386646">
        <w:rPr>
          <w:rStyle w:val="a4"/>
          <w:sz w:val="24"/>
          <w:szCs w:val="24"/>
        </w:rPr>
        <w:t>στον Χριστό μονάχα</w:t>
      </w:r>
      <w:r>
        <w:rPr>
          <w:rStyle w:val="a4"/>
          <w:sz w:val="24"/>
          <w:szCs w:val="24"/>
        </w:rPr>
        <w:t xml:space="preserve"> </w:t>
      </w:r>
      <w:r w:rsidRPr="00386646">
        <w:rPr>
          <w:rStyle w:val="a4"/>
          <w:sz w:val="24"/>
          <w:szCs w:val="24"/>
        </w:rPr>
        <w:t>είναι αρκετή</w:t>
      </w:r>
      <w:r>
        <w:rPr>
          <w:rStyle w:val="a4"/>
          <w:sz w:val="24"/>
          <w:szCs w:val="24"/>
        </w:rPr>
        <w:t xml:space="preserve"> </w:t>
      </w:r>
      <w:r w:rsidRPr="00386646">
        <w:rPr>
          <w:rStyle w:val="a4"/>
          <w:sz w:val="24"/>
          <w:szCs w:val="24"/>
        </w:rPr>
        <w:t>για</w:t>
      </w:r>
      <w:r>
        <w:rPr>
          <w:rStyle w:val="a4"/>
          <w:sz w:val="24"/>
          <w:szCs w:val="24"/>
        </w:rPr>
        <w:t xml:space="preserve"> </w:t>
      </w:r>
      <w:r w:rsidRPr="00386646">
        <w:rPr>
          <w:rStyle w:val="a4"/>
          <w:sz w:val="24"/>
          <w:szCs w:val="24"/>
        </w:rPr>
        <w:t>την αιώνια</w:t>
      </w:r>
      <w:r>
        <w:rPr>
          <w:rStyle w:val="a4"/>
          <w:sz w:val="24"/>
          <w:szCs w:val="24"/>
        </w:rPr>
        <w:t xml:space="preserve"> </w:t>
      </w:r>
      <w:hyperlink r:id="rId10" w:tgtFrame="_blank" w:history="1">
        <w:r w:rsidRPr="00386646">
          <w:rPr>
            <w:rStyle w:val="-"/>
            <w:sz w:val="24"/>
            <w:szCs w:val="24"/>
          </w:rPr>
          <w:t>σωτηρία</w:t>
        </w:r>
      </w:hyperlink>
      <w:r w:rsidRPr="00386646">
        <w:rPr>
          <w:rStyle w:val="a4"/>
          <w:sz w:val="24"/>
          <w:szCs w:val="24"/>
        </w:rPr>
        <w:t>,</w:t>
      </w:r>
      <w:r>
        <w:rPr>
          <w:rStyle w:val="a4"/>
          <w:sz w:val="24"/>
          <w:szCs w:val="24"/>
        </w:rPr>
        <w:t xml:space="preserve"> </w:t>
      </w:r>
      <w:r w:rsidRPr="00386646">
        <w:rPr>
          <w:rStyle w:val="a4"/>
          <w:sz w:val="24"/>
          <w:szCs w:val="24"/>
        </w:rPr>
        <w:t>σε αντίθεση με τους Καθολικούς που θεωρούν ότι η πίστη</w:t>
      </w:r>
      <w:r>
        <w:rPr>
          <w:rStyle w:val="a4"/>
          <w:sz w:val="24"/>
          <w:szCs w:val="24"/>
        </w:rPr>
        <w:t xml:space="preserve"> </w:t>
      </w:r>
      <w:r w:rsidRPr="00386646">
        <w:rPr>
          <w:rStyle w:val="a4"/>
          <w:sz w:val="24"/>
          <w:szCs w:val="24"/>
        </w:rPr>
        <w:t>χωρίς έργα είναι νεκρή, και θεωρούν ότι η διάπραξη καλών έργων επιβεβαιώνει</w:t>
      </w:r>
      <w:r>
        <w:rPr>
          <w:rStyle w:val="a4"/>
          <w:sz w:val="24"/>
          <w:szCs w:val="24"/>
        </w:rPr>
        <w:t xml:space="preserve"> </w:t>
      </w:r>
      <w:r w:rsidRPr="00386646">
        <w:rPr>
          <w:rStyle w:val="a4"/>
          <w:sz w:val="24"/>
          <w:szCs w:val="24"/>
        </w:rPr>
        <w:t>την πίστη στον Χριστό και τη διδασκαλία Του.</w:t>
      </w:r>
      <w:r>
        <w:rPr>
          <w:rStyle w:val="a4"/>
          <w:sz w:val="24"/>
          <w:szCs w:val="24"/>
        </w:rPr>
        <w:t xml:space="preserve"> </w:t>
      </w:r>
      <w:r w:rsidRPr="00386646">
        <w:rPr>
          <w:rStyle w:val="a4"/>
          <w:sz w:val="24"/>
          <w:szCs w:val="24"/>
        </w:rPr>
        <w:t>Πιστεύουν ότι η ιεροσύνη δεν είναι ιδιαίτερο μυστήριο, αλλά κάθε Χριστιανός</w:t>
      </w:r>
      <w:r>
        <w:rPr>
          <w:rStyle w:val="a4"/>
          <w:sz w:val="24"/>
          <w:szCs w:val="24"/>
        </w:rPr>
        <w:t xml:space="preserve"> </w:t>
      </w:r>
      <w:r w:rsidRPr="00386646">
        <w:rPr>
          <w:rStyle w:val="a4"/>
          <w:sz w:val="24"/>
          <w:szCs w:val="24"/>
        </w:rPr>
        <w:t>είναι</w:t>
      </w:r>
      <w:r>
        <w:rPr>
          <w:rStyle w:val="a4"/>
          <w:sz w:val="24"/>
          <w:szCs w:val="24"/>
        </w:rPr>
        <w:t xml:space="preserve"> </w:t>
      </w:r>
      <w:r w:rsidRPr="00386646">
        <w:rPr>
          <w:rStyle w:val="a4"/>
          <w:spacing w:val="-12"/>
          <w:sz w:val="24"/>
          <w:szCs w:val="24"/>
        </w:rPr>
        <w:t>ιερέας </w:t>
      </w:r>
      <w:r>
        <w:rPr>
          <w:rStyle w:val="a4"/>
          <w:spacing w:val="-12"/>
          <w:sz w:val="24"/>
          <w:szCs w:val="24"/>
        </w:rPr>
        <w:t xml:space="preserve">.                            </w:t>
      </w:r>
      <w:r w:rsidRPr="00386646">
        <w:rPr>
          <w:rStyle w:val="a4"/>
          <w:sz w:val="24"/>
          <w:szCs w:val="24"/>
        </w:rPr>
        <w:t>Τα μοναδικά</w:t>
      </w:r>
      <w:r>
        <w:rPr>
          <w:rStyle w:val="a4"/>
          <w:sz w:val="24"/>
          <w:szCs w:val="24"/>
        </w:rPr>
        <w:t xml:space="preserve"> </w:t>
      </w:r>
      <w:r w:rsidRPr="00386646">
        <w:rPr>
          <w:rStyle w:val="a4"/>
          <w:sz w:val="24"/>
          <w:szCs w:val="24"/>
        </w:rPr>
        <w:t>μυστήρια</w:t>
      </w:r>
      <w:r>
        <w:rPr>
          <w:rStyle w:val="a4"/>
          <w:sz w:val="24"/>
          <w:szCs w:val="24"/>
        </w:rPr>
        <w:t xml:space="preserve"> </w:t>
      </w:r>
      <w:r w:rsidRPr="00386646">
        <w:rPr>
          <w:rStyle w:val="a4"/>
          <w:sz w:val="24"/>
          <w:szCs w:val="24"/>
        </w:rPr>
        <w:t>που είναι πραγματικά και ολοκληρωμένα είναι</w:t>
      </w:r>
      <w:r>
        <w:rPr>
          <w:rStyle w:val="a4"/>
          <w:sz w:val="24"/>
          <w:szCs w:val="24"/>
        </w:rPr>
        <w:t xml:space="preserve"> τ</w:t>
      </w:r>
      <w:r w:rsidRPr="00386646">
        <w:rPr>
          <w:rStyle w:val="a4"/>
          <w:sz w:val="24"/>
          <w:szCs w:val="24"/>
        </w:rPr>
        <w:t>ο</w:t>
      </w:r>
      <w:r>
        <w:rPr>
          <w:rStyle w:val="a4"/>
          <w:sz w:val="24"/>
          <w:szCs w:val="24"/>
        </w:rPr>
        <w:t xml:space="preserve"> </w:t>
      </w:r>
      <w:hyperlink r:id="rId11" w:tgtFrame="_blank" w:history="1">
        <w:r w:rsidRPr="00386646">
          <w:rPr>
            <w:rStyle w:val="-"/>
            <w:sz w:val="24"/>
            <w:szCs w:val="24"/>
          </w:rPr>
          <w:t>Βάπτισμα</w:t>
        </w:r>
      </w:hyperlink>
      <w:r w:rsidRPr="00386646">
        <w:rPr>
          <w:rStyle w:val="a4"/>
          <w:sz w:val="24"/>
          <w:szCs w:val="24"/>
        </w:rPr>
        <w:t> και η</w:t>
      </w:r>
      <w:r>
        <w:rPr>
          <w:rStyle w:val="a4"/>
          <w:sz w:val="24"/>
          <w:szCs w:val="24"/>
        </w:rPr>
        <w:t xml:space="preserve"> </w:t>
      </w:r>
      <w:hyperlink r:id="rId12" w:tgtFrame="_blank" w:history="1">
        <w:r w:rsidRPr="00386646">
          <w:rPr>
            <w:rStyle w:val="-"/>
            <w:sz w:val="24"/>
            <w:szCs w:val="24"/>
          </w:rPr>
          <w:t>Θεία Ευχαριστία</w:t>
        </w:r>
      </w:hyperlink>
      <w:r>
        <w:rPr>
          <w:rStyle w:val="a4"/>
          <w:sz w:val="24"/>
          <w:szCs w:val="24"/>
        </w:rPr>
        <w:t xml:space="preserve"> . </w:t>
      </w:r>
      <w:r w:rsidRPr="00C53926">
        <w:rPr>
          <w:rFonts w:asciiTheme="majorHAnsi" w:hAnsiTheme="majorHAnsi"/>
          <w:sz w:val="20"/>
          <w:szCs w:val="20"/>
        </w:rPr>
        <w:t xml:space="preserve"> </w:t>
      </w:r>
      <w:r w:rsidRPr="007E72BD">
        <w:rPr>
          <w:sz w:val="24"/>
          <w:szCs w:val="24"/>
        </w:rPr>
        <w:t xml:space="preserve">Ο γάμος είναι θεμιτός για τους λειτουργούς της εκκλησίας (πράγμα που ήδη ίσχυε από τα αρχαία χρόνια στην Ορθόδοξη Εκκλησία αλλά όχι στη Ρωμαιοκαθολική). Η Θεία Λειτουργία πρέπει να γίνεται, όχι στη λατινική γλώσσα, αλλά στις τοπικές, κατανοητές για τον απλό κόσμο, γλώσσες. </w:t>
      </w:r>
    </w:p>
    <w:p w:rsidR="00EF760D" w:rsidRPr="007E72BD" w:rsidRDefault="00EF760D" w:rsidP="00EF760D">
      <w:pPr>
        <w:pStyle w:val="Web"/>
        <w:rPr>
          <w:rFonts w:asciiTheme="majorHAnsi" w:hAnsiTheme="majorHAnsi"/>
          <w:b/>
          <w:i/>
          <w:color w:val="000000"/>
          <w:sz w:val="28"/>
          <w:szCs w:val="28"/>
        </w:rPr>
      </w:pPr>
      <w:r w:rsidRPr="007E72BD">
        <w:rPr>
          <w:rFonts w:asciiTheme="majorHAnsi" w:hAnsiTheme="majorHAnsi"/>
          <w:b/>
          <w:i/>
          <w:color w:val="000000"/>
          <w:sz w:val="28"/>
          <w:szCs w:val="28"/>
        </w:rPr>
        <w:t>Ερωτήσεις</w:t>
      </w:r>
    </w:p>
    <w:p w:rsidR="00EF760D" w:rsidRPr="00D97173" w:rsidRDefault="00EF760D" w:rsidP="00EF760D">
      <w:pPr>
        <w:numPr>
          <w:ilvl w:val="0"/>
          <w:numId w:val="1"/>
        </w:numPr>
        <w:shd w:val="clear" w:color="auto" w:fill="FFFFFF"/>
        <w:spacing w:before="100" w:beforeAutospacing="1" w:after="100" w:afterAutospacing="1" w:line="240" w:lineRule="auto"/>
        <w:ind w:left="360"/>
        <w:rPr>
          <w:rFonts w:asciiTheme="majorHAnsi" w:eastAsia="Times New Roman" w:hAnsiTheme="majorHAnsi" w:cs="Times New Roman"/>
          <w:color w:val="EF3E33"/>
          <w:sz w:val="28"/>
          <w:szCs w:val="28"/>
          <w:lang w:eastAsia="el-GR"/>
        </w:rPr>
      </w:pPr>
      <w:r w:rsidRPr="00D97173">
        <w:rPr>
          <w:rFonts w:asciiTheme="majorHAnsi" w:eastAsia="Times New Roman" w:hAnsiTheme="majorHAnsi" w:cs="Times New Roman"/>
          <w:color w:val="000000"/>
          <w:sz w:val="28"/>
          <w:szCs w:val="28"/>
          <w:lang w:eastAsia="el-GR"/>
        </w:rPr>
        <w:t xml:space="preserve">Ποιος ήταν ο πρωτεργάτης της Μεταρρύθμισης;                            Πότε εμφανίστηκε και που;                                                                     Ποιος ήταν ο σκοπός της Μεταρρύθμισης;                                            Πως επιτυγχάνεται η σωτηρία του ανθρώπου σύμφωνα με το Λούθηρο; </w:t>
      </w:r>
    </w:p>
    <w:p w:rsidR="00EF760D" w:rsidRPr="007E72BD" w:rsidRDefault="00EF760D" w:rsidP="00EF760D">
      <w:pPr>
        <w:pStyle w:val="Web"/>
        <w:numPr>
          <w:ilvl w:val="0"/>
          <w:numId w:val="1"/>
        </w:numPr>
        <w:rPr>
          <w:rFonts w:asciiTheme="minorHAnsi" w:hAnsiTheme="minorHAnsi"/>
          <w:b/>
          <w:i/>
          <w:color w:val="FF0000"/>
          <w:sz w:val="36"/>
          <w:szCs w:val="36"/>
        </w:rPr>
      </w:pPr>
      <w:r>
        <w:rPr>
          <w:rFonts w:asciiTheme="majorHAnsi" w:hAnsiTheme="majorHAnsi"/>
          <w:color w:val="000000"/>
          <w:sz w:val="28"/>
          <w:szCs w:val="28"/>
        </w:rPr>
        <w:t xml:space="preserve"> </w:t>
      </w:r>
      <w:hyperlink r:id="rId13" w:history="1">
        <w:r w:rsidRPr="007E72BD">
          <w:rPr>
            <w:rStyle w:val="-"/>
            <w:rFonts w:asciiTheme="minorHAnsi" w:hAnsiTheme="minorHAnsi"/>
            <w:b/>
            <w:i/>
            <w:color w:val="FF0000"/>
            <w:sz w:val="36"/>
            <w:szCs w:val="36"/>
          </w:rPr>
          <w:t>Αγγλικανική Εκκλησία</w:t>
        </w:r>
      </w:hyperlink>
    </w:p>
    <w:p w:rsidR="00EF760D" w:rsidRPr="00217E4F" w:rsidRDefault="00EF760D" w:rsidP="00EF760D">
      <w:pPr>
        <w:pStyle w:val="a5"/>
        <w:numPr>
          <w:ilvl w:val="0"/>
          <w:numId w:val="1"/>
        </w:numPr>
      </w:pPr>
      <w:r>
        <w:rPr>
          <w:rFonts w:asciiTheme="majorHAnsi" w:hAnsiTheme="majorHAnsi" w:cs="Arial"/>
          <w:noProof/>
          <w:color w:val="252525"/>
          <w:sz w:val="20"/>
          <w:szCs w:val="20"/>
          <w:lang w:eastAsia="el-GR"/>
        </w:rPr>
        <w:drawing>
          <wp:anchor distT="0" distB="0" distL="114300" distR="114300" simplePos="0" relativeHeight="251661312" behindDoc="1" locked="0" layoutInCell="1" allowOverlap="1">
            <wp:simplePos x="0" y="0"/>
            <wp:positionH relativeFrom="column">
              <wp:posOffset>-41910</wp:posOffset>
            </wp:positionH>
            <wp:positionV relativeFrom="paragraph">
              <wp:posOffset>231140</wp:posOffset>
            </wp:positionV>
            <wp:extent cx="3813810" cy="2289175"/>
            <wp:effectExtent l="19050" t="0" r="0" b="0"/>
            <wp:wrapTight wrapText="bothSides">
              <wp:wrapPolygon edited="0">
                <wp:start x="-108" y="0"/>
                <wp:lineTo x="-108" y="21390"/>
                <wp:lineTo x="21578" y="21390"/>
                <wp:lineTo x="21578" y="0"/>
                <wp:lineTo x="-108" y="0"/>
              </wp:wrapPolygon>
            </wp:wrapTight>
            <wp:docPr id="5" name="Εικόνα 1" descr="Αποτέλεσμα εικόνας για Αγγλικανική 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γγλικανική Εκκλησία"/>
                    <pic:cNvPicPr>
                      <a:picLocks noChangeAspect="1" noChangeArrowheads="1"/>
                    </pic:cNvPicPr>
                  </pic:nvPicPr>
                  <pic:blipFill>
                    <a:blip r:embed="rId14" cstate="print"/>
                    <a:srcRect/>
                    <a:stretch>
                      <a:fillRect/>
                    </a:stretch>
                  </pic:blipFill>
                  <pic:spPr bwMode="auto">
                    <a:xfrm>
                      <a:off x="0" y="0"/>
                      <a:ext cx="3813810" cy="2289175"/>
                    </a:xfrm>
                    <a:prstGeom prst="rect">
                      <a:avLst/>
                    </a:prstGeom>
                    <a:noFill/>
                    <a:ln w="9525">
                      <a:noFill/>
                      <a:miter lim="800000"/>
                      <a:headEnd/>
                      <a:tailEnd/>
                    </a:ln>
                  </pic:spPr>
                </pic:pic>
              </a:graphicData>
            </a:graphic>
          </wp:anchor>
        </w:drawing>
      </w:r>
      <w:r w:rsidRPr="00217E4F">
        <w:rPr>
          <w:rFonts w:asciiTheme="majorHAnsi" w:hAnsiTheme="majorHAnsi" w:cs="Arial"/>
          <w:color w:val="252525"/>
          <w:sz w:val="20"/>
          <w:szCs w:val="20"/>
        </w:rPr>
        <w:t>Η</w:t>
      </w:r>
      <w:r w:rsidRPr="00217E4F">
        <w:rPr>
          <w:rStyle w:val="apple-converted-space"/>
          <w:rFonts w:asciiTheme="majorHAnsi" w:eastAsiaTheme="majorEastAsia" w:hAnsiTheme="majorHAnsi" w:cs="Arial"/>
          <w:color w:val="252525"/>
          <w:sz w:val="20"/>
          <w:szCs w:val="20"/>
        </w:rPr>
        <w:t> </w:t>
      </w:r>
      <w:r w:rsidRPr="00217E4F">
        <w:rPr>
          <w:rFonts w:asciiTheme="majorHAnsi" w:hAnsiTheme="majorHAnsi" w:cs="Arial"/>
          <w:b/>
          <w:bCs/>
          <w:color w:val="252525"/>
          <w:sz w:val="20"/>
          <w:szCs w:val="20"/>
        </w:rPr>
        <w:t>Αγγλικανική Εκκλησία</w:t>
      </w:r>
      <w:r w:rsidRPr="00217E4F">
        <w:rPr>
          <w:rStyle w:val="apple-converted-space"/>
          <w:rFonts w:asciiTheme="majorHAnsi" w:eastAsiaTheme="majorEastAsia" w:hAnsiTheme="majorHAnsi" w:cs="Arial"/>
          <w:color w:val="252525"/>
          <w:sz w:val="20"/>
          <w:szCs w:val="20"/>
        </w:rPr>
        <w:t> </w:t>
      </w:r>
      <w:r w:rsidRPr="00217E4F">
        <w:rPr>
          <w:rFonts w:asciiTheme="majorHAnsi" w:hAnsiTheme="majorHAnsi" w:cs="Arial"/>
          <w:color w:val="252525"/>
          <w:sz w:val="20"/>
          <w:szCs w:val="20"/>
        </w:rPr>
        <w:t>(</w:t>
      </w:r>
      <w:hyperlink r:id="rId15" w:tooltip="Αγγλική γλώσσα" w:history="1">
        <w:r w:rsidRPr="00217E4F">
          <w:rPr>
            <w:rStyle w:val="-"/>
            <w:rFonts w:asciiTheme="majorHAnsi" w:hAnsiTheme="majorHAnsi" w:cs="Arial"/>
            <w:color w:val="0B0080"/>
            <w:sz w:val="20"/>
            <w:szCs w:val="20"/>
          </w:rPr>
          <w:t>αγγλικά</w:t>
        </w:r>
      </w:hyperlink>
      <w:r w:rsidRPr="00217E4F">
        <w:rPr>
          <w:rFonts w:asciiTheme="majorHAnsi" w:hAnsiTheme="majorHAnsi" w:cs="Arial"/>
          <w:color w:val="252525"/>
          <w:sz w:val="20"/>
          <w:szCs w:val="20"/>
        </w:rPr>
        <w:t>:</w:t>
      </w:r>
      <w:r w:rsidRPr="00217E4F">
        <w:rPr>
          <w:rStyle w:val="apple-converted-space"/>
          <w:rFonts w:asciiTheme="majorHAnsi" w:eastAsiaTheme="majorEastAsia" w:hAnsiTheme="majorHAnsi" w:cs="Arial"/>
          <w:color w:val="252525"/>
          <w:sz w:val="20"/>
          <w:szCs w:val="20"/>
        </w:rPr>
        <w:t> </w:t>
      </w:r>
      <w:proofErr w:type="spellStart"/>
      <w:r w:rsidRPr="00217E4F">
        <w:rPr>
          <w:rFonts w:asciiTheme="majorHAnsi" w:hAnsiTheme="majorHAnsi" w:cs="Arial"/>
          <w:i/>
          <w:iCs/>
          <w:color w:val="252525"/>
          <w:sz w:val="20"/>
          <w:szCs w:val="20"/>
        </w:rPr>
        <w:t>Anglican</w:t>
      </w:r>
      <w:proofErr w:type="spellEnd"/>
      <w:r w:rsidRPr="00217E4F">
        <w:rPr>
          <w:rFonts w:asciiTheme="majorHAnsi" w:hAnsiTheme="majorHAnsi" w:cs="Arial"/>
          <w:i/>
          <w:iCs/>
          <w:color w:val="252525"/>
          <w:sz w:val="20"/>
          <w:szCs w:val="20"/>
        </w:rPr>
        <w:t xml:space="preserve"> </w:t>
      </w:r>
      <w:proofErr w:type="spellStart"/>
      <w:r w:rsidRPr="00217E4F">
        <w:rPr>
          <w:rFonts w:asciiTheme="majorHAnsi" w:hAnsiTheme="majorHAnsi" w:cs="Arial"/>
          <w:i/>
          <w:iCs/>
          <w:color w:val="252525"/>
          <w:sz w:val="20"/>
          <w:szCs w:val="20"/>
        </w:rPr>
        <w:t>Communion</w:t>
      </w:r>
      <w:proofErr w:type="spellEnd"/>
      <w:r w:rsidRPr="00217E4F">
        <w:rPr>
          <w:rStyle w:val="apple-converted-space"/>
          <w:rFonts w:asciiTheme="majorHAnsi" w:eastAsiaTheme="majorEastAsia" w:hAnsiTheme="majorHAnsi" w:cs="Arial"/>
          <w:color w:val="252525"/>
          <w:sz w:val="20"/>
          <w:szCs w:val="20"/>
        </w:rPr>
        <w:t> </w:t>
      </w:r>
      <w:r w:rsidRPr="00217E4F">
        <w:rPr>
          <w:rFonts w:asciiTheme="majorHAnsi" w:hAnsiTheme="majorHAnsi" w:cs="Arial"/>
          <w:color w:val="252525"/>
          <w:sz w:val="20"/>
          <w:szCs w:val="20"/>
        </w:rPr>
        <w:t>ή</w:t>
      </w:r>
      <w:r w:rsidRPr="00217E4F">
        <w:rPr>
          <w:rStyle w:val="apple-converted-space"/>
          <w:rFonts w:asciiTheme="majorHAnsi" w:eastAsiaTheme="majorEastAsia" w:hAnsiTheme="majorHAnsi" w:cs="Arial"/>
          <w:color w:val="252525"/>
          <w:sz w:val="20"/>
          <w:szCs w:val="20"/>
        </w:rPr>
        <w:t> </w:t>
      </w:r>
      <w:proofErr w:type="spellStart"/>
      <w:r w:rsidRPr="00217E4F">
        <w:rPr>
          <w:rFonts w:asciiTheme="majorHAnsi" w:hAnsiTheme="majorHAnsi" w:cs="Arial"/>
          <w:i/>
          <w:iCs/>
          <w:color w:val="252525"/>
          <w:sz w:val="20"/>
          <w:szCs w:val="20"/>
        </w:rPr>
        <w:t>Anglican</w:t>
      </w:r>
      <w:proofErr w:type="spellEnd"/>
      <w:r w:rsidRPr="00217E4F">
        <w:rPr>
          <w:rFonts w:asciiTheme="majorHAnsi" w:hAnsiTheme="majorHAnsi" w:cs="Arial"/>
          <w:i/>
          <w:iCs/>
          <w:color w:val="252525"/>
          <w:sz w:val="20"/>
          <w:szCs w:val="20"/>
        </w:rPr>
        <w:t xml:space="preserve"> </w:t>
      </w:r>
      <w:proofErr w:type="spellStart"/>
      <w:r w:rsidRPr="00217E4F">
        <w:rPr>
          <w:rFonts w:asciiTheme="majorHAnsi" w:hAnsiTheme="majorHAnsi" w:cs="Arial"/>
          <w:i/>
          <w:iCs/>
          <w:color w:val="252525"/>
          <w:sz w:val="20"/>
          <w:szCs w:val="20"/>
        </w:rPr>
        <w:t>Church</w:t>
      </w:r>
      <w:proofErr w:type="spellEnd"/>
      <w:r w:rsidRPr="00217E4F">
        <w:rPr>
          <w:rFonts w:asciiTheme="majorHAnsi" w:hAnsiTheme="majorHAnsi" w:cs="Arial"/>
          <w:color w:val="252525"/>
          <w:sz w:val="20"/>
          <w:szCs w:val="20"/>
        </w:rPr>
        <w:t>, από τη</w:t>
      </w:r>
    </w:p>
    <w:p w:rsidR="00EF760D" w:rsidRPr="00217E4F" w:rsidRDefault="00EF760D" w:rsidP="00EF760D"/>
    <w:p w:rsidR="00EF760D" w:rsidRPr="00107FA9"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107FA9"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107FA9"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107FA9"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107FA9"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7E72BD" w:rsidRDefault="00EF760D" w:rsidP="00EF760D">
      <w:pPr>
        <w:rPr>
          <w:sz w:val="24"/>
          <w:szCs w:val="24"/>
        </w:rPr>
      </w:pPr>
      <w:r w:rsidRPr="00D97173">
        <w:rPr>
          <w:spacing w:val="46"/>
          <w:sz w:val="24"/>
          <w:szCs w:val="24"/>
        </w:rPr>
        <w:t xml:space="preserve"> </w:t>
      </w:r>
      <w:r w:rsidRPr="007E72BD">
        <w:rPr>
          <w:rStyle w:val="a4"/>
          <w:spacing w:val="46"/>
          <w:sz w:val="24"/>
          <w:szCs w:val="24"/>
        </w:rPr>
        <w:t>ο</w:t>
      </w:r>
      <w:proofErr w:type="spellStart"/>
      <w:r>
        <w:rPr>
          <w:rStyle w:val="a4"/>
          <w:spacing w:val="46"/>
          <w:sz w:val="24"/>
          <w:szCs w:val="24"/>
          <w:lang w:val="en-US"/>
        </w:rPr>
        <w:t>i</w:t>
      </w:r>
      <w:proofErr w:type="spellEnd"/>
      <w:r w:rsidRPr="007E72BD">
        <w:rPr>
          <w:rStyle w:val="a4"/>
          <w:spacing w:val="46"/>
          <w:sz w:val="24"/>
          <w:szCs w:val="24"/>
        </w:rPr>
        <w:t xml:space="preserve"> Αγ</w:t>
      </w:r>
      <w:r w:rsidRPr="007E72BD">
        <w:rPr>
          <w:rStyle w:val="l9"/>
          <w:spacing w:val="46"/>
          <w:sz w:val="24"/>
          <w:szCs w:val="24"/>
        </w:rPr>
        <w:t>γλ</w:t>
      </w:r>
      <w:r w:rsidRPr="007E72BD">
        <w:rPr>
          <w:rStyle w:val="l8"/>
          <w:spacing w:val="46"/>
          <w:sz w:val="24"/>
          <w:szCs w:val="24"/>
        </w:rPr>
        <w:t>ικ</w:t>
      </w:r>
      <w:r w:rsidRPr="007E72BD">
        <w:rPr>
          <w:rStyle w:val="l9"/>
          <w:spacing w:val="46"/>
          <w:sz w:val="24"/>
          <w:szCs w:val="24"/>
        </w:rPr>
        <w:t>αν</w:t>
      </w:r>
      <w:r w:rsidRPr="007E72BD">
        <w:rPr>
          <w:rStyle w:val="l8"/>
          <w:spacing w:val="46"/>
          <w:sz w:val="24"/>
          <w:szCs w:val="24"/>
        </w:rPr>
        <w:t>οί εί</w:t>
      </w:r>
      <w:r w:rsidRPr="007E72BD">
        <w:rPr>
          <w:rStyle w:val="l9"/>
          <w:spacing w:val="46"/>
          <w:sz w:val="24"/>
          <w:szCs w:val="24"/>
        </w:rPr>
        <w:t>να</w:t>
      </w:r>
      <w:r w:rsidRPr="007E72BD">
        <w:rPr>
          <w:rStyle w:val="l8"/>
          <w:spacing w:val="46"/>
          <w:sz w:val="24"/>
          <w:szCs w:val="24"/>
        </w:rPr>
        <w:t>ι η</w:t>
      </w:r>
      <w:r w:rsidRPr="007E72BD">
        <w:rPr>
          <w:sz w:val="24"/>
          <w:szCs w:val="24"/>
        </w:rPr>
        <w:t xml:space="preserve"> </w:t>
      </w:r>
      <w:r w:rsidRPr="007E72BD">
        <w:rPr>
          <w:rStyle w:val="a4"/>
          <w:sz w:val="24"/>
          <w:szCs w:val="24"/>
        </w:rPr>
        <w:t>Τρίτη</w:t>
      </w:r>
      <w:r w:rsidRPr="00A60BDA">
        <w:rPr>
          <w:rStyle w:val="a4"/>
          <w:sz w:val="24"/>
          <w:szCs w:val="24"/>
        </w:rPr>
        <w:t xml:space="preserve"> </w:t>
      </w:r>
      <w:r w:rsidRPr="007E72BD">
        <w:rPr>
          <w:rStyle w:val="a4"/>
          <w:sz w:val="24"/>
          <w:szCs w:val="24"/>
        </w:rPr>
        <w:t>σε</w:t>
      </w:r>
      <w:r w:rsidRPr="00A60BDA">
        <w:rPr>
          <w:rStyle w:val="a4"/>
          <w:sz w:val="24"/>
          <w:szCs w:val="24"/>
        </w:rPr>
        <w:t xml:space="preserve"> </w:t>
      </w:r>
      <w:r w:rsidRPr="007E72BD">
        <w:rPr>
          <w:rStyle w:val="a4"/>
          <w:sz w:val="24"/>
          <w:szCs w:val="24"/>
        </w:rPr>
        <w:t>μέγεθος</w:t>
      </w:r>
      <w:r w:rsidRPr="00A60BDA">
        <w:rPr>
          <w:rStyle w:val="a4"/>
          <w:sz w:val="24"/>
          <w:szCs w:val="24"/>
        </w:rPr>
        <w:t xml:space="preserve"> </w:t>
      </w:r>
      <w:r>
        <w:rPr>
          <w:rStyle w:val="a4"/>
          <w:sz w:val="24"/>
          <w:szCs w:val="24"/>
          <w:lang w:val="en-US"/>
        </w:rPr>
        <w:t>x</w:t>
      </w:r>
      <w:proofErr w:type="spellStart"/>
      <w:r w:rsidRPr="007E72BD">
        <w:rPr>
          <w:rStyle w:val="a4"/>
          <w:spacing w:val="35"/>
          <w:sz w:val="24"/>
          <w:szCs w:val="24"/>
        </w:rPr>
        <w:t>ρ</w:t>
      </w:r>
      <w:r w:rsidRPr="007E72BD">
        <w:rPr>
          <w:rStyle w:val="l7"/>
          <w:spacing w:val="35"/>
          <w:sz w:val="24"/>
          <w:szCs w:val="24"/>
        </w:rPr>
        <w:t>ιστιανικ</w:t>
      </w:r>
      <w:r w:rsidRPr="007E72BD">
        <w:rPr>
          <w:rStyle w:val="l6"/>
          <w:spacing w:val="35"/>
          <w:sz w:val="24"/>
          <w:szCs w:val="24"/>
        </w:rPr>
        <w:t>ή</w:t>
      </w:r>
      <w:proofErr w:type="spellEnd"/>
      <w:r w:rsidRPr="007E72BD">
        <w:rPr>
          <w:rStyle w:val="l6"/>
          <w:spacing w:val="35"/>
          <w:sz w:val="24"/>
          <w:szCs w:val="24"/>
        </w:rPr>
        <w:t xml:space="preserve"> εκ</w:t>
      </w:r>
      <w:r w:rsidRPr="007E72BD">
        <w:rPr>
          <w:rStyle w:val="l7"/>
          <w:spacing w:val="35"/>
          <w:sz w:val="24"/>
          <w:szCs w:val="24"/>
        </w:rPr>
        <w:t>κλη</w:t>
      </w:r>
      <w:r w:rsidRPr="007E72BD">
        <w:rPr>
          <w:rStyle w:val="l8"/>
          <w:spacing w:val="35"/>
          <w:sz w:val="24"/>
          <w:szCs w:val="24"/>
        </w:rPr>
        <w:t>σία — αρ</w:t>
      </w:r>
      <w:r w:rsidRPr="007E72BD">
        <w:rPr>
          <w:rStyle w:val="l7"/>
          <w:spacing w:val="35"/>
          <w:sz w:val="24"/>
          <w:szCs w:val="24"/>
        </w:rPr>
        <w:t>ιθμο</w:t>
      </w:r>
      <w:r w:rsidRPr="007E72BD">
        <w:rPr>
          <w:rStyle w:val="l6"/>
          <w:spacing w:val="35"/>
          <w:sz w:val="24"/>
          <w:szCs w:val="24"/>
        </w:rPr>
        <w:t>ύν πάνω από</w:t>
      </w:r>
      <w:r w:rsidRPr="00A60BDA">
        <w:rPr>
          <w:rStyle w:val="l6"/>
          <w:spacing w:val="35"/>
          <w:sz w:val="24"/>
          <w:szCs w:val="24"/>
        </w:rPr>
        <w:t xml:space="preserve"> </w:t>
      </w:r>
      <w:r>
        <w:rPr>
          <w:rStyle w:val="l6"/>
          <w:spacing w:val="35"/>
          <w:sz w:val="24"/>
          <w:szCs w:val="24"/>
          <w:lang w:val="en-US"/>
        </w:rPr>
        <w:t>o</w:t>
      </w:r>
      <w:proofErr w:type="spellStart"/>
      <w:r w:rsidRPr="007E72BD">
        <w:rPr>
          <w:rStyle w:val="l6"/>
          <w:spacing w:val="35"/>
          <w:sz w:val="24"/>
          <w:szCs w:val="24"/>
        </w:rPr>
        <w:t>γδό</w:t>
      </w:r>
      <w:r w:rsidRPr="007E72BD">
        <w:rPr>
          <w:rStyle w:val="l7"/>
          <w:spacing w:val="35"/>
          <w:sz w:val="24"/>
          <w:szCs w:val="24"/>
        </w:rPr>
        <w:t>ντα</w:t>
      </w:r>
      <w:proofErr w:type="spellEnd"/>
      <w:r w:rsidRPr="00A60BDA">
        <w:rPr>
          <w:rStyle w:val="l7"/>
          <w:spacing w:val="35"/>
          <w:sz w:val="24"/>
          <w:szCs w:val="24"/>
        </w:rPr>
        <w:t xml:space="preserve"> </w:t>
      </w:r>
      <w:r w:rsidRPr="007E72BD">
        <w:rPr>
          <w:rStyle w:val="a4"/>
          <w:spacing w:val="23"/>
          <w:sz w:val="24"/>
          <w:szCs w:val="24"/>
        </w:rPr>
        <w:t>εκα</w:t>
      </w:r>
      <w:r w:rsidRPr="007E72BD">
        <w:rPr>
          <w:rStyle w:val="l6"/>
          <w:spacing w:val="23"/>
          <w:sz w:val="24"/>
          <w:szCs w:val="24"/>
        </w:rPr>
        <w:t>τομ</w:t>
      </w:r>
      <w:r w:rsidRPr="007E72BD">
        <w:rPr>
          <w:rStyle w:val="l7"/>
          <w:spacing w:val="23"/>
          <w:sz w:val="24"/>
          <w:szCs w:val="24"/>
        </w:rPr>
        <w:t>μύρ</w:t>
      </w:r>
      <w:r w:rsidRPr="007E72BD">
        <w:rPr>
          <w:rStyle w:val="l6"/>
          <w:spacing w:val="23"/>
          <w:sz w:val="24"/>
          <w:szCs w:val="24"/>
        </w:rPr>
        <w:t xml:space="preserve">ια </w:t>
      </w:r>
      <w:r w:rsidRPr="007E72BD">
        <w:rPr>
          <w:rStyle w:val="l"/>
          <w:spacing w:val="23"/>
          <w:sz w:val="24"/>
          <w:szCs w:val="24"/>
        </w:rPr>
        <w:t>. Πνε</w:t>
      </w:r>
      <w:r w:rsidRPr="007E72BD">
        <w:rPr>
          <w:rStyle w:val="l7"/>
          <w:spacing w:val="23"/>
          <w:sz w:val="24"/>
          <w:szCs w:val="24"/>
        </w:rPr>
        <w:t>υμα</w:t>
      </w:r>
      <w:r w:rsidRPr="007E72BD">
        <w:rPr>
          <w:rStyle w:val="l6"/>
          <w:spacing w:val="23"/>
          <w:sz w:val="24"/>
          <w:szCs w:val="24"/>
        </w:rPr>
        <w:t>τικός</w:t>
      </w:r>
      <w:r w:rsidRPr="00A60BDA">
        <w:rPr>
          <w:rStyle w:val="l6"/>
          <w:spacing w:val="23"/>
          <w:sz w:val="24"/>
          <w:szCs w:val="24"/>
        </w:rPr>
        <w:t xml:space="preserve"> </w:t>
      </w:r>
      <w:r w:rsidRPr="007E72BD">
        <w:rPr>
          <w:rStyle w:val="a4"/>
          <w:sz w:val="24"/>
          <w:szCs w:val="24"/>
        </w:rPr>
        <w:t>ηγέτης</w:t>
      </w:r>
      <w:r w:rsidRPr="00A60BDA">
        <w:rPr>
          <w:rStyle w:val="a4"/>
          <w:sz w:val="24"/>
          <w:szCs w:val="24"/>
        </w:rPr>
        <w:t xml:space="preserve"> </w:t>
      </w:r>
      <w:r w:rsidRPr="007E72BD">
        <w:rPr>
          <w:rStyle w:val="a4"/>
          <w:spacing w:val="46"/>
          <w:sz w:val="24"/>
          <w:szCs w:val="24"/>
        </w:rPr>
        <w:t>τη</w:t>
      </w:r>
      <w:r w:rsidRPr="007E72BD">
        <w:rPr>
          <w:rStyle w:val="l9"/>
          <w:spacing w:val="46"/>
          <w:sz w:val="24"/>
          <w:szCs w:val="24"/>
        </w:rPr>
        <w:t>ς Αγγλ</w:t>
      </w:r>
      <w:r w:rsidRPr="007E72BD">
        <w:rPr>
          <w:rStyle w:val="l8"/>
          <w:spacing w:val="46"/>
          <w:sz w:val="24"/>
          <w:szCs w:val="24"/>
        </w:rPr>
        <w:t>ικαν</w:t>
      </w:r>
      <w:r w:rsidRPr="007E72BD">
        <w:rPr>
          <w:rStyle w:val="l9"/>
          <w:spacing w:val="46"/>
          <w:sz w:val="24"/>
          <w:szCs w:val="24"/>
        </w:rPr>
        <w:t>ικής Εκ</w:t>
      </w:r>
      <w:r w:rsidRPr="007E72BD">
        <w:rPr>
          <w:rStyle w:val="l8"/>
          <w:spacing w:val="46"/>
          <w:sz w:val="24"/>
          <w:szCs w:val="24"/>
        </w:rPr>
        <w:t>κλ</w:t>
      </w:r>
      <w:r w:rsidRPr="007E72BD">
        <w:rPr>
          <w:rStyle w:val="l7"/>
          <w:spacing w:val="46"/>
          <w:sz w:val="24"/>
          <w:szCs w:val="24"/>
        </w:rPr>
        <w:t>ησ</w:t>
      </w:r>
      <w:r w:rsidRPr="007E72BD">
        <w:rPr>
          <w:rStyle w:val="l9"/>
          <w:spacing w:val="46"/>
          <w:sz w:val="24"/>
          <w:szCs w:val="24"/>
        </w:rPr>
        <w:t xml:space="preserve">ίας </w:t>
      </w:r>
      <w:proofErr w:type="spellStart"/>
      <w:r w:rsidRPr="007E72BD">
        <w:rPr>
          <w:rStyle w:val="l9"/>
          <w:spacing w:val="46"/>
          <w:sz w:val="24"/>
          <w:szCs w:val="24"/>
        </w:rPr>
        <w:t>εί</w:t>
      </w:r>
      <w:r w:rsidRPr="007E72BD">
        <w:rPr>
          <w:rStyle w:val="l8"/>
          <w:spacing w:val="46"/>
          <w:sz w:val="24"/>
          <w:szCs w:val="24"/>
        </w:rPr>
        <w:t>να</w:t>
      </w:r>
      <w:r w:rsidRPr="007E72BD">
        <w:rPr>
          <w:rStyle w:val="l9"/>
          <w:spacing w:val="46"/>
          <w:sz w:val="24"/>
          <w:szCs w:val="24"/>
        </w:rPr>
        <w:t>ι</w:t>
      </w:r>
      <w:r w:rsidRPr="007E72BD">
        <w:rPr>
          <w:rStyle w:val="a4"/>
          <w:sz w:val="24"/>
          <w:szCs w:val="24"/>
        </w:rPr>
        <w:t>ο</w:t>
      </w:r>
      <w:proofErr w:type="spellEnd"/>
      <w:r w:rsidRPr="00A60BDA">
        <w:rPr>
          <w:rStyle w:val="a4"/>
          <w:sz w:val="24"/>
          <w:szCs w:val="24"/>
        </w:rPr>
        <w:t xml:space="preserve"> </w:t>
      </w:r>
      <w:hyperlink r:id="rId16" w:tgtFrame="_blank" w:history="1">
        <w:r w:rsidRPr="007E72BD">
          <w:rPr>
            <w:rStyle w:val="-"/>
            <w:sz w:val="24"/>
            <w:szCs w:val="24"/>
          </w:rPr>
          <w:t xml:space="preserve">Αρχιεπίσκοπος του </w:t>
        </w:r>
        <w:r w:rsidRPr="00A60BDA">
          <w:rPr>
            <w:rStyle w:val="-"/>
            <w:sz w:val="24"/>
            <w:szCs w:val="24"/>
          </w:rPr>
          <w:t xml:space="preserve"> </w:t>
        </w:r>
        <w:proofErr w:type="spellStart"/>
        <w:r w:rsidRPr="007E72BD">
          <w:rPr>
            <w:rStyle w:val="-"/>
            <w:sz w:val="24"/>
            <w:szCs w:val="24"/>
          </w:rPr>
          <w:t>Καντέρμπουρυ</w:t>
        </w:r>
        <w:proofErr w:type="spellEnd"/>
      </w:hyperlink>
    </w:p>
    <w:p w:rsidR="00EF760D" w:rsidRPr="007E72BD" w:rsidRDefault="00EF760D" w:rsidP="00EF760D">
      <w:pPr>
        <w:rPr>
          <w:sz w:val="24"/>
          <w:szCs w:val="24"/>
        </w:rPr>
      </w:pPr>
      <w:r>
        <w:rPr>
          <w:noProof/>
          <w:sz w:val="24"/>
          <w:szCs w:val="24"/>
          <w:lang w:eastAsia="el-GR"/>
        </w:rPr>
        <w:drawing>
          <wp:anchor distT="0" distB="0" distL="114300" distR="114300" simplePos="0" relativeHeight="251662336" behindDoc="1" locked="0" layoutInCell="1" allowOverlap="1">
            <wp:simplePos x="0" y="0"/>
            <wp:positionH relativeFrom="column">
              <wp:posOffset>-482600</wp:posOffset>
            </wp:positionH>
            <wp:positionV relativeFrom="paragraph">
              <wp:posOffset>-218440</wp:posOffset>
            </wp:positionV>
            <wp:extent cx="2034540" cy="2769870"/>
            <wp:effectExtent l="19050" t="0" r="3810" b="0"/>
            <wp:wrapTight wrapText="bothSides">
              <wp:wrapPolygon edited="0">
                <wp:start x="-202" y="0"/>
                <wp:lineTo x="-202" y="21392"/>
                <wp:lineTo x="21640" y="21392"/>
                <wp:lineTo x="21640" y="0"/>
                <wp:lineTo x="-202" y="0"/>
              </wp:wrapPolygon>
            </wp:wrapTight>
            <wp:docPr id="46" name="Εικόνα 46" descr="Attica 06-13 Athens 11 Anglic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tica 06-13 Athens 11 Anglican Church.jpg"/>
                    <pic:cNvPicPr>
                      <a:picLocks noChangeAspect="1" noChangeArrowheads="1"/>
                    </pic:cNvPicPr>
                  </pic:nvPicPr>
                  <pic:blipFill>
                    <a:blip r:embed="rId17" cstate="print"/>
                    <a:srcRect/>
                    <a:stretch>
                      <a:fillRect/>
                    </a:stretch>
                  </pic:blipFill>
                  <pic:spPr bwMode="auto">
                    <a:xfrm>
                      <a:off x="0" y="0"/>
                      <a:ext cx="2034540" cy="2769870"/>
                    </a:xfrm>
                    <a:prstGeom prst="rect">
                      <a:avLst/>
                    </a:prstGeom>
                    <a:noFill/>
                    <a:ln w="9525">
                      <a:noFill/>
                      <a:miter lim="800000"/>
                      <a:headEnd/>
                      <a:tailEnd/>
                    </a:ln>
                  </pic:spPr>
                </pic:pic>
              </a:graphicData>
            </a:graphic>
          </wp:anchor>
        </w:drawing>
      </w:r>
      <w:r w:rsidRPr="007E72BD">
        <w:rPr>
          <w:rStyle w:val="a4"/>
          <w:sz w:val="24"/>
          <w:szCs w:val="24"/>
        </w:rPr>
        <w:t>.</w:t>
      </w:r>
      <w:r w:rsidRPr="007E72BD">
        <w:rPr>
          <w:rStyle w:val="a4"/>
          <w:spacing w:val="12"/>
          <w:sz w:val="24"/>
          <w:szCs w:val="24"/>
        </w:rPr>
        <w:t>Η Αγγλικανική Εκκλησία</w:t>
      </w:r>
      <w:r w:rsidRPr="007E72BD">
        <w:rPr>
          <w:sz w:val="24"/>
          <w:szCs w:val="24"/>
        </w:rPr>
        <w:t xml:space="preserve"> </w:t>
      </w:r>
      <w:r w:rsidRPr="007E72BD">
        <w:rPr>
          <w:rStyle w:val="a4"/>
          <w:sz w:val="24"/>
          <w:szCs w:val="24"/>
        </w:rPr>
        <w:t>θεωρεί</w:t>
      </w:r>
      <w:r w:rsidRPr="00A60BDA">
        <w:rPr>
          <w:rStyle w:val="a4"/>
          <w:sz w:val="24"/>
          <w:szCs w:val="24"/>
        </w:rPr>
        <w:t xml:space="preserve"> </w:t>
      </w:r>
      <w:r w:rsidRPr="006E5EC4">
        <w:rPr>
          <w:rStyle w:val="a4"/>
          <w:sz w:val="24"/>
          <w:szCs w:val="24"/>
        </w:rPr>
        <w:t xml:space="preserve">  </w:t>
      </w:r>
      <w:r w:rsidRPr="007E72BD">
        <w:rPr>
          <w:rStyle w:val="a4"/>
          <w:spacing w:val="35"/>
          <w:sz w:val="24"/>
          <w:szCs w:val="24"/>
        </w:rPr>
        <w:t>τον εαυτό της κομμάτι της</w:t>
      </w:r>
    </w:p>
    <w:p w:rsidR="00EF760D" w:rsidRPr="007E72BD" w:rsidRDefault="00EF760D" w:rsidP="00EF760D">
      <w:pPr>
        <w:rPr>
          <w:sz w:val="24"/>
          <w:szCs w:val="24"/>
        </w:rPr>
      </w:pPr>
      <w:r w:rsidRPr="007E72BD">
        <w:rPr>
          <w:rStyle w:val="a4"/>
          <w:sz w:val="24"/>
          <w:szCs w:val="24"/>
        </w:rPr>
        <w:t> μίας, αγίας,</w:t>
      </w:r>
      <w:r w:rsidRPr="00A60BDA">
        <w:rPr>
          <w:rStyle w:val="a4"/>
          <w:sz w:val="24"/>
          <w:szCs w:val="24"/>
        </w:rPr>
        <w:t xml:space="preserve"> </w:t>
      </w:r>
      <w:r w:rsidRPr="007E72BD">
        <w:rPr>
          <w:rStyle w:val="a4"/>
          <w:spacing w:val="12"/>
          <w:sz w:val="24"/>
          <w:szCs w:val="24"/>
        </w:rPr>
        <w:t>καθολικής και αποστολικής εκκλησίας</w:t>
      </w:r>
      <w:r w:rsidRPr="00A60BDA">
        <w:rPr>
          <w:rStyle w:val="a4"/>
          <w:spacing w:val="12"/>
          <w:sz w:val="24"/>
          <w:szCs w:val="24"/>
        </w:rPr>
        <w:t xml:space="preserve"> </w:t>
      </w:r>
      <w:r w:rsidRPr="007E72BD">
        <w:rPr>
          <w:rStyle w:val="a4"/>
          <w:spacing w:val="23"/>
          <w:sz w:val="24"/>
          <w:szCs w:val="24"/>
        </w:rPr>
        <w:t>και ότι είναι ταυτόχρονα καθολική και</w:t>
      </w:r>
      <w:r w:rsidRPr="00A60BDA">
        <w:rPr>
          <w:rStyle w:val="a4"/>
          <w:spacing w:val="23"/>
          <w:sz w:val="24"/>
          <w:szCs w:val="24"/>
        </w:rPr>
        <w:t xml:space="preserve"> </w:t>
      </w:r>
      <w:r w:rsidRPr="007E72BD">
        <w:rPr>
          <w:rStyle w:val="a4"/>
          <w:spacing w:val="23"/>
          <w:sz w:val="24"/>
          <w:szCs w:val="24"/>
        </w:rPr>
        <w:t>μεταρρυθμισμένη — οι</w:t>
      </w:r>
      <w:r w:rsidRPr="00A60BDA">
        <w:rPr>
          <w:rStyle w:val="a4"/>
          <w:spacing w:val="23"/>
          <w:sz w:val="24"/>
          <w:szCs w:val="24"/>
        </w:rPr>
        <w:t xml:space="preserve"> </w:t>
      </w:r>
      <w:r w:rsidRPr="007E72BD">
        <w:rPr>
          <w:rStyle w:val="a4"/>
          <w:sz w:val="24"/>
          <w:szCs w:val="24"/>
        </w:rPr>
        <w:t>επίσκοποί</w:t>
      </w:r>
      <w:r w:rsidRPr="00A60BDA">
        <w:rPr>
          <w:rStyle w:val="a4"/>
          <w:sz w:val="24"/>
          <w:szCs w:val="24"/>
        </w:rPr>
        <w:t xml:space="preserve"> </w:t>
      </w:r>
      <w:r w:rsidRPr="007E72BD">
        <w:rPr>
          <w:rStyle w:val="a4"/>
          <w:spacing w:val="12"/>
          <w:sz w:val="24"/>
          <w:szCs w:val="24"/>
        </w:rPr>
        <w:t>της</w:t>
      </w:r>
      <w:r w:rsidRPr="00A60BDA">
        <w:rPr>
          <w:rStyle w:val="a4"/>
          <w:spacing w:val="12"/>
          <w:sz w:val="24"/>
          <w:szCs w:val="24"/>
        </w:rPr>
        <w:t xml:space="preserve"> </w:t>
      </w:r>
      <w:r>
        <w:rPr>
          <w:rStyle w:val="a4"/>
          <w:spacing w:val="12"/>
          <w:sz w:val="24"/>
          <w:szCs w:val="24"/>
        </w:rPr>
        <w:t>δ</w:t>
      </w:r>
      <w:r w:rsidRPr="007E72BD">
        <w:rPr>
          <w:rStyle w:val="a4"/>
          <w:spacing w:val="12"/>
          <w:sz w:val="24"/>
          <w:szCs w:val="24"/>
        </w:rPr>
        <w:t>ιεκδι</w:t>
      </w:r>
      <w:r w:rsidRPr="007E72BD">
        <w:rPr>
          <w:rStyle w:val="l6"/>
          <w:spacing w:val="12"/>
          <w:sz w:val="24"/>
          <w:szCs w:val="24"/>
        </w:rPr>
        <w:t>κούν</w:t>
      </w:r>
      <w:r>
        <w:rPr>
          <w:rStyle w:val="l6"/>
          <w:spacing w:val="12"/>
          <w:sz w:val="24"/>
          <w:szCs w:val="24"/>
        </w:rPr>
        <w:t xml:space="preserve"> </w:t>
      </w:r>
      <w:r w:rsidRPr="007E72BD">
        <w:rPr>
          <w:rStyle w:val="a4"/>
          <w:spacing w:val="12"/>
          <w:sz w:val="24"/>
          <w:szCs w:val="24"/>
        </w:rPr>
        <w:t>αποστ</w:t>
      </w:r>
      <w:r w:rsidRPr="007E72BD">
        <w:rPr>
          <w:rStyle w:val="l6"/>
          <w:spacing w:val="12"/>
          <w:sz w:val="24"/>
          <w:szCs w:val="24"/>
        </w:rPr>
        <w:t>ολική διαδοχή</w:t>
      </w:r>
      <w:r>
        <w:rPr>
          <w:rStyle w:val="l6"/>
          <w:spacing w:val="12"/>
          <w:sz w:val="24"/>
          <w:szCs w:val="24"/>
        </w:rPr>
        <w:t xml:space="preserve">. </w:t>
      </w:r>
      <w:r w:rsidRPr="007E72BD">
        <w:rPr>
          <w:rStyle w:val="a4"/>
          <w:spacing w:val="58"/>
          <w:sz w:val="24"/>
          <w:szCs w:val="24"/>
        </w:rPr>
        <w:t>Για</w:t>
      </w:r>
      <w:r>
        <w:rPr>
          <w:rStyle w:val="a4"/>
          <w:spacing w:val="58"/>
          <w:sz w:val="24"/>
          <w:szCs w:val="24"/>
        </w:rPr>
        <w:t xml:space="preserve"> </w:t>
      </w:r>
      <w:r w:rsidRPr="007E72BD">
        <w:rPr>
          <w:rStyle w:val="a4"/>
          <w:spacing w:val="23"/>
          <w:sz w:val="24"/>
          <w:szCs w:val="24"/>
        </w:rPr>
        <w:t>μερ</w:t>
      </w:r>
      <w:r w:rsidRPr="007E72BD">
        <w:rPr>
          <w:rStyle w:val="l6"/>
          <w:spacing w:val="23"/>
          <w:sz w:val="24"/>
          <w:szCs w:val="24"/>
        </w:rPr>
        <w:t>ικο</w:t>
      </w:r>
      <w:r w:rsidRPr="007E72BD">
        <w:rPr>
          <w:rStyle w:val="l7"/>
          <w:spacing w:val="23"/>
          <w:sz w:val="24"/>
          <w:szCs w:val="24"/>
        </w:rPr>
        <w:t>ύς Αγγλικ</w:t>
      </w:r>
      <w:r w:rsidRPr="007E72BD">
        <w:rPr>
          <w:rStyle w:val="l6"/>
          <w:spacing w:val="23"/>
          <w:sz w:val="24"/>
          <w:szCs w:val="24"/>
        </w:rPr>
        <w:t>ανο</w:t>
      </w:r>
      <w:r w:rsidRPr="007E72BD">
        <w:rPr>
          <w:rStyle w:val="l7"/>
          <w:spacing w:val="23"/>
          <w:sz w:val="24"/>
          <w:szCs w:val="24"/>
        </w:rPr>
        <w:t>ύς εκπροσωπε</w:t>
      </w:r>
      <w:r w:rsidRPr="007E72BD">
        <w:rPr>
          <w:rStyle w:val="l6"/>
          <w:spacing w:val="23"/>
          <w:sz w:val="24"/>
          <w:szCs w:val="24"/>
        </w:rPr>
        <w:t>ί μια μορ</w:t>
      </w:r>
      <w:r w:rsidRPr="007E72BD">
        <w:rPr>
          <w:rStyle w:val="l8"/>
          <w:spacing w:val="23"/>
          <w:sz w:val="24"/>
          <w:szCs w:val="24"/>
        </w:rPr>
        <w:t>φή ρωμ</w:t>
      </w:r>
      <w:r w:rsidRPr="007E72BD">
        <w:rPr>
          <w:rStyle w:val="l6"/>
          <w:spacing w:val="23"/>
          <w:sz w:val="24"/>
          <w:szCs w:val="24"/>
        </w:rPr>
        <w:t>αιο</w:t>
      </w:r>
      <w:r w:rsidRPr="007E72BD">
        <w:rPr>
          <w:rStyle w:val="l7"/>
          <w:spacing w:val="23"/>
          <w:sz w:val="24"/>
          <w:szCs w:val="24"/>
        </w:rPr>
        <w:t>καθολι</w:t>
      </w:r>
      <w:r w:rsidRPr="007E72BD">
        <w:rPr>
          <w:rStyle w:val="l6"/>
          <w:spacing w:val="23"/>
          <w:sz w:val="24"/>
          <w:szCs w:val="24"/>
        </w:rPr>
        <w:t>κισ</w:t>
      </w:r>
      <w:r w:rsidRPr="007E72BD">
        <w:rPr>
          <w:rStyle w:val="l7"/>
          <w:spacing w:val="23"/>
          <w:sz w:val="24"/>
          <w:szCs w:val="24"/>
        </w:rPr>
        <w:t>μού</w:t>
      </w:r>
      <w:r>
        <w:rPr>
          <w:rStyle w:val="l7"/>
          <w:spacing w:val="23"/>
          <w:sz w:val="24"/>
          <w:szCs w:val="24"/>
        </w:rPr>
        <w:t xml:space="preserve"> </w:t>
      </w:r>
      <w:r w:rsidRPr="007E72BD">
        <w:rPr>
          <w:rStyle w:val="a4"/>
          <w:sz w:val="24"/>
          <w:szCs w:val="24"/>
        </w:rPr>
        <w:t>χωρίς</w:t>
      </w:r>
      <w:r>
        <w:rPr>
          <w:rStyle w:val="a4"/>
          <w:sz w:val="24"/>
          <w:szCs w:val="24"/>
        </w:rPr>
        <w:t xml:space="preserve"> </w:t>
      </w:r>
      <w:r w:rsidRPr="007E72BD">
        <w:rPr>
          <w:rStyle w:val="a4"/>
          <w:sz w:val="24"/>
          <w:szCs w:val="24"/>
        </w:rPr>
        <w:t>τον</w:t>
      </w:r>
      <w:r>
        <w:rPr>
          <w:rStyle w:val="a4"/>
          <w:sz w:val="24"/>
          <w:szCs w:val="24"/>
        </w:rPr>
        <w:t xml:space="preserve"> </w:t>
      </w:r>
      <w:hyperlink r:id="rId18" w:tgtFrame="_blank" w:history="1">
        <w:r w:rsidRPr="007E72BD">
          <w:rPr>
            <w:rStyle w:val="-"/>
            <w:spacing w:val="-12"/>
            <w:sz w:val="24"/>
            <w:szCs w:val="24"/>
          </w:rPr>
          <w:t>Πάπα</w:t>
        </w:r>
      </w:hyperlink>
      <w:r>
        <w:rPr>
          <w:rStyle w:val="a4"/>
          <w:spacing w:val="-12"/>
          <w:sz w:val="24"/>
          <w:szCs w:val="24"/>
        </w:rPr>
        <w:t xml:space="preserve"> </w:t>
      </w:r>
      <w:r w:rsidRPr="007E72BD">
        <w:rPr>
          <w:rStyle w:val="a4"/>
          <w:spacing w:val="58"/>
          <w:sz w:val="24"/>
          <w:szCs w:val="24"/>
        </w:rPr>
        <w:t>, γι</w:t>
      </w:r>
      <w:r w:rsidRPr="007E72BD">
        <w:rPr>
          <w:rStyle w:val="l10"/>
          <w:spacing w:val="58"/>
          <w:sz w:val="24"/>
          <w:szCs w:val="24"/>
        </w:rPr>
        <w:t>α ά</w:t>
      </w:r>
      <w:r w:rsidRPr="007E72BD">
        <w:rPr>
          <w:rStyle w:val="l6"/>
          <w:spacing w:val="58"/>
          <w:sz w:val="24"/>
          <w:szCs w:val="24"/>
        </w:rPr>
        <w:t>λλ</w:t>
      </w:r>
      <w:r w:rsidRPr="007E72BD">
        <w:rPr>
          <w:rStyle w:val="l10"/>
          <w:spacing w:val="58"/>
          <w:sz w:val="24"/>
          <w:szCs w:val="24"/>
        </w:rPr>
        <w:t>ους μι</w:t>
      </w:r>
      <w:r w:rsidRPr="007E72BD">
        <w:rPr>
          <w:rStyle w:val="l11"/>
          <w:spacing w:val="58"/>
          <w:sz w:val="24"/>
          <w:szCs w:val="24"/>
        </w:rPr>
        <w:t>α μο</w:t>
      </w:r>
      <w:r w:rsidRPr="007E72BD">
        <w:rPr>
          <w:rStyle w:val="l10"/>
          <w:spacing w:val="58"/>
          <w:sz w:val="24"/>
          <w:szCs w:val="24"/>
        </w:rPr>
        <w:t>ρφή</w:t>
      </w:r>
      <w:r>
        <w:rPr>
          <w:rStyle w:val="l10"/>
          <w:spacing w:val="58"/>
          <w:sz w:val="24"/>
          <w:szCs w:val="24"/>
        </w:rPr>
        <w:t xml:space="preserve"> </w:t>
      </w:r>
      <w:hyperlink r:id="rId19" w:tgtFrame="_blank" w:history="1">
        <w:r w:rsidRPr="007E72BD">
          <w:rPr>
            <w:rStyle w:val="-"/>
            <w:sz w:val="24"/>
            <w:szCs w:val="24"/>
          </w:rPr>
          <w:t>Προτεσταντισμού</w:t>
        </w:r>
      </w:hyperlink>
      <w:r w:rsidRPr="007E72BD">
        <w:rPr>
          <w:rStyle w:val="a4"/>
          <w:spacing w:val="58"/>
          <w:sz w:val="24"/>
          <w:szCs w:val="24"/>
        </w:rPr>
        <w:t>, κ</w:t>
      </w:r>
      <w:r w:rsidRPr="007E72BD">
        <w:rPr>
          <w:rStyle w:val="l6"/>
          <w:spacing w:val="58"/>
          <w:sz w:val="24"/>
          <w:szCs w:val="24"/>
        </w:rPr>
        <w:t>αι γι</w:t>
      </w:r>
      <w:r w:rsidRPr="007E72BD">
        <w:rPr>
          <w:rStyle w:val="l11"/>
          <w:spacing w:val="58"/>
          <w:sz w:val="24"/>
          <w:szCs w:val="24"/>
        </w:rPr>
        <w:t xml:space="preserve">α </w:t>
      </w:r>
      <w:r>
        <w:rPr>
          <w:rStyle w:val="l11"/>
          <w:spacing w:val="58"/>
          <w:sz w:val="24"/>
          <w:szCs w:val="24"/>
        </w:rPr>
        <w:t xml:space="preserve">άλλους </w:t>
      </w:r>
      <w:r w:rsidRPr="007E72BD">
        <w:rPr>
          <w:rStyle w:val="l10"/>
          <w:spacing w:val="58"/>
          <w:sz w:val="24"/>
          <w:szCs w:val="24"/>
        </w:rPr>
        <w:t>έ</w:t>
      </w:r>
      <w:r w:rsidRPr="007E72BD">
        <w:rPr>
          <w:rStyle w:val="l6"/>
          <w:spacing w:val="58"/>
          <w:sz w:val="24"/>
          <w:szCs w:val="24"/>
        </w:rPr>
        <w:t>να</w:t>
      </w:r>
      <w:r w:rsidRPr="007E72BD">
        <w:rPr>
          <w:rStyle w:val="l10"/>
          <w:spacing w:val="58"/>
          <w:sz w:val="24"/>
          <w:szCs w:val="24"/>
        </w:rPr>
        <w:t>ν</w:t>
      </w:r>
      <w:r>
        <w:rPr>
          <w:rStyle w:val="l10"/>
          <w:spacing w:val="58"/>
          <w:sz w:val="24"/>
          <w:szCs w:val="24"/>
        </w:rPr>
        <w:t xml:space="preserve"> </w:t>
      </w:r>
      <w:r w:rsidRPr="007E72BD">
        <w:rPr>
          <w:rStyle w:val="a4"/>
          <w:sz w:val="24"/>
          <w:szCs w:val="24"/>
        </w:rPr>
        <w:t>συνδυασμό των δύο.</w:t>
      </w:r>
      <w:r>
        <w:rPr>
          <w:rStyle w:val="a4"/>
          <w:sz w:val="24"/>
          <w:szCs w:val="24"/>
        </w:rPr>
        <w:t xml:space="preserve"> </w:t>
      </w:r>
      <w:r w:rsidRPr="007E72BD">
        <w:rPr>
          <w:rStyle w:val="a4"/>
          <w:sz w:val="24"/>
          <w:szCs w:val="24"/>
        </w:rPr>
        <w:t>Χειροτονεί δε και γυναίκες</w:t>
      </w:r>
    </w:p>
    <w:p w:rsidR="00EF760D" w:rsidRPr="00A60BDA" w:rsidRDefault="00EF760D" w:rsidP="00EF760D">
      <w:pPr>
        <w:rPr>
          <w:color w:val="000000"/>
          <w:sz w:val="24"/>
          <w:szCs w:val="24"/>
        </w:rPr>
      </w:pPr>
      <w:r w:rsidRPr="00A60BDA">
        <w:rPr>
          <w:color w:val="000000"/>
          <w:sz w:val="24"/>
          <w:szCs w:val="24"/>
        </w:rPr>
        <w:t>Βασικά δόγματα :είναι η δικαίωση με την πίστη</w:t>
      </w:r>
    </w:p>
    <w:p w:rsidR="00EF760D" w:rsidRPr="00A60BDA" w:rsidRDefault="00EF760D" w:rsidP="00EF760D">
      <w:pPr>
        <w:rPr>
          <w:color w:val="000000"/>
          <w:sz w:val="24"/>
          <w:szCs w:val="24"/>
        </w:rPr>
      </w:pPr>
      <w:r w:rsidRPr="00A60BDA">
        <w:rPr>
          <w:color w:val="000000"/>
          <w:sz w:val="24"/>
          <w:szCs w:val="24"/>
        </w:rPr>
        <w:t xml:space="preserve"> έχει μόνο δύο μυστήρια: τη βάπτιση και τη μετάληψη</w:t>
      </w:r>
    </w:p>
    <w:p w:rsidR="00EF760D" w:rsidRPr="00A60BDA" w:rsidRDefault="00EF760D" w:rsidP="00EF760D">
      <w:pPr>
        <w:rPr>
          <w:color w:val="000000"/>
          <w:sz w:val="24"/>
          <w:szCs w:val="24"/>
        </w:rPr>
      </w:pPr>
      <w:r w:rsidRPr="00A60BDA">
        <w:rPr>
          <w:color w:val="000000"/>
          <w:sz w:val="24"/>
          <w:szCs w:val="24"/>
        </w:rPr>
        <w:t xml:space="preserve"> αρνείται την Κόλαση και την άφεση αμαρτιών , τη λατρεία εικόνων και αγίων λειψάνων.</w:t>
      </w:r>
    </w:p>
    <w:p w:rsidR="00EF760D" w:rsidRDefault="006652A5" w:rsidP="00EF760D">
      <w:pPr>
        <w:rPr>
          <w:color w:val="000000"/>
          <w:sz w:val="24"/>
          <w:szCs w:val="24"/>
        </w:rPr>
      </w:pPr>
      <w:r>
        <w:rPr>
          <w:noProof/>
          <w:color w:val="000000"/>
          <w:sz w:val="24"/>
          <w:szCs w:val="24"/>
          <w:lang w:eastAsia="el-GR"/>
        </w:rPr>
        <w:pict>
          <v:rect id="_x0000_s1026" style="position:absolute;margin-left:5.05pt;margin-top:73.3pt;width:258.05pt;height:64.5pt;z-index:251664384">
            <v:textbox>
              <w:txbxContent>
                <w:p w:rsidR="00EF760D" w:rsidRDefault="006652A5" w:rsidP="00EF760D">
                  <w:r>
                    <w:fldChar w:fldCharType="begin"/>
                  </w:r>
                  <w:r w:rsidR="00EF760D">
                    <w:instrText>HYPERLINK "http://www.youtube.com/watch?v=W8oD2auSv0Y"</w:instrText>
                  </w:r>
                  <w:r>
                    <w:fldChar w:fldCharType="separate"/>
                  </w:r>
                  <w:r w:rsidR="00EF760D" w:rsidRPr="00A60BDA">
                    <w:rPr>
                      <w:rStyle w:val="-"/>
                    </w:rPr>
                    <w:t>http://www.youtube.com/watch?v=W8oD2auSv0Y</w:t>
                  </w:r>
                  <w:r>
                    <w:fldChar w:fldCharType="end"/>
                  </w:r>
                </w:p>
                <w:p w:rsidR="00EF760D" w:rsidRDefault="00EF760D" w:rsidP="00EF760D">
                  <w:r>
                    <w:t xml:space="preserve">επίσκεψη </w:t>
                  </w:r>
                  <w:proofErr w:type="spellStart"/>
                  <w:r>
                    <w:t>Αρχιεπισκόσπου</w:t>
                  </w:r>
                  <w:proofErr w:type="spellEnd"/>
                  <w:r>
                    <w:t xml:space="preserve"> αγγλικανικής Εκκλησίας</w:t>
                  </w:r>
                </w:p>
              </w:txbxContent>
            </v:textbox>
          </v:rect>
        </w:pict>
      </w:r>
      <w:r w:rsidR="00EF760D" w:rsidRPr="00A60BDA">
        <w:rPr>
          <w:color w:val="000000"/>
          <w:sz w:val="24"/>
          <w:szCs w:val="24"/>
        </w:rPr>
        <w:t xml:space="preserve"> Λειτουργικά και διοικητικά πλησιάζει περισσότερο προς τη Ρωμαιοκαθολική Εκκλησία και δογματικά προς τον Καλβινισμό. Αγγλικανική Εκκλησία υπάρχει στη Νέα Ζηλανδία / Πολυνησία /Ιαπωνία / Αυστραλία /Καναδά/ /Κένυα/ /Παπούα/</w:t>
      </w:r>
      <w:proofErr w:type="spellStart"/>
      <w:r w:rsidR="00EF760D" w:rsidRPr="00A60BDA">
        <w:rPr>
          <w:color w:val="000000"/>
          <w:sz w:val="24"/>
          <w:szCs w:val="24"/>
        </w:rPr>
        <w:t>Νέ</w:t>
      </w:r>
      <w:proofErr w:type="spellEnd"/>
      <w:r w:rsidR="00EF760D" w:rsidRPr="00A60BDA">
        <w:rPr>
          <w:color w:val="000000"/>
          <w:sz w:val="24"/>
          <w:szCs w:val="24"/>
        </w:rPr>
        <w:t xml:space="preserve">α Γουινέα/ Τανζανία/ Καναδά </w:t>
      </w:r>
      <w:proofErr w:type="spellStart"/>
      <w:r w:rsidR="00EF760D" w:rsidRPr="00A60BDA">
        <w:rPr>
          <w:color w:val="000000"/>
          <w:sz w:val="24"/>
          <w:szCs w:val="24"/>
        </w:rPr>
        <w:t>κ.τ.λ</w:t>
      </w:r>
      <w:proofErr w:type="spellEnd"/>
    </w:p>
    <w:p w:rsidR="00EF760D" w:rsidRPr="00D97173" w:rsidRDefault="00EF760D" w:rsidP="00EF760D">
      <w:pPr>
        <w:shd w:val="clear" w:color="auto" w:fill="FFFFFF"/>
        <w:spacing w:before="100" w:beforeAutospacing="1" w:after="100" w:afterAutospacing="1" w:line="240" w:lineRule="auto"/>
        <w:ind w:left="360"/>
        <w:jc w:val="both"/>
        <w:rPr>
          <w:rFonts w:asciiTheme="majorHAnsi" w:eastAsia="Times New Roman" w:hAnsiTheme="majorHAnsi" w:cs="Times New Roman"/>
          <w:color w:val="EF3E33"/>
          <w:sz w:val="28"/>
          <w:szCs w:val="28"/>
          <w:lang w:eastAsia="el-GR"/>
        </w:rPr>
      </w:pPr>
    </w:p>
    <w:p w:rsidR="00EF760D" w:rsidRPr="00D4788E" w:rsidRDefault="00EF760D" w:rsidP="00EF760D"/>
    <w:p w:rsidR="00EF760D" w:rsidRPr="00D4788E" w:rsidRDefault="00EF760D" w:rsidP="00EF760D"/>
    <w:p w:rsidR="00EF760D" w:rsidRPr="00BB3699" w:rsidRDefault="00EF760D" w:rsidP="00EF760D">
      <w:pPr>
        <w:rPr>
          <w:rFonts w:asciiTheme="majorHAnsi" w:hAnsiTheme="majorHAnsi"/>
          <w:b/>
          <w:color w:val="000000"/>
          <w:sz w:val="28"/>
          <w:szCs w:val="28"/>
        </w:rPr>
      </w:pPr>
      <w:r w:rsidRPr="00BB3699">
        <w:rPr>
          <w:rFonts w:asciiTheme="majorHAnsi" w:hAnsiTheme="majorHAnsi"/>
          <w:b/>
          <w:color w:val="000000"/>
          <w:sz w:val="28"/>
          <w:szCs w:val="28"/>
        </w:rPr>
        <w:t xml:space="preserve">Εργασία για το σπίτι </w:t>
      </w:r>
    </w:p>
    <w:p w:rsidR="00EF760D" w:rsidRDefault="00EF760D" w:rsidP="00EF760D">
      <w:pPr>
        <w:rPr>
          <w:rFonts w:asciiTheme="majorHAnsi" w:eastAsia="Times New Roman" w:hAnsiTheme="majorHAnsi" w:cs="Arial"/>
          <w:b/>
          <w:bCs/>
          <w:color w:val="000000"/>
          <w:sz w:val="20"/>
          <w:szCs w:val="20"/>
          <w:lang w:eastAsia="el-GR"/>
        </w:rPr>
      </w:pPr>
      <w:r w:rsidRPr="00BB3699">
        <w:rPr>
          <w:rFonts w:asciiTheme="majorHAnsi" w:hAnsiTheme="majorHAnsi"/>
          <w:color w:val="000000"/>
          <w:sz w:val="28"/>
          <w:szCs w:val="28"/>
        </w:rPr>
        <w:t>Σε πίνακα να γράψετε τις διαφορές στο δόγμα και τη λατρεία των Ορθόδοξων , Ρωμαιοκαθολικών και Προτεσταντών</w:t>
      </w:r>
    </w:p>
    <w:p w:rsidR="00EF760D" w:rsidRDefault="00EF760D" w:rsidP="00EF760D">
      <w:pPr>
        <w:spacing w:after="0" w:line="240" w:lineRule="auto"/>
        <w:rPr>
          <w:rFonts w:asciiTheme="majorHAnsi" w:eastAsia="Times New Roman" w:hAnsiTheme="majorHAnsi" w:cs="Arial"/>
          <w:b/>
          <w:bCs/>
          <w:color w:val="000000"/>
          <w:sz w:val="20"/>
          <w:szCs w:val="20"/>
          <w:lang w:eastAsia="el-GR"/>
        </w:rPr>
      </w:pPr>
    </w:p>
    <w:p w:rsidR="00EF760D" w:rsidRDefault="00EF760D" w:rsidP="00EF760D">
      <w:pPr>
        <w:spacing w:after="0" w:line="240" w:lineRule="auto"/>
        <w:rPr>
          <w:rFonts w:asciiTheme="majorHAnsi" w:eastAsia="Times New Roman" w:hAnsiTheme="majorHAnsi" w:cs="Arial"/>
          <w:b/>
          <w:bCs/>
          <w:color w:val="000000"/>
          <w:sz w:val="20"/>
          <w:szCs w:val="20"/>
          <w:lang w:eastAsia="el-GR"/>
        </w:rPr>
      </w:pPr>
    </w:p>
    <w:p w:rsidR="00EF760D" w:rsidRPr="00C53926" w:rsidRDefault="00EF760D" w:rsidP="00EF760D">
      <w:pPr>
        <w:spacing w:after="0" w:line="240" w:lineRule="auto"/>
        <w:rPr>
          <w:rFonts w:asciiTheme="majorHAnsi" w:eastAsia="Times New Roman" w:hAnsiTheme="majorHAnsi" w:cs="Times New Roman"/>
          <w:sz w:val="20"/>
          <w:szCs w:val="20"/>
          <w:lang w:eastAsia="el-GR"/>
        </w:rPr>
      </w:pPr>
      <w:r w:rsidRPr="00C53926">
        <w:rPr>
          <w:rFonts w:asciiTheme="majorHAnsi" w:eastAsia="Times New Roman" w:hAnsiTheme="majorHAnsi" w:cs="Arial"/>
          <w:b/>
          <w:bCs/>
          <w:color w:val="000000"/>
          <w:sz w:val="20"/>
          <w:szCs w:val="20"/>
          <w:lang w:eastAsia="el-GR"/>
        </w:rPr>
        <w:t>ΟΜΟΙΟΤΗΤΕΣ ΚΑΙ ΔΙΑΦΟΡΕΣ ΜΕΤΑΞΥ ΤΩΝ ΧΡΙΣΤΙΑΝΙΚΩΝ ΟΜΟΛΟΓΙΩΝ</w:t>
      </w:r>
      <w:r w:rsidRPr="00C53926">
        <w:rPr>
          <w:rFonts w:asciiTheme="majorHAnsi" w:eastAsia="Times New Roman" w:hAnsiTheme="majorHAnsi" w:cs="Arial"/>
          <w:color w:val="000000"/>
          <w:sz w:val="20"/>
          <w:szCs w:val="20"/>
          <w:shd w:val="clear" w:color="auto" w:fill="FFFFFF"/>
          <w:lang w:eastAsia="el-GR"/>
        </w:rPr>
        <w:br/>
      </w:r>
      <w:r w:rsidRPr="00C53926">
        <w:rPr>
          <w:rFonts w:asciiTheme="majorHAnsi" w:eastAsia="Times New Roman" w:hAnsiTheme="majorHAnsi" w:cs="Arial"/>
          <w:color w:val="000000"/>
          <w:sz w:val="20"/>
          <w:szCs w:val="20"/>
          <w:shd w:val="clear" w:color="auto" w:fill="FFFFFF"/>
          <w:lang w:eastAsia="el-GR"/>
        </w:rPr>
        <w:br/>
      </w:r>
    </w:p>
    <w:tbl>
      <w:tblPr>
        <w:tblW w:w="0" w:type="auto"/>
        <w:tblInd w:w="12" w:type="dxa"/>
        <w:shd w:val="clear" w:color="auto" w:fill="FFFFFF"/>
        <w:tblCellMar>
          <w:top w:w="15" w:type="dxa"/>
          <w:left w:w="15" w:type="dxa"/>
          <w:bottom w:w="15" w:type="dxa"/>
          <w:right w:w="15" w:type="dxa"/>
        </w:tblCellMar>
        <w:tblLook w:val="04A0"/>
      </w:tblPr>
      <w:tblGrid>
        <w:gridCol w:w="1245"/>
        <w:gridCol w:w="2460"/>
        <w:gridCol w:w="2253"/>
        <w:gridCol w:w="2346"/>
      </w:tblGrid>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r w:rsidRPr="00DD1D0E">
              <w:rPr>
                <w:rFonts w:ascii="Arial" w:eastAsia="Times New Roman" w:hAnsi="Arial" w:cs="Arial"/>
                <w:b/>
                <w:bCs/>
                <w:color w:val="000000"/>
                <w:sz w:val="15"/>
                <w:lang w:eastAsia="el-GR"/>
              </w:rPr>
              <w:t>ΟΡΘΟΔΟΞΟΙ</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r w:rsidRPr="00DD1D0E">
              <w:rPr>
                <w:rFonts w:ascii="Arial" w:eastAsia="Times New Roman" w:hAnsi="Arial" w:cs="Arial"/>
                <w:b/>
                <w:bCs/>
                <w:color w:val="000000"/>
                <w:sz w:val="15"/>
                <w:lang w:eastAsia="el-GR"/>
              </w:rPr>
              <w:t>ΡΩΜΑΙΟΚΑΘΟΛΙΚΟΙ</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r w:rsidRPr="00DD1D0E">
              <w:rPr>
                <w:rFonts w:ascii="Arial" w:eastAsia="Times New Roman" w:hAnsi="Arial" w:cs="Arial"/>
                <w:b/>
                <w:bCs/>
                <w:color w:val="000000"/>
                <w:sz w:val="15"/>
                <w:lang w:eastAsia="el-GR"/>
              </w:rPr>
              <w:t>ΠΡΟΤΕΣΤΑΝΤΕΣ</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proofErr w:type="spellStart"/>
            <w:r w:rsidRPr="00DD1D0E">
              <w:rPr>
                <w:rFonts w:ascii="Arial" w:eastAsia="Times New Roman" w:hAnsi="Arial" w:cs="Arial"/>
                <w:b/>
                <w:bCs/>
                <w:color w:val="000000"/>
                <w:sz w:val="18"/>
                <w:lang w:eastAsia="el-GR"/>
              </w:rPr>
              <w:t>Filioque</w:t>
            </w:r>
            <w:proofErr w:type="spellEnd"/>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Το Άγιο Πνεύμα εκπορεύεται εκ του Πατρός. Η Αγία Τριάδα είναι κοινωνία ισότιμων και μοναδικών προσώπων.</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roofErr w:type="spellStart"/>
            <w:r w:rsidRPr="00DD1D0E">
              <w:rPr>
                <w:rFonts w:asciiTheme="majorHAnsi" w:eastAsia="Times New Roman" w:hAnsiTheme="majorHAnsi" w:cs="Arial"/>
                <w:color w:val="000000"/>
                <w:sz w:val="18"/>
                <w:szCs w:val="18"/>
                <w:lang w:eastAsia="el-GR"/>
              </w:rPr>
              <w:t>Tο</w:t>
            </w:r>
            <w:proofErr w:type="spellEnd"/>
            <w:r w:rsidRPr="00DD1D0E">
              <w:rPr>
                <w:rFonts w:asciiTheme="majorHAnsi" w:eastAsia="Times New Roman" w:hAnsiTheme="majorHAnsi" w:cs="Arial"/>
                <w:color w:val="000000"/>
                <w:sz w:val="18"/>
                <w:szCs w:val="18"/>
                <w:lang w:eastAsia="el-GR"/>
              </w:rPr>
              <w:t xml:space="preserve"> Άγιο Πνεύμα εκπορεύεται εκ του Πατρός και εκ του Υιού. Με αυτό εισάγεται διαρχία </w:t>
            </w:r>
            <w:r>
              <w:rPr>
                <w:rFonts w:asciiTheme="majorHAnsi" w:eastAsia="Times New Roman" w:hAnsiTheme="majorHAnsi" w:cs="Arial"/>
                <w:color w:val="000000"/>
                <w:sz w:val="18"/>
                <w:szCs w:val="18"/>
                <w:lang w:eastAsia="el-GR"/>
              </w:rPr>
              <w:t xml:space="preserve">και υποτίμηση των προσώπων </w:t>
            </w:r>
            <w:r w:rsidRPr="00DD1D0E">
              <w:rPr>
                <w:rFonts w:asciiTheme="majorHAnsi" w:eastAsia="Times New Roman" w:hAnsiTheme="majorHAnsi" w:cs="Arial"/>
                <w:color w:val="000000"/>
                <w:sz w:val="18"/>
                <w:szCs w:val="18"/>
                <w:lang w:eastAsia="el-GR"/>
              </w:rPr>
              <w:t>στην Αγία Τριάδα.</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roofErr w:type="spellStart"/>
            <w:r w:rsidRPr="00DD1D0E">
              <w:rPr>
                <w:rFonts w:asciiTheme="majorHAnsi" w:eastAsia="Times New Roman" w:hAnsiTheme="majorHAnsi" w:cs="Arial"/>
                <w:color w:val="000000"/>
                <w:sz w:val="18"/>
                <w:szCs w:val="18"/>
                <w:lang w:eastAsia="el-GR"/>
              </w:rPr>
              <w:t>Tο</w:t>
            </w:r>
            <w:proofErr w:type="spellEnd"/>
            <w:r w:rsidRPr="00DD1D0E">
              <w:rPr>
                <w:rFonts w:asciiTheme="majorHAnsi" w:eastAsia="Times New Roman" w:hAnsiTheme="majorHAnsi" w:cs="Arial"/>
                <w:color w:val="000000"/>
                <w:sz w:val="18"/>
                <w:szCs w:val="18"/>
                <w:lang w:eastAsia="el-GR"/>
              </w:rPr>
              <w:t xml:space="preserve"> Άγιο Πνεύμα εκπορεύεται εκ του Πατρός και εκ του Υιού. Με αυτό εισάγεται διαρχία </w:t>
            </w:r>
            <w:r>
              <w:rPr>
                <w:rFonts w:asciiTheme="majorHAnsi" w:eastAsia="Times New Roman" w:hAnsiTheme="majorHAnsi" w:cs="Arial"/>
                <w:color w:val="000000"/>
                <w:sz w:val="18"/>
                <w:szCs w:val="18"/>
                <w:lang w:eastAsia="el-GR"/>
              </w:rPr>
              <w:t>και υποτίμηση των προσώπων</w:t>
            </w:r>
            <w:r w:rsidRPr="00DD1D0E">
              <w:rPr>
                <w:rFonts w:asciiTheme="majorHAnsi" w:eastAsia="Times New Roman" w:hAnsiTheme="majorHAnsi" w:cs="Arial"/>
                <w:color w:val="000000"/>
                <w:sz w:val="18"/>
                <w:szCs w:val="18"/>
                <w:lang w:eastAsia="el-GR"/>
              </w:rPr>
              <w:t xml:space="preserve"> στην Αγία Τριάδα.</w:t>
            </w:r>
            <w:r w:rsidRPr="00DD1D0E">
              <w:rPr>
                <w:rFonts w:asciiTheme="majorHAnsi" w:eastAsia="Times New Roman" w:hAnsiTheme="majorHAnsi" w:cs="Arial"/>
                <w:color w:val="000000"/>
                <w:sz w:val="15"/>
                <w:szCs w:val="15"/>
                <w:lang w:eastAsia="el-GR"/>
              </w:rPr>
              <w:br/>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b/>
                <w:bCs/>
                <w:color w:val="000000"/>
                <w:sz w:val="18"/>
                <w:lang w:eastAsia="el-GR"/>
              </w:rPr>
              <w:t>Πρωτείο</w:t>
            </w:r>
            <w:r w:rsidRPr="00DD1D0E">
              <w:rPr>
                <w:rFonts w:asciiTheme="majorHAnsi" w:eastAsia="Times New Roman" w:hAnsiTheme="majorHAnsi" w:cs="Arial"/>
                <w:color w:val="000000"/>
                <w:sz w:val="15"/>
                <w:szCs w:val="15"/>
                <w:lang w:eastAsia="el-GR"/>
              </w:rPr>
              <w:br/>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Ο Πάπας είναι πρώτος ανάμεσα σε ίσους. Έχει τ</w:t>
            </w:r>
            <w:r>
              <w:rPr>
                <w:rFonts w:asciiTheme="majorHAnsi" w:eastAsia="Times New Roman" w:hAnsiTheme="majorHAnsi" w:cs="Arial"/>
                <w:color w:val="000000"/>
                <w:sz w:val="18"/>
                <w:szCs w:val="18"/>
                <w:lang w:eastAsia="el-GR"/>
              </w:rPr>
              <w:t xml:space="preserve">α </w:t>
            </w:r>
            <w:r w:rsidRPr="00DD1D0E">
              <w:rPr>
                <w:rFonts w:asciiTheme="majorHAnsi" w:eastAsia="Times New Roman" w:hAnsiTheme="majorHAnsi" w:cs="Arial"/>
                <w:color w:val="000000"/>
                <w:sz w:val="18"/>
                <w:szCs w:val="18"/>
                <w:lang w:eastAsia="el-GR"/>
              </w:rPr>
              <w:t xml:space="preserve"> πρεσβεί</w:t>
            </w:r>
            <w:r>
              <w:rPr>
                <w:rFonts w:asciiTheme="majorHAnsi" w:eastAsia="Times New Roman" w:hAnsiTheme="majorHAnsi" w:cs="Arial"/>
                <w:color w:val="000000"/>
                <w:sz w:val="18"/>
                <w:szCs w:val="18"/>
                <w:lang w:eastAsia="el-GR"/>
              </w:rPr>
              <w:t>α</w:t>
            </w:r>
            <w:r w:rsidRPr="00DD1D0E">
              <w:rPr>
                <w:rFonts w:asciiTheme="majorHAnsi" w:eastAsia="Times New Roman" w:hAnsiTheme="majorHAnsi" w:cs="Arial"/>
                <w:color w:val="000000"/>
                <w:sz w:val="18"/>
                <w:szCs w:val="18"/>
                <w:lang w:eastAsia="el-GR"/>
              </w:rPr>
              <w:t xml:space="preserve"> τιμής.</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 xml:space="preserve">Ο Πάπας  είναι ο μοναδικός εκπρόσωπος του Θεού στη Γη.  Ο Πάπας είναι ο ίδιος ο </w:t>
            </w:r>
            <w:r>
              <w:rPr>
                <w:rFonts w:asciiTheme="majorHAnsi" w:eastAsia="Times New Roman" w:hAnsiTheme="majorHAnsi" w:cs="Arial"/>
                <w:color w:val="000000"/>
                <w:sz w:val="18"/>
                <w:szCs w:val="18"/>
                <w:lang w:eastAsia="el-GR"/>
              </w:rPr>
              <w:t xml:space="preserve">Απ. </w:t>
            </w:r>
            <w:r w:rsidRPr="00DD1D0E">
              <w:rPr>
                <w:rFonts w:asciiTheme="majorHAnsi" w:eastAsia="Times New Roman" w:hAnsiTheme="majorHAnsi" w:cs="Arial"/>
                <w:color w:val="000000"/>
                <w:sz w:val="18"/>
                <w:szCs w:val="18"/>
                <w:lang w:eastAsia="el-GR"/>
              </w:rPr>
              <w:t>Πέτρος..</w:t>
            </w:r>
            <w:r w:rsidRPr="00DD1D0E">
              <w:rPr>
                <w:rFonts w:asciiTheme="majorHAnsi" w:eastAsia="Times New Roman" w:hAnsiTheme="majorHAnsi" w:cs="Arial"/>
                <w:color w:val="000000"/>
                <w:sz w:val="18"/>
                <w:lang w:eastAsia="el-GR"/>
              </w:rPr>
              <w:t> </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Το απορρίπτουν.</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r w:rsidRPr="00DD1D0E">
              <w:rPr>
                <w:rFonts w:ascii="Arial" w:eastAsia="Times New Roman" w:hAnsi="Arial" w:cs="Arial"/>
                <w:b/>
                <w:bCs/>
                <w:color w:val="000000"/>
                <w:sz w:val="18"/>
                <w:lang w:eastAsia="el-GR"/>
              </w:rPr>
              <w:t>Αλάθητο</w:t>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Αλάθητοι είναι μόνο οι Οικουμενικές Σύνοδοι όπου μετέχουν ανεξαιρέτως όλοι οι Επίσκοποι της Ενωμένης Εκκλησίας.</w:t>
            </w:r>
            <w:r w:rsidRPr="00DD1D0E">
              <w:rPr>
                <w:rFonts w:eastAsia="Times New Roman" w:cs="Arial"/>
                <w:color w:val="000000"/>
                <w:sz w:val="18"/>
                <w:lang w:eastAsia="el-GR"/>
              </w:rPr>
              <w:t> </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Ο Πάπας είναι αλάθητος</w:t>
            </w:r>
            <w:r>
              <w:rPr>
                <w:rFonts w:eastAsia="Times New Roman" w:cs="Arial"/>
                <w:color w:val="000000"/>
                <w:sz w:val="18"/>
                <w:szCs w:val="18"/>
                <w:lang w:eastAsia="el-GR"/>
              </w:rPr>
              <w:t xml:space="preserve"> ό</w:t>
            </w:r>
            <w:r w:rsidRPr="00DD1D0E">
              <w:rPr>
                <w:rFonts w:eastAsia="Times New Roman" w:cs="Arial"/>
                <w:color w:val="000000"/>
                <w:sz w:val="18"/>
                <w:szCs w:val="18"/>
                <w:lang w:eastAsia="el-GR"/>
              </w:rPr>
              <w:t>ταν  διδάσκει ως υπέρτατος ποιμένας όλης της Εκκλησίας σε θέματα δόγματος  το Άγιο Πνεύμα τον προστατεύει.</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Το απορρίπτουν.</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b/>
                <w:bCs/>
                <w:color w:val="000000"/>
                <w:sz w:val="18"/>
                <w:lang w:eastAsia="el-GR"/>
              </w:rPr>
              <w:t>Αγαμία</w:t>
            </w:r>
            <w:r w:rsidRPr="00DD1D0E">
              <w:rPr>
                <w:rFonts w:eastAsia="Times New Roman" w:cs="Arial"/>
                <w:color w:val="000000"/>
                <w:sz w:val="15"/>
                <w:szCs w:val="15"/>
                <w:lang w:eastAsia="el-GR"/>
              </w:rPr>
              <w:br/>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Είναι ελεύθεροι πρ</w:t>
            </w:r>
            <w:r>
              <w:rPr>
                <w:rFonts w:eastAsia="Times New Roman" w:cs="Arial"/>
                <w:color w:val="000000"/>
                <w:sz w:val="18"/>
                <w:szCs w:val="18"/>
                <w:lang w:eastAsia="el-GR"/>
              </w:rPr>
              <w:t xml:space="preserve">ιν την </w:t>
            </w:r>
            <w:r w:rsidRPr="00DD1D0E">
              <w:rPr>
                <w:rFonts w:eastAsia="Times New Roman" w:cs="Arial"/>
                <w:color w:val="000000"/>
                <w:sz w:val="18"/>
                <w:szCs w:val="18"/>
                <w:lang w:eastAsia="el-GR"/>
              </w:rPr>
              <w:t xml:space="preserve"> χειροτονία να παντρεύονται οι κληρικοί. Από το 6ο αι καθιερώθηκε η αγαμία του Επισκόπου.</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Οι καθολικοί κληρικοί παραμένουν άγαμοι ανεξαρτήτως βαθμού.</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Ο γάμος είναι αποδεκτός για τους λειτουργούς του Προτεσταντισμού.</w:t>
            </w:r>
            <w:r w:rsidRPr="00DD1D0E">
              <w:rPr>
                <w:rFonts w:eastAsia="Times New Roman" w:cs="Arial"/>
                <w:color w:val="000000"/>
                <w:sz w:val="18"/>
                <w:lang w:eastAsia="el-GR"/>
              </w:rPr>
              <w:t> </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b/>
                <w:bCs/>
                <w:color w:val="000000"/>
                <w:sz w:val="18"/>
                <w:lang w:eastAsia="el-GR"/>
              </w:rPr>
              <w:t>Διοίκηση</w:t>
            </w:r>
            <w:r w:rsidRPr="00DD1D0E">
              <w:rPr>
                <w:rFonts w:eastAsia="Times New Roman" w:cs="Arial"/>
                <w:color w:val="000000"/>
                <w:sz w:val="15"/>
                <w:szCs w:val="15"/>
                <w:lang w:eastAsia="el-GR"/>
              </w:rPr>
              <w:br/>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 xml:space="preserve">Η Σύνοδος </w:t>
            </w:r>
            <w:r>
              <w:rPr>
                <w:rFonts w:eastAsia="Times New Roman" w:cs="Arial"/>
                <w:color w:val="000000"/>
                <w:sz w:val="18"/>
                <w:szCs w:val="18"/>
                <w:lang w:eastAsia="el-GR"/>
              </w:rPr>
              <w:t xml:space="preserve">των Επισκόπων </w:t>
            </w:r>
            <w:r w:rsidRPr="00DD1D0E">
              <w:rPr>
                <w:rFonts w:eastAsia="Times New Roman" w:cs="Arial"/>
                <w:color w:val="000000"/>
                <w:sz w:val="18"/>
                <w:szCs w:val="18"/>
                <w:lang w:eastAsia="el-GR"/>
              </w:rPr>
              <w:t>εκφράζει τη γνήσια εκκλησιαστική παράδοση, με την καθοδήγηση του Αγίου Πνεύματος και την επικύρωση του λαού.</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 xml:space="preserve">Το σύστημα είναι συγκεντρωτικό, καθώς όλες </w:t>
            </w:r>
            <w:r>
              <w:rPr>
                <w:rFonts w:eastAsia="Times New Roman" w:cs="Arial"/>
                <w:color w:val="000000"/>
                <w:sz w:val="18"/>
                <w:szCs w:val="18"/>
                <w:lang w:eastAsia="el-GR"/>
              </w:rPr>
              <w:t xml:space="preserve"> </w:t>
            </w:r>
            <w:r w:rsidRPr="00DD1D0E">
              <w:rPr>
                <w:rFonts w:eastAsia="Times New Roman" w:cs="Arial"/>
                <w:color w:val="000000"/>
                <w:sz w:val="18"/>
                <w:szCs w:val="18"/>
                <w:lang w:eastAsia="el-GR"/>
              </w:rPr>
              <w:t>οι εξουσίες πηγάζουν από τον Πάπα, διάδοχο του αποστόλου Πέτρου.</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Απορρίπτουν κάθε μορφή εκκλησιαστικής δομής. Η Σύνοδος των Προτεσταντών μοιάζει με Κοινοβούλιο που ισχύει η αρχή της αντιπροσωπευτικότητας και κάθε κοινότητα έχει διαμορφώσει τη δική της διδασκαλία.</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b/>
                <w:bCs/>
                <w:color w:val="000000"/>
                <w:sz w:val="18"/>
                <w:lang w:eastAsia="el-GR"/>
              </w:rPr>
              <w:t>Παράδοση</w:t>
            </w:r>
            <w:r w:rsidRPr="00DD1D0E">
              <w:rPr>
                <w:rFonts w:asciiTheme="majorHAnsi" w:eastAsia="Times New Roman" w:hAnsiTheme="majorHAnsi" w:cs="Arial"/>
                <w:color w:val="000000"/>
                <w:sz w:val="15"/>
                <w:szCs w:val="15"/>
                <w:lang w:eastAsia="el-GR"/>
              </w:rPr>
              <w:br/>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Pr>
                <w:rFonts w:asciiTheme="majorHAnsi" w:eastAsia="Times New Roman" w:hAnsiTheme="majorHAnsi" w:cs="Arial"/>
                <w:color w:val="000000"/>
                <w:sz w:val="18"/>
                <w:szCs w:val="18"/>
                <w:lang w:eastAsia="el-GR"/>
              </w:rPr>
              <w:t xml:space="preserve">Η Ιερά Παράδοση είναι   </w:t>
            </w:r>
            <w:proofErr w:type="spellStart"/>
            <w:r>
              <w:rPr>
                <w:rFonts w:asciiTheme="majorHAnsi" w:eastAsia="Times New Roman" w:hAnsiTheme="majorHAnsi" w:cs="Arial"/>
                <w:color w:val="000000"/>
                <w:sz w:val="18"/>
                <w:szCs w:val="18"/>
                <w:lang w:eastAsia="el-GR"/>
              </w:rPr>
              <w:t>ισόκυρη</w:t>
            </w:r>
            <w:proofErr w:type="spellEnd"/>
            <w:r>
              <w:rPr>
                <w:rFonts w:asciiTheme="majorHAnsi" w:eastAsia="Times New Roman" w:hAnsiTheme="majorHAnsi" w:cs="Arial"/>
                <w:color w:val="000000"/>
                <w:sz w:val="18"/>
                <w:szCs w:val="18"/>
                <w:lang w:eastAsia="el-GR"/>
              </w:rPr>
              <w:t xml:space="preserve">  με την Αγία Γραφή</w:t>
            </w:r>
            <w:r w:rsidRPr="00DD1D0E">
              <w:rPr>
                <w:rFonts w:asciiTheme="majorHAnsi" w:eastAsia="Times New Roman" w:hAnsiTheme="majorHAnsi" w:cs="Arial"/>
                <w:color w:val="000000"/>
                <w:sz w:val="18"/>
                <w:szCs w:val="18"/>
                <w:lang w:eastAsia="el-GR"/>
              </w:rPr>
              <w:t>.</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roofErr w:type="spellStart"/>
            <w:r w:rsidRPr="00DD1D0E">
              <w:rPr>
                <w:rFonts w:asciiTheme="majorHAnsi" w:eastAsia="Times New Roman" w:hAnsiTheme="majorHAnsi" w:cs="Arial"/>
                <w:color w:val="000000"/>
                <w:sz w:val="18"/>
                <w:szCs w:val="18"/>
                <w:lang w:eastAsia="el-GR"/>
              </w:rPr>
              <w:t>Ιεροποίησαν</w:t>
            </w:r>
            <w:proofErr w:type="spellEnd"/>
            <w:r w:rsidRPr="00DD1D0E">
              <w:rPr>
                <w:rFonts w:asciiTheme="majorHAnsi" w:eastAsia="Times New Roman" w:hAnsiTheme="majorHAnsi" w:cs="Arial"/>
                <w:color w:val="000000"/>
                <w:sz w:val="18"/>
                <w:szCs w:val="18"/>
                <w:lang w:eastAsia="el-GR"/>
              </w:rPr>
              <w:t xml:space="preserve"> τον παπικό θεσμό και υποτίμησαν την Ιερή Παράδοση. Ο Πάπας κηρύττει νέα δόγματα.</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Απορρίπτουν την Ιερή Παράδοση και στηρίζονται μόνο στην Αγία Γραφή.</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b/>
                <w:bCs/>
                <w:color w:val="000000"/>
                <w:sz w:val="18"/>
                <w:lang w:eastAsia="el-GR"/>
              </w:rPr>
              <w:t>Σωτηρία</w:t>
            </w:r>
            <w:r w:rsidRPr="00DD1D0E">
              <w:rPr>
                <w:rFonts w:eastAsia="Times New Roman" w:cs="Arial"/>
                <w:color w:val="000000"/>
                <w:sz w:val="15"/>
                <w:szCs w:val="15"/>
                <w:lang w:eastAsia="el-GR"/>
              </w:rPr>
              <w:br/>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Ο πιστός σώζεται με τη χάρη του Θεού</w:t>
            </w:r>
            <w:r>
              <w:rPr>
                <w:rFonts w:eastAsia="Times New Roman" w:cs="Arial"/>
                <w:color w:val="000000"/>
                <w:sz w:val="18"/>
                <w:szCs w:val="18"/>
                <w:lang w:eastAsia="el-GR"/>
              </w:rPr>
              <w:t xml:space="preserve">  και </w:t>
            </w:r>
            <w:r w:rsidRPr="00DD1D0E">
              <w:rPr>
                <w:rFonts w:eastAsia="Times New Roman" w:cs="Arial"/>
                <w:color w:val="000000"/>
                <w:sz w:val="18"/>
                <w:szCs w:val="18"/>
                <w:lang w:eastAsia="el-GR"/>
              </w:rPr>
              <w:t xml:space="preserve"> με έργα αγάπης. Η αμαρτία αίρεται με το μυστήριο της εξομολογήσεως.</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 xml:space="preserve">Η χάρη του Θεού σώσει το μετανοούντα πιστό. Όμως η Ρ.Ε. </w:t>
            </w:r>
            <w:r>
              <w:rPr>
                <w:rFonts w:eastAsia="Times New Roman" w:cs="Arial"/>
                <w:color w:val="000000"/>
                <w:sz w:val="18"/>
                <w:szCs w:val="18"/>
                <w:lang w:eastAsia="el-GR"/>
              </w:rPr>
              <w:t xml:space="preserve">πρόσθεσε </w:t>
            </w:r>
            <w:r w:rsidRPr="00DD1D0E">
              <w:rPr>
                <w:rFonts w:eastAsia="Times New Roman" w:cs="Arial"/>
                <w:color w:val="000000"/>
                <w:sz w:val="18"/>
                <w:szCs w:val="18"/>
                <w:lang w:eastAsia="el-GR"/>
              </w:rPr>
              <w:t>την εξαγορά καλών πράξεων των αγίων και της Παναγίας που περισσεύουν, από τον Πάπα και το Καθαρτήριο Πυρ. Εκεί καθαρίζεται η ψυχή πριν πάει στον Παράδεισο.</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r w:rsidRPr="00DD1D0E">
              <w:rPr>
                <w:rFonts w:eastAsia="Times New Roman" w:cs="Arial"/>
                <w:color w:val="000000"/>
                <w:sz w:val="18"/>
                <w:szCs w:val="18"/>
                <w:lang w:eastAsia="el-GR"/>
              </w:rPr>
              <w:t>Η σωτηρία του ανθρώπου είναι δωρεά του Θεού</w:t>
            </w:r>
            <w:r>
              <w:rPr>
                <w:rFonts w:eastAsia="Times New Roman" w:cs="Arial"/>
                <w:color w:val="000000"/>
                <w:sz w:val="18"/>
                <w:szCs w:val="18"/>
                <w:lang w:eastAsia="el-GR"/>
              </w:rPr>
              <w:t>. Απορρίπτουν τις καλές πράξεις</w:t>
            </w:r>
            <w:r w:rsidRPr="00DD1D0E">
              <w:rPr>
                <w:rFonts w:eastAsia="Times New Roman" w:cs="Arial"/>
                <w:color w:val="000000"/>
                <w:sz w:val="18"/>
                <w:szCs w:val="18"/>
                <w:lang w:eastAsia="el-GR"/>
              </w:rPr>
              <w:t>.</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b/>
                <w:bCs/>
                <w:color w:val="000000"/>
                <w:sz w:val="18"/>
                <w:szCs w:val="18"/>
                <w:lang w:eastAsia="el-GR"/>
              </w:rPr>
              <w:t>ΒΑΠΤΙΣΜΑ</w:t>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Πραγματοποιείται με την τριπλή κατάδυση σε αγιασμένο νερό, στο όνομα «του Πατρός και του Υιού και του Αγίου Πνεύματος».</w:t>
            </w:r>
            <w:r w:rsidRPr="00DD1D0E">
              <w:rPr>
                <w:rFonts w:eastAsia="Times New Roman" w:cs="Arial"/>
                <w:color w:val="000000"/>
                <w:sz w:val="18"/>
                <w:szCs w:val="18"/>
                <w:lang w:eastAsia="el-GR"/>
              </w:rPr>
              <w:br/>
              <w:t>Η Ορθόδοξη Εκκλησία αναγνωρίζει το βάπτισμα των άλλων χριστιανικών ομολογιών όταν γίνεται στο όνομα του Τριαδικού Θεού. Για να τους εντάξει όμως στο σώμα της απαιτεί τη χρίση τους με το άγιο μύρο.</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 xml:space="preserve">Από τον 13ο αιώνα καθιέρωσαν το βάπτισμα με ραντισμό ή </w:t>
            </w:r>
            <w:proofErr w:type="spellStart"/>
            <w:r w:rsidRPr="00DD1D0E">
              <w:rPr>
                <w:rFonts w:eastAsia="Times New Roman" w:cs="Arial"/>
                <w:color w:val="000000"/>
                <w:sz w:val="18"/>
                <w:szCs w:val="18"/>
                <w:lang w:eastAsia="el-GR"/>
              </w:rPr>
              <w:t>επίχυση</w:t>
            </w:r>
            <w:proofErr w:type="spellEnd"/>
            <w:r w:rsidRPr="00DD1D0E">
              <w:rPr>
                <w:rFonts w:eastAsia="Times New Roman" w:cs="Arial"/>
                <w:color w:val="000000"/>
                <w:sz w:val="18"/>
                <w:szCs w:val="18"/>
                <w:lang w:eastAsia="el-GR"/>
              </w:rPr>
              <w:t>.</w:t>
            </w:r>
            <w:r w:rsidRPr="00DD1D0E">
              <w:rPr>
                <w:rFonts w:eastAsia="Times New Roman" w:cs="Arial"/>
                <w:color w:val="000000"/>
                <w:sz w:val="18"/>
                <w:szCs w:val="18"/>
                <w:lang w:eastAsia="el-GR"/>
              </w:rPr>
              <w:br/>
              <w:t>Θεωρούν ως μέλη της Εκκλησίας όλους όσους βαπτίζονται στο όνομα της Αγίας Τριάδας είτε αυτοί είναι Ορθόδοξοι είτε Προτεστάντες.</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Το δέχονται όπως οι ρωμαιοκαθολικοί.</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b/>
                <w:bCs/>
                <w:color w:val="000000"/>
                <w:sz w:val="18"/>
                <w:szCs w:val="18"/>
                <w:lang w:eastAsia="el-GR"/>
              </w:rPr>
              <w:t>ΧΡΙΣΜΑ</w:t>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Οι Απόστολοι έβαζαν τα χέρια τους πάνω στους βαπτισμένους και προσευχόμενοι τους μετέδιδαν τη χάρη του Αγ. Πνεύματος. </w:t>
            </w:r>
            <w:r w:rsidRPr="00DD1D0E">
              <w:rPr>
                <w:rFonts w:eastAsia="Times New Roman" w:cs="Arial"/>
                <w:color w:val="000000"/>
                <w:sz w:val="18"/>
                <w:szCs w:val="18"/>
                <w:lang w:eastAsia="el-GR"/>
              </w:rPr>
              <w:br/>
              <w:t>Γίνεται αμέσως μετά το μυστήριο του Βαπτίσματος. </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Το μυστήριο του χρίσματος πραγματοποιείται από το 7ο έτος της ηλικίας του βαπτισμένου, επικαλούμενοι την πνευματική ανωριμότητα των παιδιών.</w:t>
            </w:r>
            <w:r w:rsidRPr="00DD1D0E">
              <w:rPr>
                <w:rFonts w:eastAsia="Times New Roman" w:cs="Arial"/>
                <w:color w:val="000000"/>
                <w:sz w:val="18"/>
                <w:szCs w:val="18"/>
                <w:lang w:eastAsia="el-GR"/>
              </w:rPr>
              <w:br/>
              <w:t>Γίνεται μόνο από τον Επίσκοπο.</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Το απορρίπτουν ως μυστήριο και το δέχονται ως απλή τελετή.</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b/>
                <w:bCs/>
                <w:color w:val="000000"/>
                <w:sz w:val="18"/>
                <w:szCs w:val="18"/>
                <w:lang w:eastAsia="el-GR"/>
              </w:rPr>
              <w:t>ΘΕΙΑ ΕΥΧΑΡΙΣΤΙΑ</w:t>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Με την επίκληση του Αγίου Πνεύματος καθαγιάζονται ο ένζυμος άρτος και ο οίνος και μεταβάλλονται σε Σώμα και Αίμα Χριστού.</w:t>
            </w:r>
            <w:r w:rsidRPr="00DD1D0E">
              <w:rPr>
                <w:rFonts w:eastAsia="Times New Roman" w:cs="Arial"/>
                <w:color w:val="000000"/>
                <w:sz w:val="18"/>
                <w:szCs w:val="18"/>
                <w:lang w:eastAsia="el-GR"/>
              </w:rPr>
              <w:br/>
              <w:t xml:space="preserve">Στους πιστούς παρέχεται η Θ. Κοινωνία αμέσως μετά το μυστήριο του Βαπτίσματος και </w:t>
            </w:r>
            <w:proofErr w:type="spellStart"/>
            <w:r w:rsidRPr="00DD1D0E">
              <w:rPr>
                <w:rFonts w:eastAsia="Times New Roman" w:cs="Arial"/>
                <w:color w:val="000000"/>
                <w:sz w:val="18"/>
                <w:szCs w:val="18"/>
                <w:lang w:eastAsia="el-GR"/>
              </w:rPr>
              <w:t>καθ΄</w:t>
            </w:r>
            <w:proofErr w:type="spellEnd"/>
            <w:r w:rsidRPr="00DD1D0E">
              <w:rPr>
                <w:rFonts w:eastAsia="Times New Roman" w:cs="Arial"/>
                <w:color w:val="000000"/>
                <w:sz w:val="18"/>
                <w:szCs w:val="18"/>
                <w:lang w:eastAsia="el-GR"/>
              </w:rPr>
              <w:t xml:space="preserve"> όλη τη διάρκεια της ζωής τους.</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 xml:space="preserve"> </w:t>
            </w:r>
            <w:r>
              <w:rPr>
                <w:rFonts w:eastAsia="Times New Roman" w:cs="Arial"/>
                <w:color w:val="000000"/>
                <w:sz w:val="18"/>
                <w:szCs w:val="18"/>
                <w:lang w:eastAsia="el-GR"/>
              </w:rPr>
              <w:t xml:space="preserve">Χρησιμοποιούν </w:t>
            </w:r>
            <w:r w:rsidRPr="00DD1D0E">
              <w:rPr>
                <w:rFonts w:eastAsia="Times New Roman" w:cs="Arial"/>
                <w:color w:val="000000"/>
                <w:sz w:val="18"/>
                <w:szCs w:val="18"/>
                <w:lang w:eastAsia="el-GR"/>
              </w:rPr>
              <w:t xml:space="preserve"> άζυμο άρτο. </w:t>
            </w:r>
            <w:r w:rsidRPr="00DD1D0E">
              <w:rPr>
                <w:rFonts w:eastAsia="Times New Roman" w:cs="Arial"/>
                <w:color w:val="000000"/>
                <w:sz w:val="18"/>
                <w:szCs w:val="18"/>
                <w:lang w:eastAsia="el-GR"/>
              </w:rPr>
              <w:br/>
              <w:t xml:space="preserve">Από τον 12ο αιώνα </w:t>
            </w:r>
            <w:r>
              <w:rPr>
                <w:rFonts w:eastAsia="Times New Roman" w:cs="Arial"/>
                <w:color w:val="000000"/>
                <w:sz w:val="18"/>
                <w:szCs w:val="18"/>
                <w:lang w:eastAsia="el-GR"/>
              </w:rPr>
              <w:t xml:space="preserve"> οι </w:t>
            </w:r>
            <w:r w:rsidRPr="00DD1D0E">
              <w:rPr>
                <w:rFonts w:eastAsia="Times New Roman" w:cs="Arial"/>
                <w:color w:val="000000"/>
                <w:sz w:val="18"/>
                <w:szCs w:val="18"/>
                <w:lang w:eastAsia="el-GR"/>
              </w:rPr>
              <w:t xml:space="preserve"> λαϊκο</w:t>
            </w:r>
            <w:r>
              <w:rPr>
                <w:rFonts w:eastAsia="Times New Roman" w:cs="Arial"/>
                <w:color w:val="000000"/>
                <w:sz w:val="18"/>
                <w:szCs w:val="18"/>
                <w:lang w:eastAsia="el-GR"/>
              </w:rPr>
              <w:t>ί</w:t>
            </w:r>
            <w:r w:rsidRPr="00DD1D0E">
              <w:rPr>
                <w:rFonts w:eastAsia="Times New Roman" w:cs="Arial"/>
                <w:color w:val="000000"/>
                <w:sz w:val="18"/>
                <w:szCs w:val="18"/>
                <w:lang w:eastAsia="el-GR"/>
              </w:rPr>
              <w:t xml:space="preserve"> </w:t>
            </w:r>
            <w:r>
              <w:rPr>
                <w:rFonts w:eastAsia="Times New Roman" w:cs="Arial"/>
                <w:color w:val="000000"/>
                <w:sz w:val="18"/>
                <w:szCs w:val="18"/>
                <w:lang w:eastAsia="el-GR"/>
              </w:rPr>
              <w:t xml:space="preserve"> κοινωνούν μόνο με Σώμα και όχι με Αίμα</w:t>
            </w:r>
            <w:r w:rsidRPr="00DD1D0E">
              <w:rPr>
                <w:rFonts w:eastAsia="Times New Roman" w:cs="Arial"/>
                <w:color w:val="000000"/>
                <w:sz w:val="18"/>
                <w:szCs w:val="18"/>
                <w:lang w:eastAsia="el-GR"/>
              </w:rPr>
              <w:t xml:space="preserve"> Χριστού. </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r w:rsidRPr="00DD1D0E">
              <w:rPr>
                <w:rFonts w:eastAsia="Times New Roman" w:cs="Arial"/>
                <w:color w:val="000000"/>
                <w:sz w:val="18"/>
                <w:szCs w:val="18"/>
                <w:lang w:eastAsia="el-GR"/>
              </w:rPr>
              <w:t>Το απορρίπτουν ως μυστήριο και το δέχονται ως απλή τελετή.</w:t>
            </w: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8"/>
                <w:szCs w:val="18"/>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Arial" w:eastAsia="Times New Roman" w:hAnsi="Arial" w:cs="Arial"/>
                <w:color w:val="000000"/>
                <w:sz w:val="15"/>
                <w:szCs w:val="15"/>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eastAsia="Times New Roman" w:cs="Arial"/>
                <w:color w:val="000000"/>
                <w:sz w:val="15"/>
                <w:szCs w:val="15"/>
                <w:lang w:eastAsia="el-GR"/>
              </w:rPr>
            </w:pPr>
          </w:p>
        </w:tc>
      </w:tr>
      <w:tr w:rsidR="00EF760D" w:rsidRPr="00DD1D0E" w:rsidTr="00C645BC">
        <w:tc>
          <w:tcPr>
            <w:tcW w:w="0" w:type="auto"/>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3D54DD">
              <w:rPr>
                <w:rFonts w:asciiTheme="majorHAnsi" w:eastAsia="Times New Roman" w:hAnsiTheme="majorHAnsi" w:cs="Arial"/>
                <w:b/>
                <w:bCs/>
                <w:color w:val="000000"/>
                <w:sz w:val="15"/>
                <w:lang w:eastAsia="el-GR"/>
              </w:rPr>
              <w:t>ΑΓΙΟΙ</w:t>
            </w:r>
          </w:p>
        </w:tc>
        <w:tc>
          <w:tcPr>
            <w:tcW w:w="2460"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Αποδίδουν τιμή στους αγίους και τη Θεοτόκο.</w:t>
            </w:r>
          </w:p>
        </w:tc>
        <w:tc>
          <w:tcPr>
            <w:tcW w:w="2253"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Αποδίδουν τιμή στους αγίους και λατρεία στη Θεοτόκο.</w:t>
            </w:r>
          </w:p>
        </w:tc>
        <w:tc>
          <w:tcPr>
            <w:tcW w:w="2346" w:type="dxa"/>
            <w:tcBorders>
              <w:top w:val="single" w:sz="4" w:space="0" w:color="DDDDDD"/>
              <w:left w:val="single" w:sz="4" w:space="0" w:color="DDDDDD"/>
              <w:bottom w:val="single" w:sz="4" w:space="0" w:color="DDDDDD"/>
              <w:right w:val="single" w:sz="4" w:space="0" w:color="DDDDDD"/>
            </w:tcBorders>
            <w:shd w:val="clear" w:color="auto" w:fill="FFFFFF"/>
            <w:tcMar>
              <w:top w:w="0" w:type="dxa"/>
              <w:left w:w="0" w:type="dxa"/>
              <w:bottom w:w="0" w:type="dxa"/>
              <w:right w:w="0" w:type="dxa"/>
            </w:tcMar>
            <w:hideMark/>
          </w:tcPr>
          <w:p w:rsidR="00EF760D" w:rsidRPr="00DD1D0E" w:rsidRDefault="00EF760D" w:rsidP="00C645BC">
            <w:pPr>
              <w:spacing w:before="115" w:after="115" w:line="240" w:lineRule="auto"/>
              <w:rPr>
                <w:rFonts w:asciiTheme="majorHAnsi" w:eastAsia="Times New Roman" w:hAnsiTheme="majorHAnsi" w:cs="Arial"/>
                <w:color w:val="000000"/>
                <w:sz w:val="15"/>
                <w:szCs w:val="15"/>
                <w:lang w:eastAsia="el-GR"/>
              </w:rPr>
            </w:pPr>
            <w:r w:rsidRPr="00DD1D0E">
              <w:rPr>
                <w:rFonts w:asciiTheme="majorHAnsi" w:eastAsia="Times New Roman" w:hAnsiTheme="majorHAnsi" w:cs="Arial"/>
                <w:color w:val="000000"/>
                <w:sz w:val="18"/>
                <w:szCs w:val="18"/>
                <w:lang w:eastAsia="el-GR"/>
              </w:rPr>
              <w:t>Απορρίπτουν οποιαδήποτε τιμή.</w:t>
            </w:r>
          </w:p>
        </w:tc>
      </w:tr>
    </w:tbl>
    <w:p w:rsidR="00EF760D" w:rsidRDefault="00EF760D" w:rsidP="00EF760D">
      <w:pPr>
        <w:rPr>
          <w:color w:val="000000"/>
        </w:rPr>
      </w:pPr>
      <w:r w:rsidRPr="00DD1D0E">
        <w:rPr>
          <w:rFonts w:ascii="Arial" w:eastAsia="Times New Roman" w:hAnsi="Arial" w:cs="Arial"/>
          <w:color w:val="000000"/>
          <w:sz w:val="15"/>
          <w:szCs w:val="15"/>
          <w:lang w:eastAsia="el-GR"/>
        </w:rPr>
        <w:br/>
      </w:r>
    </w:p>
    <w:p w:rsidR="003022AF" w:rsidRDefault="003022AF"/>
    <w:sectPr w:rsidR="003022AF" w:rsidSect="003022A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C4CA3"/>
    <w:multiLevelType w:val="multilevel"/>
    <w:tmpl w:val="A9F0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145ADA"/>
    <w:multiLevelType w:val="hybridMultilevel"/>
    <w:tmpl w:val="F2065A5A"/>
    <w:lvl w:ilvl="0" w:tplc="65CA744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EF760D"/>
    <w:rsid w:val="000774FB"/>
    <w:rsid w:val="00091862"/>
    <w:rsid w:val="003022AF"/>
    <w:rsid w:val="006652A5"/>
    <w:rsid w:val="0094255E"/>
    <w:rsid w:val="00EF760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6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091862"/>
    <w:rPr>
      <w:b/>
      <w:bCs/>
      <w:smallCaps/>
      <w:color w:val="C0504D" w:themeColor="accent2"/>
      <w:spacing w:val="5"/>
      <w:u w:val="single"/>
    </w:rPr>
  </w:style>
  <w:style w:type="paragraph" w:styleId="Web">
    <w:name w:val="Normal (Web)"/>
    <w:basedOn w:val="a"/>
    <w:uiPriority w:val="99"/>
    <w:unhideWhenUsed/>
    <w:rsid w:val="00EF760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EF760D"/>
    <w:rPr>
      <w:color w:val="0000FF"/>
      <w:u w:val="single"/>
    </w:rPr>
  </w:style>
  <w:style w:type="character" w:customStyle="1" w:styleId="a4">
    <w:name w:val="a"/>
    <w:basedOn w:val="a0"/>
    <w:rsid w:val="00EF760D"/>
  </w:style>
  <w:style w:type="character" w:customStyle="1" w:styleId="l9">
    <w:name w:val="l9"/>
    <w:basedOn w:val="a0"/>
    <w:rsid w:val="00EF760D"/>
  </w:style>
  <w:style w:type="character" w:customStyle="1" w:styleId="l6">
    <w:name w:val="l6"/>
    <w:basedOn w:val="a0"/>
    <w:rsid w:val="00EF760D"/>
  </w:style>
  <w:style w:type="character" w:customStyle="1" w:styleId="l7">
    <w:name w:val="l7"/>
    <w:basedOn w:val="a0"/>
    <w:rsid w:val="00EF760D"/>
  </w:style>
  <w:style w:type="character" w:customStyle="1" w:styleId="l8">
    <w:name w:val="l8"/>
    <w:basedOn w:val="a0"/>
    <w:rsid w:val="00EF760D"/>
  </w:style>
  <w:style w:type="character" w:customStyle="1" w:styleId="apple-converted-space">
    <w:name w:val="apple-converted-space"/>
    <w:basedOn w:val="a0"/>
    <w:rsid w:val="00EF760D"/>
  </w:style>
  <w:style w:type="paragraph" w:styleId="a5">
    <w:name w:val="List Paragraph"/>
    <w:basedOn w:val="a"/>
    <w:uiPriority w:val="34"/>
    <w:qFormat/>
    <w:rsid w:val="00EF760D"/>
    <w:pPr>
      <w:ind w:left="720"/>
      <w:contextualSpacing/>
    </w:pPr>
  </w:style>
  <w:style w:type="character" w:customStyle="1" w:styleId="l10">
    <w:name w:val="l10"/>
    <w:basedOn w:val="a0"/>
    <w:rsid w:val="00EF760D"/>
  </w:style>
  <w:style w:type="character" w:customStyle="1" w:styleId="l11">
    <w:name w:val="l11"/>
    <w:basedOn w:val="a0"/>
    <w:rsid w:val="00EF760D"/>
  </w:style>
  <w:style w:type="character" w:customStyle="1" w:styleId="l">
    <w:name w:val="l"/>
    <w:basedOn w:val="a0"/>
    <w:rsid w:val="00EF760D"/>
  </w:style>
  <w:style w:type="paragraph" w:styleId="a6">
    <w:name w:val="Balloon Text"/>
    <w:basedOn w:val="a"/>
    <w:link w:val="Char"/>
    <w:uiPriority w:val="99"/>
    <w:semiHidden/>
    <w:unhideWhenUsed/>
    <w:rsid w:val="00EF760D"/>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EF76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91%CE%B3%CE%AF%CE%B1_%CE%93%CF%81%CE%B1%CF%86%CE%AE" TargetMode="External"/><Relationship Id="rId13" Type="http://schemas.openxmlformats.org/officeDocument/2006/relationships/hyperlink" Target="http://www.amen.gr/article/dialogos-orthodokswn-agglikanwn" TargetMode="External"/><Relationship Id="rId18" Type="http://schemas.openxmlformats.org/officeDocument/2006/relationships/hyperlink" Target="http://el.m.wikipedia.org/wiki/%CE%A0%CE%AC%CF%80%CE%B1%CF%8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el.wikipedia.org/w/index.php?title=%CE%98%CE%B5%CE%AF%CE%B1_%CE%95%CF%85%CF%87%CE%B1%CF%81%CE%B9%CF%83%CF%84%CE%B5%CE%AF%CE%B1&amp;action=edit&amp;redlink=1"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el.m.wikipedia.org/wiki/%CE%91%CF%81%CF%87%CE%B9%CE%B5%CF%80%CE%AF%CF%83%CE%BA%CE%BF%CF%80%CE%BF%CF%82_%CF%84%CE%BF%CF%85_%CE%9A%CE%B1%CE%BD%CF%84%CE%AD%CF%81%CE%BC%CF%80%CE%BF%CF%85%CF%81%CF%8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l.wikipedia.org/wiki/%CE%92%CE%AC%CF%80%CF%84%CE%B9%CF%83%CE%BC%CE%B1_(%CE%A7%CF%81%CE%B9%CF%83%CF%84%CE%B9%CE%B1%CE%BD%CE%B9%CF%83%CE%BC%CF%8C%CF%82)" TargetMode="External"/><Relationship Id="rId5" Type="http://schemas.openxmlformats.org/officeDocument/2006/relationships/image" Target="media/image1.jpeg"/><Relationship Id="rId15" Type="http://schemas.openxmlformats.org/officeDocument/2006/relationships/hyperlink" Target="https://el.wikipedia.org/wiki/%CE%91%CE%B3%CE%B3%CE%BB%CE%B9%CE%BA%CE%AE_%CE%B3%CE%BB%CF%8E%CF%83%CF%83%CE%B1" TargetMode="External"/><Relationship Id="rId10" Type="http://schemas.openxmlformats.org/officeDocument/2006/relationships/hyperlink" Target="http://el.wikipedia.org/wiki/%CE%A3%CF%89%CF%84%CE%B7%CF%81%CE%AF%CE%B1" TargetMode="External"/><Relationship Id="rId19" Type="http://schemas.openxmlformats.org/officeDocument/2006/relationships/hyperlink" Target="http://el.m.wikipedia.org/wiki/%CE%A0%CF%81%CE%BF%CF%84%CE%B5%CF%83%CF%84%CE%B1%CE%BD%CF%84%CE%B9%CF%83%CE%BC%CF%8C%CF%82" TargetMode="External"/><Relationship Id="rId4" Type="http://schemas.openxmlformats.org/officeDocument/2006/relationships/webSettings" Target="webSettings.xml"/><Relationship Id="rId9" Type="http://schemas.openxmlformats.org/officeDocument/2006/relationships/hyperlink" Target="http://el.wikipedia.org/wiki/%CE%91%CE%B3%CE%AF%CE%B1_%CE%93%CF%81%CE%B1%CF%86%CE%AE" TargetMode="External"/><Relationship Id="rId1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1394</Words>
  <Characters>7530</Characters>
  <Application>Microsoft Office Word</Application>
  <DocSecurity>0</DocSecurity>
  <Lines>62</Lines>
  <Paragraphs>17</Paragraphs>
  <ScaleCrop>false</ScaleCrop>
  <Company/>
  <LinksUpToDate>false</LinksUpToDate>
  <CharactersWithSpaces>8907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2023-10-24T18:44:00Z</dcterms:created>
  <dcterms:modified xsi:type="dcterms:W3CDTF">2023-10-24T18:46:00Z</dcterms:modified>
</cp:coreProperties>
</file>