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593" w:rsidRPr="00577BCF" w:rsidRDefault="007D629E" w:rsidP="007D629E">
      <w:pPr>
        <w:jc w:val="center"/>
        <w:rPr>
          <w:b/>
        </w:rPr>
      </w:pPr>
      <w:r w:rsidRPr="00577BCF">
        <w:rPr>
          <w:b/>
        </w:rPr>
        <w:t>ΘΕΜΑΤΑ ΠΕΙΡΑΜΑΤΙΚΩΝ ΕΡΕΥΝΩΝ</w:t>
      </w:r>
    </w:p>
    <w:tbl>
      <w:tblPr>
        <w:tblStyle w:val="a3"/>
        <w:tblW w:w="10239" w:type="dxa"/>
        <w:tblInd w:w="75" w:type="dxa"/>
        <w:tblLook w:val="04A0"/>
      </w:tblPr>
      <w:tblGrid>
        <w:gridCol w:w="600"/>
        <w:gridCol w:w="9639"/>
      </w:tblGrid>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Α.Α</w:t>
            </w:r>
          </w:p>
        </w:tc>
        <w:tc>
          <w:tcPr>
            <w:tcW w:w="9639" w:type="dxa"/>
          </w:tcPr>
          <w:p w:rsidR="007D629E" w:rsidRPr="0038779D" w:rsidRDefault="007D629E" w:rsidP="007D629E">
            <w:pPr>
              <w:jc w:val="center"/>
              <w:rPr>
                <w:b/>
                <w:sz w:val="24"/>
                <w:szCs w:val="24"/>
              </w:rPr>
            </w:pPr>
            <w:r w:rsidRPr="0038779D">
              <w:rPr>
                <w:b/>
                <w:sz w:val="24"/>
                <w:szCs w:val="24"/>
              </w:rPr>
              <w:t>ΘΕΜΑΤΑ</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1</w:t>
            </w:r>
          </w:p>
        </w:tc>
        <w:tc>
          <w:tcPr>
            <w:tcW w:w="9639" w:type="dxa"/>
          </w:tcPr>
          <w:p w:rsidR="007D629E" w:rsidRPr="0038779D" w:rsidRDefault="00440F21" w:rsidP="00CF2714">
            <w:pPr>
              <w:rPr>
                <w:sz w:val="24"/>
                <w:szCs w:val="24"/>
              </w:rPr>
            </w:pPr>
            <w:r>
              <w:rPr>
                <w:sz w:val="24"/>
                <w:szCs w:val="24"/>
              </w:rPr>
              <w:t>Σχέση υλικού επιφανείας</w:t>
            </w:r>
            <w:r w:rsidR="007D629E" w:rsidRPr="0038779D">
              <w:rPr>
                <w:sz w:val="24"/>
                <w:szCs w:val="24"/>
              </w:rPr>
              <w:t xml:space="preserve">, με τριβή ολίσθησης </w:t>
            </w:r>
            <w:r w:rsidR="00CF2714" w:rsidRPr="00CF2714">
              <w:rPr>
                <w:sz w:val="24"/>
                <w:szCs w:val="24"/>
              </w:rPr>
              <w:t>(</w:t>
            </w:r>
            <w:r w:rsidR="00CF2714">
              <w:rPr>
                <w:sz w:val="24"/>
                <w:szCs w:val="24"/>
              </w:rPr>
              <w:t>αντικειμένου) αυτοκ</w:t>
            </w:r>
            <w:r w:rsidR="007D629E" w:rsidRPr="0038779D">
              <w:rPr>
                <w:sz w:val="24"/>
                <w:szCs w:val="24"/>
              </w:rPr>
              <w:t>ινήτου</w:t>
            </w:r>
            <w:r w:rsidR="00CF2714">
              <w:rPr>
                <w:sz w:val="24"/>
                <w:szCs w:val="24"/>
              </w:rPr>
              <w:t>.</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2</w:t>
            </w:r>
          </w:p>
        </w:tc>
        <w:tc>
          <w:tcPr>
            <w:tcW w:w="9639" w:type="dxa"/>
          </w:tcPr>
          <w:p w:rsidR="007D629E" w:rsidRPr="0038779D" w:rsidRDefault="007D629E" w:rsidP="007D629E">
            <w:pPr>
              <w:rPr>
                <w:sz w:val="24"/>
                <w:szCs w:val="24"/>
              </w:rPr>
            </w:pPr>
            <w:r w:rsidRPr="0038779D">
              <w:rPr>
                <w:sz w:val="24"/>
                <w:szCs w:val="24"/>
              </w:rPr>
              <w:t>Σχέση ποσοτήτων οξέος και επίδραση τους στη μάζα του κελύφους των οστράκων.</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3</w:t>
            </w:r>
          </w:p>
        </w:tc>
        <w:tc>
          <w:tcPr>
            <w:tcW w:w="9639" w:type="dxa"/>
          </w:tcPr>
          <w:p w:rsidR="007D629E" w:rsidRPr="0038779D" w:rsidRDefault="007D629E" w:rsidP="007D629E">
            <w:pPr>
              <w:rPr>
                <w:sz w:val="24"/>
                <w:szCs w:val="24"/>
              </w:rPr>
            </w:pPr>
            <w:r w:rsidRPr="0038779D">
              <w:rPr>
                <w:sz w:val="24"/>
                <w:szCs w:val="24"/>
              </w:rPr>
              <w:t>Σχέση είδους νερού και ποσοστού εξάτμισής τους.</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4</w:t>
            </w:r>
          </w:p>
        </w:tc>
        <w:tc>
          <w:tcPr>
            <w:tcW w:w="9639" w:type="dxa"/>
          </w:tcPr>
          <w:p w:rsidR="007D629E" w:rsidRPr="0038779D" w:rsidRDefault="007D629E" w:rsidP="007D629E">
            <w:pPr>
              <w:rPr>
                <w:sz w:val="24"/>
                <w:szCs w:val="24"/>
              </w:rPr>
            </w:pPr>
            <w:r w:rsidRPr="0038779D">
              <w:rPr>
                <w:sz w:val="24"/>
                <w:szCs w:val="24"/>
              </w:rPr>
              <w:t xml:space="preserve">Σχέση παυσίπονου και χρόνου </w:t>
            </w:r>
            <w:proofErr w:type="spellStart"/>
            <w:r w:rsidRPr="0038779D">
              <w:rPr>
                <w:sz w:val="24"/>
                <w:szCs w:val="24"/>
              </w:rPr>
              <w:t>διαλυματοποίησής</w:t>
            </w:r>
            <w:proofErr w:type="spellEnd"/>
            <w:r w:rsidRPr="0038779D">
              <w:rPr>
                <w:sz w:val="24"/>
                <w:szCs w:val="24"/>
              </w:rPr>
              <w:t xml:space="preserve"> του.</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5</w:t>
            </w:r>
          </w:p>
        </w:tc>
        <w:tc>
          <w:tcPr>
            <w:tcW w:w="9639" w:type="dxa"/>
          </w:tcPr>
          <w:p w:rsidR="007D629E" w:rsidRPr="0038779D" w:rsidRDefault="007D629E" w:rsidP="007D629E">
            <w:pPr>
              <w:rPr>
                <w:sz w:val="24"/>
                <w:szCs w:val="24"/>
              </w:rPr>
            </w:pPr>
            <w:r w:rsidRPr="0038779D">
              <w:rPr>
                <w:sz w:val="24"/>
                <w:szCs w:val="24"/>
              </w:rPr>
              <w:t>Σχέση ενεργειακών ποτών εμπορίου με ποσότητα γλυκαντικών ουσιών.</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6</w:t>
            </w:r>
          </w:p>
        </w:tc>
        <w:tc>
          <w:tcPr>
            <w:tcW w:w="9639" w:type="dxa"/>
          </w:tcPr>
          <w:p w:rsidR="007D629E" w:rsidRPr="0038779D" w:rsidRDefault="007D629E" w:rsidP="007D629E">
            <w:pPr>
              <w:rPr>
                <w:sz w:val="24"/>
                <w:szCs w:val="24"/>
              </w:rPr>
            </w:pPr>
            <w:r w:rsidRPr="0038779D">
              <w:rPr>
                <w:sz w:val="24"/>
                <w:szCs w:val="24"/>
              </w:rPr>
              <w:t xml:space="preserve">Σχέση τύπου επιφάνειας εδάφους και ύψους αναπήδηση μπάλας </w:t>
            </w:r>
            <w:proofErr w:type="spellStart"/>
            <w:r w:rsidRPr="0038779D">
              <w:rPr>
                <w:sz w:val="24"/>
                <w:szCs w:val="24"/>
              </w:rPr>
              <w:t>καλαθ</w:t>
            </w:r>
            <w:proofErr w:type="spellEnd"/>
            <w:r w:rsidRPr="0038779D">
              <w:rPr>
                <w:sz w:val="24"/>
                <w:szCs w:val="24"/>
              </w:rPr>
              <w:t>/σης.</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7</w:t>
            </w:r>
          </w:p>
        </w:tc>
        <w:tc>
          <w:tcPr>
            <w:tcW w:w="9639" w:type="dxa"/>
          </w:tcPr>
          <w:p w:rsidR="007D629E" w:rsidRPr="0038779D" w:rsidRDefault="007D629E" w:rsidP="007D629E">
            <w:pPr>
              <w:rPr>
                <w:sz w:val="24"/>
                <w:szCs w:val="24"/>
              </w:rPr>
            </w:pPr>
            <w:r w:rsidRPr="0038779D">
              <w:rPr>
                <w:sz w:val="24"/>
                <w:szCs w:val="24"/>
              </w:rPr>
              <w:t>Σχέση χρώματος μπλούζας και απορρόφησης ηλιακής ακτινοβολίας.</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8</w:t>
            </w:r>
          </w:p>
        </w:tc>
        <w:tc>
          <w:tcPr>
            <w:tcW w:w="9639" w:type="dxa"/>
          </w:tcPr>
          <w:p w:rsidR="007D629E" w:rsidRPr="0038779D" w:rsidRDefault="007D629E" w:rsidP="007D629E">
            <w:pPr>
              <w:rPr>
                <w:sz w:val="24"/>
                <w:szCs w:val="24"/>
              </w:rPr>
            </w:pPr>
            <w:r w:rsidRPr="0038779D">
              <w:rPr>
                <w:sz w:val="24"/>
                <w:szCs w:val="24"/>
              </w:rPr>
              <w:t>Σχέση τύπου σφουγγαριού και απορροφητικότητάς του σε νερό.</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9</w:t>
            </w:r>
          </w:p>
        </w:tc>
        <w:tc>
          <w:tcPr>
            <w:tcW w:w="9639" w:type="dxa"/>
          </w:tcPr>
          <w:p w:rsidR="007D629E" w:rsidRPr="0038779D" w:rsidRDefault="007D629E" w:rsidP="007D629E">
            <w:pPr>
              <w:rPr>
                <w:sz w:val="24"/>
                <w:szCs w:val="24"/>
              </w:rPr>
            </w:pPr>
            <w:r w:rsidRPr="0038779D">
              <w:rPr>
                <w:sz w:val="24"/>
                <w:szCs w:val="24"/>
              </w:rPr>
              <w:t>Σχέση τύπου συσκευασίας τροφίμων και διατήρησης κομμένων μήλων στο ψυγείο.</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10</w:t>
            </w:r>
          </w:p>
        </w:tc>
        <w:tc>
          <w:tcPr>
            <w:tcW w:w="9639" w:type="dxa"/>
          </w:tcPr>
          <w:p w:rsidR="007D629E" w:rsidRPr="0038779D" w:rsidRDefault="007D629E" w:rsidP="007D629E">
            <w:pPr>
              <w:rPr>
                <w:sz w:val="24"/>
                <w:szCs w:val="24"/>
              </w:rPr>
            </w:pPr>
            <w:r w:rsidRPr="0038779D">
              <w:rPr>
                <w:sz w:val="24"/>
                <w:szCs w:val="24"/>
              </w:rPr>
              <w:t>Σχέση τύπου συσκευασίας τροφίμων και διατήρησης της μπανάνας εκτός ψυγείου.</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11</w:t>
            </w:r>
          </w:p>
        </w:tc>
        <w:tc>
          <w:tcPr>
            <w:tcW w:w="9639" w:type="dxa"/>
          </w:tcPr>
          <w:p w:rsidR="007D629E" w:rsidRPr="001A6F83" w:rsidRDefault="007D629E" w:rsidP="007D629E">
            <w:pPr>
              <w:rPr>
                <w:sz w:val="24"/>
                <w:szCs w:val="24"/>
              </w:rPr>
            </w:pPr>
            <w:r w:rsidRPr="0038779D">
              <w:rPr>
                <w:sz w:val="24"/>
                <w:szCs w:val="24"/>
              </w:rPr>
              <w:t xml:space="preserve">Σχέση είδους ζάχαρης και ανάπτυξη του γλυκού </w:t>
            </w:r>
            <w:proofErr w:type="spellStart"/>
            <w:r w:rsidRPr="0038779D">
              <w:rPr>
                <w:sz w:val="24"/>
                <w:szCs w:val="24"/>
              </w:rPr>
              <w:t>crystal</w:t>
            </w:r>
            <w:proofErr w:type="spellEnd"/>
            <w:r w:rsidRPr="0038779D">
              <w:rPr>
                <w:sz w:val="24"/>
                <w:szCs w:val="24"/>
              </w:rPr>
              <w:t xml:space="preserve"> </w:t>
            </w:r>
            <w:proofErr w:type="spellStart"/>
            <w:r w:rsidRPr="0038779D">
              <w:rPr>
                <w:sz w:val="24"/>
                <w:szCs w:val="24"/>
              </w:rPr>
              <w:t>candy</w:t>
            </w:r>
            <w:proofErr w:type="spellEnd"/>
            <w:r w:rsidRPr="0038779D">
              <w:rPr>
                <w:sz w:val="24"/>
                <w:szCs w:val="24"/>
              </w:rPr>
              <w:t>.</w:t>
            </w:r>
          </w:p>
        </w:tc>
      </w:tr>
      <w:tr w:rsidR="007D629E" w:rsidRPr="0038779D" w:rsidTr="00C35B24">
        <w:tc>
          <w:tcPr>
            <w:tcW w:w="600" w:type="dxa"/>
          </w:tcPr>
          <w:p w:rsidR="007D629E" w:rsidRPr="0038779D" w:rsidRDefault="007D629E" w:rsidP="007D629E">
            <w:pPr>
              <w:jc w:val="center"/>
              <w:rPr>
                <w:b/>
                <w:sz w:val="24"/>
                <w:szCs w:val="24"/>
              </w:rPr>
            </w:pPr>
            <w:r w:rsidRPr="0038779D">
              <w:rPr>
                <w:b/>
                <w:sz w:val="24"/>
                <w:szCs w:val="24"/>
              </w:rPr>
              <w:t>12</w:t>
            </w:r>
          </w:p>
        </w:tc>
        <w:tc>
          <w:tcPr>
            <w:tcW w:w="9639" w:type="dxa"/>
          </w:tcPr>
          <w:p w:rsidR="007D629E" w:rsidRPr="0038779D" w:rsidRDefault="007D629E" w:rsidP="007D629E">
            <w:pPr>
              <w:rPr>
                <w:sz w:val="24"/>
                <w:szCs w:val="24"/>
              </w:rPr>
            </w:pPr>
            <w:r w:rsidRPr="0038779D">
              <w:rPr>
                <w:sz w:val="24"/>
                <w:szCs w:val="24"/>
              </w:rPr>
              <w:t>Σχέση έντασης φωτός σημειακής πηγής φωτός και επίδραση της απόστασης από αυτή την πηγή.</w:t>
            </w:r>
          </w:p>
        </w:tc>
      </w:tr>
      <w:tr w:rsidR="007D629E" w:rsidRPr="0038779D" w:rsidTr="00C35B24">
        <w:tc>
          <w:tcPr>
            <w:tcW w:w="600" w:type="dxa"/>
          </w:tcPr>
          <w:p w:rsidR="007D629E" w:rsidRPr="0038779D" w:rsidRDefault="007D629E" w:rsidP="007D629E">
            <w:pPr>
              <w:jc w:val="center"/>
              <w:rPr>
                <w:b/>
                <w:sz w:val="24"/>
                <w:szCs w:val="24"/>
                <w:lang w:val="en-US"/>
              </w:rPr>
            </w:pPr>
            <w:r w:rsidRPr="0038779D">
              <w:rPr>
                <w:b/>
                <w:sz w:val="24"/>
                <w:szCs w:val="24"/>
                <w:lang w:val="en-US"/>
              </w:rPr>
              <w:t>13</w:t>
            </w:r>
          </w:p>
        </w:tc>
        <w:tc>
          <w:tcPr>
            <w:tcW w:w="9639" w:type="dxa"/>
          </w:tcPr>
          <w:p w:rsidR="007D629E" w:rsidRPr="0038779D" w:rsidRDefault="007D629E" w:rsidP="00852FE9">
            <w:pPr>
              <w:rPr>
                <w:sz w:val="24"/>
                <w:szCs w:val="24"/>
              </w:rPr>
            </w:pPr>
            <w:r w:rsidRPr="0038779D">
              <w:rPr>
                <w:sz w:val="24"/>
                <w:szCs w:val="24"/>
              </w:rPr>
              <w:t xml:space="preserve">Σχέση </w:t>
            </w:r>
            <w:r w:rsidR="00852FE9">
              <w:rPr>
                <w:sz w:val="24"/>
                <w:szCs w:val="24"/>
              </w:rPr>
              <w:t>φωτός και ανάπτυξη σπόρων</w:t>
            </w:r>
            <w:r w:rsidRPr="0038779D">
              <w:rPr>
                <w:sz w:val="24"/>
                <w:szCs w:val="24"/>
              </w:rPr>
              <w:t>.</w:t>
            </w:r>
          </w:p>
        </w:tc>
      </w:tr>
      <w:tr w:rsidR="007D629E" w:rsidRPr="0038779D" w:rsidTr="00C35B24">
        <w:tc>
          <w:tcPr>
            <w:tcW w:w="600" w:type="dxa"/>
          </w:tcPr>
          <w:p w:rsidR="007D629E" w:rsidRPr="0038779D" w:rsidRDefault="007D629E" w:rsidP="007D629E">
            <w:pPr>
              <w:jc w:val="center"/>
              <w:rPr>
                <w:b/>
                <w:sz w:val="24"/>
                <w:szCs w:val="24"/>
                <w:lang w:val="en-US"/>
              </w:rPr>
            </w:pPr>
            <w:r w:rsidRPr="0038779D">
              <w:rPr>
                <w:b/>
                <w:sz w:val="24"/>
                <w:szCs w:val="24"/>
                <w:lang w:val="en-US"/>
              </w:rPr>
              <w:t>14</w:t>
            </w:r>
          </w:p>
        </w:tc>
        <w:tc>
          <w:tcPr>
            <w:tcW w:w="9639" w:type="dxa"/>
          </w:tcPr>
          <w:p w:rsidR="007D629E" w:rsidRPr="0038779D" w:rsidRDefault="007D629E" w:rsidP="00CA073D">
            <w:pPr>
              <w:rPr>
                <w:sz w:val="24"/>
                <w:szCs w:val="24"/>
              </w:rPr>
            </w:pPr>
            <w:r w:rsidRPr="0038779D">
              <w:rPr>
                <w:sz w:val="24"/>
                <w:szCs w:val="24"/>
              </w:rPr>
              <w:t xml:space="preserve">Σχέση χρωστικών ουσιών </w:t>
            </w:r>
            <w:r w:rsidR="00440F21">
              <w:rPr>
                <w:sz w:val="24"/>
                <w:szCs w:val="24"/>
              </w:rPr>
              <w:t>(</w:t>
            </w:r>
            <w:r w:rsidRPr="0038779D">
              <w:rPr>
                <w:sz w:val="24"/>
                <w:szCs w:val="24"/>
              </w:rPr>
              <w:t>τροφίμων</w:t>
            </w:r>
            <w:r w:rsidR="00440F21">
              <w:rPr>
                <w:sz w:val="24"/>
                <w:szCs w:val="24"/>
              </w:rPr>
              <w:t>)</w:t>
            </w:r>
            <w:r w:rsidRPr="0038779D">
              <w:rPr>
                <w:sz w:val="24"/>
                <w:szCs w:val="24"/>
              </w:rPr>
              <w:t xml:space="preserve"> και αλλαγή χρώματος των φύλλων </w:t>
            </w:r>
            <w:r w:rsidR="00CA073D" w:rsidRPr="0038779D">
              <w:rPr>
                <w:sz w:val="24"/>
                <w:szCs w:val="24"/>
              </w:rPr>
              <w:t>απορροφητικού χαρτιού</w:t>
            </w:r>
            <w:r w:rsidR="00440F21">
              <w:rPr>
                <w:sz w:val="24"/>
                <w:szCs w:val="24"/>
              </w:rPr>
              <w:t xml:space="preserve"> (φύλλων λουλουδιού)</w:t>
            </w:r>
          </w:p>
        </w:tc>
      </w:tr>
      <w:tr w:rsidR="007D629E" w:rsidRPr="0038779D" w:rsidTr="00C35B24">
        <w:tc>
          <w:tcPr>
            <w:tcW w:w="600" w:type="dxa"/>
          </w:tcPr>
          <w:p w:rsidR="007D629E" w:rsidRPr="0038779D" w:rsidRDefault="007D629E" w:rsidP="007D629E">
            <w:pPr>
              <w:jc w:val="center"/>
              <w:rPr>
                <w:b/>
                <w:sz w:val="24"/>
                <w:szCs w:val="24"/>
                <w:lang w:val="en-US"/>
              </w:rPr>
            </w:pPr>
            <w:r w:rsidRPr="0038779D">
              <w:rPr>
                <w:b/>
                <w:sz w:val="24"/>
                <w:szCs w:val="24"/>
                <w:lang w:val="en-US"/>
              </w:rPr>
              <w:t>15</w:t>
            </w:r>
          </w:p>
        </w:tc>
        <w:tc>
          <w:tcPr>
            <w:tcW w:w="9639" w:type="dxa"/>
          </w:tcPr>
          <w:p w:rsidR="007D629E" w:rsidRPr="0038779D" w:rsidRDefault="00CA073D" w:rsidP="00CA073D">
            <w:pPr>
              <w:rPr>
                <w:sz w:val="24"/>
                <w:szCs w:val="24"/>
              </w:rPr>
            </w:pPr>
            <w:r w:rsidRPr="0038779D">
              <w:rPr>
                <w:sz w:val="24"/>
                <w:szCs w:val="24"/>
              </w:rPr>
              <w:t>Σχέση τάσης ηλεκτρικού ρεύματος πατάτας  και λεμονιού</w:t>
            </w:r>
          </w:p>
        </w:tc>
      </w:tr>
      <w:tr w:rsidR="007D629E" w:rsidRPr="0038779D" w:rsidTr="00C35B24">
        <w:tc>
          <w:tcPr>
            <w:tcW w:w="600" w:type="dxa"/>
          </w:tcPr>
          <w:p w:rsidR="007D629E" w:rsidRPr="0038779D" w:rsidRDefault="007D629E" w:rsidP="007D629E">
            <w:pPr>
              <w:jc w:val="center"/>
              <w:rPr>
                <w:b/>
                <w:sz w:val="24"/>
                <w:szCs w:val="24"/>
                <w:lang w:val="en-US"/>
              </w:rPr>
            </w:pPr>
            <w:r w:rsidRPr="0038779D">
              <w:rPr>
                <w:b/>
                <w:sz w:val="24"/>
                <w:szCs w:val="24"/>
                <w:lang w:val="en-US"/>
              </w:rPr>
              <w:t>16</w:t>
            </w:r>
          </w:p>
        </w:tc>
        <w:tc>
          <w:tcPr>
            <w:tcW w:w="9639" w:type="dxa"/>
          </w:tcPr>
          <w:p w:rsidR="007D629E" w:rsidRPr="0038779D" w:rsidRDefault="00CA073D" w:rsidP="007D629E">
            <w:pPr>
              <w:rPr>
                <w:sz w:val="24"/>
                <w:szCs w:val="24"/>
              </w:rPr>
            </w:pPr>
            <w:r w:rsidRPr="0038779D">
              <w:rPr>
                <w:sz w:val="24"/>
                <w:szCs w:val="24"/>
              </w:rPr>
              <w:t>Σχέση τέλειας και ατελής καύσης</w:t>
            </w:r>
          </w:p>
        </w:tc>
      </w:tr>
      <w:tr w:rsidR="000D5134" w:rsidRPr="0038779D" w:rsidTr="00C35B24">
        <w:tc>
          <w:tcPr>
            <w:tcW w:w="600" w:type="dxa"/>
          </w:tcPr>
          <w:p w:rsidR="000D5134" w:rsidRPr="0038779D" w:rsidRDefault="000D5134" w:rsidP="007D629E">
            <w:pPr>
              <w:jc w:val="center"/>
              <w:rPr>
                <w:b/>
                <w:sz w:val="24"/>
                <w:szCs w:val="24"/>
              </w:rPr>
            </w:pPr>
            <w:r w:rsidRPr="0038779D">
              <w:rPr>
                <w:b/>
                <w:sz w:val="24"/>
                <w:szCs w:val="24"/>
              </w:rPr>
              <w:t>17</w:t>
            </w:r>
          </w:p>
        </w:tc>
        <w:tc>
          <w:tcPr>
            <w:tcW w:w="9639" w:type="dxa"/>
          </w:tcPr>
          <w:p w:rsidR="000D5134" w:rsidRPr="0038779D" w:rsidRDefault="000D5134" w:rsidP="000D5134">
            <w:pPr>
              <w:rPr>
                <w:sz w:val="24"/>
                <w:szCs w:val="24"/>
              </w:rPr>
            </w:pPr>
            <w:r w:rsidRPr="0038779D">
              <w:rPr>
                <w:sz w:val="24"/>
                <w:szCs w:val="24"/>
              </w:rPr>
              <w:t>Σχέση σχεδιασμού  χάρτινου αεροπλάνου με απόσταση πτήσης</w:t>
            </w:r>
          </w:p>
        </w:tc>
      </w:tr>
      <w:tr w:rsidR="00E5435E" w:rsidRPr="0038779D" w:rsidTr="00C35B24">
        <w:tc>
          <w:tcPr>
            <w:tcW w:w="600" w:type="dxa"/>
          </w:tcPr>
          <w:p w:rsidR="00E5435E" w:rsidRPr="0038779D" w:rsidRDefault="00E5435E" w:rsidP="007D629E">
            <w:pPr>
              <w:jc w:val="center"/>
              <w:rPr>
                <w:b/>
                <w:sz w:val="24"/>
                <w:szCs w:val="24"/>
              </w:rPr>
            </w:pPr>
            <w:r w:rsidRPr="0038779D">
              <w:rPr>
                <w:b/>
                <w:sz w:val="24"/>
                <w:szCs w:val="24"/>
              </w:rPr>
              <w:t>18</w:t>
            </w:r>
          </w:p>
        </w:tc>
        <w:tc>
          <w:tcPr>
            <w:tcW w:w="9639" w:type="dxa"/>
          </w:tcPr>
          <w:p w:rsidR="00E5435E" w:rsidRPr="0038779D" w:rsidRDefault="00E5435E" w:rsidP="000D5134">
            <w:pPr>
              <w:rPr>
                <w:sz w:val="24"/>
                <w:szCs w:val="24"/>
              </w:rPr>
            </w:pPr>
            <w:r w:rsidRPr="0038779D">
              <w:rPr>
                <w:sz w:val="24"/>
                <w:szCs w:val="24"/>
              </w:rPr>
              <w:t>Σχέση ΡΗ υγρού και προσθήκης νερού (ή οποιοδήποτε άλλου υγρού)</w:t>
            </w:r>
          </w:p>
        </w:tc>
      </w:tr>
      <w:tr w:rsidR="00B867D8" w:rsidRPr="0038779D" w:rsidTr="00C35B24">
        <w:tc>
          <w:tcPr>
            <w:tcW w:w="600" w:type="dxa"/>
          </w:tcPr>
          <w:p w:rsidR="00B867D8" w:rsidRPr="0038779D" w:rsidRDefault="00B867D8" w:rsidP="007D629E">
            <w:pPr>
              <w:jc w:val="center"/>
              <w:rPr>
                <w:b/>
                <w:sz w:val="24"/>
                <w:szCs w:val="24"/>
              </w:rPr>
            </w:pPr>
            <w:r w:rsidRPr="0038779D">
              <w:rPr>
                <w:b/>
                <w:sz w:val="24"/>
                <w:szCs w:val="24"/>
              </w:rPr>
              <w:t>19</w:t>
            </w:r>
          </w:p>
        </w:tc>
        <w:tc>
          <w:tcPr>
            <w:tcW w:w="9639" w:type="dxa"/>
          </w:tcPr>
          <w:p w:rsidR="00B867D8" w:rsidRPr="0038779D" w:rsidRDefault="00B867D8" w:rsidP="000D5134">
            <w:pPr>
              <w:rPr>
                <w:sz w:val="24"/>
                <w:szCs w:val="24"/>
              </w:rPr>
            </w:pPr>
            <w:r w:rsidRPr="0038779D">
              <w:rPr>
                <w:sz w:val="24"/>
                <w:szCs w:val="24"/>
              </w:rPr>
              <w:t>Σχέση διαμέτρου θόλου αλεξίπτωτου και χρόνου πτώσης</w:t>
            </w:r>
            <w:r w:rsidR="00B017EC" w:rsidRPr="0038779D">
              <w:rPr>
                <w:sz w:val="24"/>
                <w:szCs w:val="24"/>
              </w:rPr>
              <w:t xml:space="preserve">  </w:t>
            </w:r>
            <w:hyperlink r:id="rId4" w:history="1">
              <w:r w:rsidR="00C739B1" w:rsidRPr="00BE58E7">
                <w:rPr>
                  <w:rStyle w:val="-"/>
                  <w:sz w:val="24"/>
                  <w:szCs w:val="24"/>
                </w:rPr>
                <w:t>https://www.youtube.com/watch?v=PYnAIAhjVaY&amp;ab_channel=ntousishraklis`</w:t>
              </w:r>
            </w:hyperlink>
          </w:p>
        </w:tc>
      </w:tr>
      <w:tr w:rsidR="00C739B1" w:rsidRPr="0038779D" w:rsidTr="00C35B24">
        <w:tc>
          <w:tcPr>
            <w:tcW w:w="600" w:type="dxa"/>
          </w:tcPr>
          <w:p w:rsidR="00C739B1" w:rsidRPr="0038779D" w:rsidRDefault="00C739B1" w:rsidP="007D629E">
            <w:pPr>
              <w:jc w:val="center"/>
              <w:rPr>
                <w:b/>
                <w:sz w:val="24"/>
                <w:szCs w:val="24"/>
              </w:rPr>
            </w:pPr>
            <w:r>
              <w:rPr>
                <w:b/>
                <w:sz w:val="24"/>
                <w:szCs w:val="24"/>
              </w:rPr>
              <w:t>20</w:t>
            </w:r>
          </w:p>
        </w:tc>
        <w:tc>
          <w:tcPr>
            <w:tcW w:w="9639" w:type="dxa"/>
          </w:tcPr>
          <w:p w:rsidR="00C739B1" w:rsidRPr="00C739B1" w:rsidRDefault="002951AE" w:rsidP="000D5134">
            <w:pPr>
              <w:rPr>
                <w:b/>
              </w:rPr>
            </w:pPr>
            <w:r>
              <w:rPr>
                <w:b/>
              </w:rPr>
              <w:t xml:space="preserve"> </w:t>
            </w:r>
          </w:p>
        </w:tc>
      </w:tr>
    </w:tbl>
    <w:p w:rsidR="00440F21" w:rsidRPr="00440F21" w:rsidRDefault="00804C17" w:rsidP="0038779D">
      <w:pPr>
        <w:jc w:val="center"/>
        <w:rPr>
          <w:b/>
          <w:sz w:val="24"/>
          <w:szCs w:val="24"/>
        </w:rPr>
      </w:pPr>
      <w:r w:rsidRPr="00440F21">
        <w:rPr>
          <w:b/>
        </w:rPr>
        <w:t>ΠΑΡΑΔΕΙΓΜΑ</w:t>
      </w:r>
      <w:r w:rsidR="00440F21" w:rsidRPr="00440F21">
        <w:rPr>
          <w:b/>
          <w:sz w:val="24"/>
          <w:szCs w:val="24"/>
        </w:rPr>
        <w:t>ΤΑ</w:t>
      </w:r>
    </w:p>
    <w:p w:rsidR="000D5134" w:rsidRPr="00440F21" w:rsidRDefault="00440F21" w:rsidP="0038779D">
      <w:pPr>
        <w:jc w:val="center"/>
        <w:rPr>
          <w:b/>
        </w:rPr>
      </w:pPr>
      <w:r w:rsidRPr="00440F21">
        <w:rPr>
          <w:b/>
          <w:sz w:val="24"/>
          <w:szCs w:val="24"/>
        </w:rPr>
        <w:t xml:space="preserve">Σχέση υλικού επιφανείας, με τριβή ολίσθησης </w:t>
      </w:r>
      <w:r w:rsidR="00CF2714">
        <w:rPr>
          <w:b/>
          <w:sz w:val="24"/>
          <w:szCs w:val="24"/>
        </w:rPr>
        <w:t xml:space="preserve">(αντικειμένου) </w:t>
      </w:r>
      <w:r w:rsidRPr="00440F21">
        <w:rPr>
          <w:b/>
          <w:sz w:val="24"/>
          <w:szCs w:val="24"/>
        </w:rPr>
        <w:t>αυτοκινήτου</w:t>
      </w:r>
      <w:r w:rsidR="00CF2714">
        <w:rPr>
          <w:b/>
          <w:sz w:val="24"/>
          <w:szCs w:val="24"/>
        </w:rPr>
        <w:t>.</w:t>
      </w:r>
      <w:r>
        <w:rPr>
          <w:b/>
          <w:sz w:val="24"/>
          <w:szCs w:val="24"/>
        </w:rPr>
        <w:t xml:space="preserve"> (</w:t>
      </w:r>
      <w:proofErr w:type="spellStart"/>
      <w:r>
        <w:rPr>
          <w:b/>
          <w:sz w:val="24"/>
          <w:szCs w:val="24"/>
        </w:rPr>
        <w:t>Νο</w:t>
      </w:r>
      <w:proofErr w:type="spellEnd"/>
      <w:r>
        <w:rPr>
          <w:b/>
          <w:sz w:val="24"/>
          <w:szCs w:val="24"/>
        </w:rPr>
        <w:t xml:space="preserve"> 1)</w:t>
      </w:r>
    </w:p>
    <w:p w:rsidR="00440F21" w:rsidRDefault="00440F21" w:rsidP="000D5134">
      <w:pPr>
        <w:jc w:val="center"/>
        <w:rPr>
          <w:b/>
        </w:rPr>
      </w:pPr>
      <w:r>
        <w:rPr>
          <w:b/>
          <w:noProof/>
          <w:lang w:eastAsia="el-GR"/>
        </w:rPr>
        <w:drawing>
          <wp:inline distT="0" distB="0" distL="0" distR="0">
            <wp:extent cx="2743200" cy="2054752"/>
            <wp:effectExtent l="19050" t="0" r="0" b="0"/>
            <wp:docPr id="4" name="Εικόνα 4" descr="C:\Users\Aglaitsa\Desktop\covid 19\γ γυμνασίου\τριβ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laitsa\Desktop\covid 19\γ γυμνασίου\τριβη.jpg"/>
                    <pic:cNvPicPr>
                      <a:picLocks noChangeAspect="1" noChangeArrowheads="1"/>
                    </pic:cNvPicPr>
                  </pic:nvPicPr>
                  <pic:blipFill>
                    <a:blip r:embed="rId5" cstate="print"/>
                    <a:srcRect/>
                    <a:stretch>
                      <a:fillRect/>
                    </a:stretch>
                  </pic:blipFill>
                  <pic:spPr bwMode="auto">
                    <a:xfrm>
                      <a:off x="0" y="0"/>
                      <a:ext cx="2747823" cy="2058215"/>
                    </a:xfrm>
                    <a:prstGeom prst="rect">
                      <a:avLst/>
                    </a:prstGeom>
                    <a:noFill/>
                    <a:ln w="9525">
                      <a:noFill/>
                      <a:miter lim="800000"/>
                      <a:headEnd/>
                      <a:tailEnd/>
                    </a:ln>
                  </pic:spPr>
                </pic:pic>
              </a:graphicData>
            </a:graphic>
          </wp:inline>
        </w:drawing>
      </w:r>
    </w:p>
    <w:p w:rsidR="00440F21" w:rsidRDefault="00440F21" w:rsidP="00440F21">
      <w:pPr>
        <w:jc w:val="both"/>
        <w:rPr>
          <w:b/>
        </w:rPr>
      </w:pPr>
      <w:r>
        <w:rPr>
          <w:b/>
        </w:rPr>
        <w:t>Σκοπός:</w:t>
      </w:r>
    </w:p>
    <w:p w:rsidR="00440F21" w:rsidRDefault="00440F21" w:rsidP="00440F21">
      <w:pPr>
        <w:jc w:val="both"/>
        <w:rPr>
          <w:b/>
        </w:rPr>
      </w:pPr>
      <w:r>
        <w:rPr>
          <w:b/>
        </w:rPr>
        <w:t>Υπόθεση:</w:t>
      </w:r>
    </w:p>
    <w:p w:rsidR="00440F21" w:rsidRDefault="00440F21" w:rsidP="00440F21">
      <w:pPr>
        <w:jc w:val="both"/>
        <w:rPr>
          <w:b/>
        </w:rPr>
      </w:pPr>
      <w:r>
        <w:rPr>
          <w:b/>
        </w:rPr>
        <w:t>Ανεξάρτητη μεταβλητή:</w:t>
      </w:r>
    </w:p>
    <w:p w:rsidR="00440F21" w:rsidRDefault="00440F21" w:rsidP="00440F21">
      <w:pPr>
        <w:jc w:val="both"/>
        <w:rPr>
          <w:b/>
        </w:rPr>
      </w:pPr>
      <w:r>
        <w:rPr>
          <w:b/>
        </w:rPr>
        <w:tab/>
        <w:t>Επίπεδα:</w:t>
      </w:r>
    </w:p>
    <w:p w:rsidR="00440F21" w:rsidRDefault="00440F21" w:rsidP="00440F21">
      <w:pPr>
        <w:jc w:val="both"/>
        <w:rPr>
          <w:b/>
        </w:rPr>
      </w:pPr>
      <w:r>
        <w:rPr>
          <w:b/>
        </w:rPr>
        <w:t>Εξαρτημένη Μεταβλητή:</w:t>
      </w:r>
    </w:p>
    <w:p w:rsidR="00B23BB1" w:rsidRDefault="00440F21" w:rsidP="00C35B24">
      <w:pPr>
        <w:ind w:firstLine="720"/>
        <w:jc w:val="both"/>
        <w:rPr>
          <w:b/>
        </w:rPr>
      </w:pPr>
      <w:r>
        <w:rPr>
          <w:b/>
        </w:rPr>
        <w:t>Επίπεδα:</w:t>
      </w:r>
    </w:p>
    <w:p w:rsidR="00C35B24" w:rsidRDefault="00B23BB1" w:rsidP="00B23BB1">
      <w:pPr>
        <w:rPr>
          <w:b/>
        </w:rPr>
      </w:pPr>
      <w:r>
        <w:rPr>
          <w:b/>
        </w:rPr>
        <w:br w:type="page"/>
      </w:r>
    </w:p>
    <w:p w:rsidR="00A16C4C" w:rsidRDefault="00A16C4C" w:rsidP="000D5134">
      <w:pPr>
        <w:jc w:val="center"/>
        <w:rPr>
          <w:sz w:val="24"/>
          <w:szCs w:val="24"/>
        </w:rPr>
      </w:pPr>
      <w:r w:rsidRPr="00A16C4C">
        <w:rPr>
          <w:b/>
          <w:sz w:val="24"/>
          <w:szCs w:val="24"/>
        </w:rPr>
        <w:lastRenderedPageBreak/>
        <w:t>Σχέση ποσοτήτων οξέος και επίδραση τους στη μάζα του κελύφους των οστράκων</w:t>
      </w:r>
      <w:r>
        <w:rPr>
          <w:b/>
          <w:sz w:val="24"/>
          <w:szCs w:val="24"/>
        </w:rPr>
        <w:t xml:space="preserve"> (αυγού)</w:t>
      </w:r>
      <w:r w:rsidRPr="00A16C4C">
        <w:rPr>
          <w:b/>
          <w:sz w:val="24"/>
          <w:szCs w:val="24"/>
        </w:rPr>
        <w:t xml:space="preserve"> (</w:t>
      </w:r>
      <w:proofErr w:type="spellStart"/>
      <w:r w:rsidRPr="00A16C4C">
        <w:rPr>
          <w:b/>
          <w:sz w:val="24"/>
          <w:szCs w:val="24"/>
        </w:rPr>
        <w:t>Νο</w:t>
      </w:r>
      <w:proofErr w:type="spellEnd"/>
      <w:r w:rsidRPr="00A16C4C">
        <w:rPr>
          <w:b/>
          <w:sz w:val="24"/>
          <w:szCs w:val="24"/>
        </w:rPr>
        <w:t xml:space="preserve"> 2</w:t>
      </w:r>
      <w:r>
        <w:rPr>
          <w:sz w:val="24"/>
          <w:szCs w:val="24"/>
        </w:rPr>
        <w:t>)</w:t>
      </w:r>
    </w:p>
    <w:p w:rsidR="00A16C4C" w:rsidRDefault="00C35B24" w:rsidP="00C35B24">
      <w:pPr>
        <w:ind w:firstLine="720"/>
        <w:jc w:val="both"/>
        <w:rPr>
          <w:noProof/>
          <w:lang w:eastAsia="el-GR"/>
        </w:rPr>
      </w:pPr>
      <w:r>
        <w:rPr>
          <w:rFonts w:cs="Arial"/>
          <w:color w:val="212529"/>
          <w:sz w:val="24"/>
          <w:szCs w:val="24"/>
          <w:shd w:val="clear" w:color="auto" w:fill="FFFFFF"/>
        </w:rPr>
        <w:t>Β</w:t>
      </w:r>
      <w:r w:rsidR="00A16C4C" w:rsidRPr="00C35B24">
        <w:rPr>
          <w:rFonts w:cs="Arial"/>
          <w:color w:val="212529"/>
          <w:sz w:val="24"/>
          <w:szCs w:val="24"/>
          <w:shd w:val="clear" w:color="auto" w:fill="FFFFFF"/>
        </w:rPr>
        <w:t xml:space="preserve">υθίζοντάς τα για 7 ημέρες σε ένα βαθύ ποτήρι γεμάτο ξίδι. Για καλύτερα αποτελέσματα, κάθε πρωί αλλάζω το ξίδι που έβαλα την προηγουμένη με καινούργιο. Παρατηρώ ότι από τους πόρους του αυγού βγαίνουν </w:t>
      </w:r>
      <w:proofErr w:type="spellStart"/>
      <w:r w:rsidR="00A16C4C" w:rsidRPr="00C35B24">
        <w:rPr>
          <w:rFonts w:cs="Arial"/>
          <w:color w:val="212529"/>
          <w:sz w:val="24"/>
          <w:szCs w:val="24"/>
          <w:shd w:val="clear" w:color="auto" w:fill="FFFFFF"/>
        </w:rPr>
        <w:t>φυσαλλίδες</w:t>
      </w:r>
      <w:proofErr w:type="spellEnd"/>
      <w:r w:rsidR="00A16C4C" w:rsidRPr="00C35B24">
        <w:rPr>
          <w:rFonts w:cs="Arial"/>
          <w:color w:val="212529"/>
          <w:sz w:val="24"/>
          <w:szCs w:val="24"/>
          <w:shd w:val="clear" w:color="auto" w:fill="FFFFFF"/>
        </w:rPr>
        <w:t xml:space="preserve">. Στο τέλος, αφού αφαιρέσω το αυγό από το ποτήρι, το βάζω σε μια λεκάνη με νερό και καθαρίζω την επιφάνειά του τρίβοντάς το απαλά. Αντί για τσόφλι, στα χέρια μου δε μένει παρά μια </w:t>
      </w:r>
      <w:proofErr w:type="spellStart"/>
      <w:r w:rsidR="00A16C4C" w:rsidRPr="00C35B24">
        <w:rPr>
          <w:rFonts w:cs="Arial"/>
          <w:color w:val="212529"/>
          <w:sz w:val="24"/>
          <w:szCs w:val="24"/>
          <w:shd w:val="clear" w:color="auto" w:fill="FFFFFF"/>
        </w:rPr>
        <w:t>ζελατινένια</w:t>
      </w:r>
      <w:proofErr w:type="spellEnd"/>
      <w:r w:rsidR="00A16C4C" w:rsidRPr="00C35B24">
        <w:rPr>
          <w:rFonts w:cs="Arial"/>
          <w:color w:val="212529"/>
          <w:sz w:val="24"/>
          <w:szCs w:val="24"/>
          <w:shd w:val="clear" w:color="auto" w:fill="FFFFFF"/>
        </w:rPr>
        <w:t xml:space="preserve">, εύπλαστη </w:t>
      </w:r>
      <w:proofErr w:type="spellStart"/>
      <w:r w:rsidR="00A16C4C" w:rsidRPr="00C35B24">
        <w:rPr>
          <w:rFonts w:cs="Arial"/>
          <w:color w:val="212529"/>
          <w:sz w:val="24"/>
          <w:szCs w:val="24"/>
          <w:shd w:val="clear" w:color="auto" w:fill="FFFFFF"/>
        </w:rPr>
        <w:t>αυγομπάλα</w:t>
      </w:r>
      <w:proofErr w:type="spellEnd"/>
      <w:r w:rsidR="00A16C4C" w:rsidRPr="00C35B24">
        <w:rPr>
          <w:rFonts w:cs="Arial"/>
          <w:color w:val="212529"/>
          <w:sz w:val="24"/>
          <w:szCs w:val="24"/>
          <w:shd w:val="clear" w:color="auto" w:fill="FFFFFF"/>
        </w:rPr>
        <w:t>, έτοιμη να εκραγεί!</w:t>
      </w:r>
    </w:p>
    <w:p w:rsidR="00A16C4C" w:rsidRDefault="00A16C4C" w:rsidP="000D5134">
      <w:pPr>
        <w:jc w:val="center"/>
        <w:rPr>
          <w:b/>
        </w:rPr>
      </w:pPr>
      <w:r>
        <w:rPr>
          <w:noProof/>
          <w:lang w:eastAsia="el-GR"/>
        </w:rPr>
        <w:drawing>
          <wp:inline distT="0" distB="0" distL="0" distR="0">
            <wp:extent cx="2114550" cy="1321594"/>
            <wp:effectExtent l="19050" t="0" r="0" b="0"/>
            <wp:docPr id="5" name="Εικόνα 5" descr="mporeis-na-exafaniseis-ena-ay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oreis-na-exafaniseis-ena-aygo1"/>
                    <pic:cNvPicPr>
                      <a:picLocks noChangeAspect="1" noChangeArrowheads="1"/>
                    </pic:cNvPicPr>
                  </pic:nvPicPr>
                  <pic:blipFill>
                    <a:blip r:embed="rId6" cstate="print"/>
                    <a:srcRect/>
                    <a:stretch>
                      <a:fillRect/>
                    </a:stretch>
                  </pic:blipFill>
                  <pic:spPr bwMode="auto">
                    <a:xfrm>
                      <a:off x="0" y="0"/>
                      <a:ext cx="2114550" cy="1321594"/>
                    </a:xfrm>
                    <a:prstGeom prst="rect">
                      <a:avLst/>
                    </a:prstGeom>
                    <a:noFill/>
                    <a:ln w="9525">
                      <a:noFill/>
                      <a:miter lim="800000"/>
                      <a:headEnd/>
                      <a:tailEnd/>
                    </a:ln>
                  </pic:spPr>
                </pic:pic>
              </a:graphicData>
            </a:graphic>
          </wp:inline>
        </w:drawing>
      </w:r>
    </w:p>
    <w:p w:rsidR="00DA2389" w:rsidRDefault="00C35B24" w:rsidP="00DA2389">
      <w:pPr>
        <w:pStyle w:val="Web"/>
        <w:shd w:val="clear" w:color="auto" w:fill="FFFFFF"/>
        <w:spacing w:before="0" w:beforeAutospacing="0" w:after="375" w:afterAutospacing="0" w:line="360" w:lineRule="auto"/>
        <w:ind w:firstLine="720"/>
        <w:jc w:val="both"/>
        <w:rPr>
          <w:rFonts w:asciiTheme="minorHAnsi" w:hAnsiTheme="minorHAnsi" w:cs="Arial"/>
          <w:color w:val="000000"/>
          <w:sz w:val="22"/>
          <w:szCs w:val="22"/>
        </w:rPr>
      </w:pPr>
      <w:r w:rsidRPr="00DA2389">
        <w:rPr>
          <w:rFonts w:asciiTheme="minorHAnsi" w:hAnsiTheme="minorHAnsi" w:cs="Arial"/>
          <w:color w:val="212529"/>
          <w:sz w:val="22"/>
          <w:szCs w:val="22"/>
          <w:shd w:val="clear" w:color="auto" w:fill="FFFFFF"/>
        </w:rPr>
        <w:t>Το οξικό οξύ που βρίσκεται στο ξίδι διαλύει το ανθρακικό ασβέστιο από το οποίο αποτελείται το τσόφλι. Με αυτήν τη διαδικασία απελευθερώνεται διοξείδιο του άνθρακα, που, ως αέ</w:t>
      </w:r>
      <w:r w:rsidR="00DA2389">
        <w:rPr>
          <w:rFonts w:asciiTheme="minorHAnsi" w:hAnsiTheme="minorHAnsi" w:cs="Arial"/>
          <w:color w:val="212529"/>
          <w:sz w:val="22"/>
          <w:szCs w:val="22"/>
          <w:shd w:val="clear" w:color="auto" w:fill="FFFFFF"/>
        </w:rPr>
        <w:t>ριο, διαφεύγει με τη μορφή φυσα</w:t>
      </w:r>
      <w:r w:rsidRPr="00DA2389">
        <w:rPr>
          <w:rFonts w:asciiTheme="minorHAnsi" w:hAnsiTheme="minorHAnsi" w:cs="Arial"/>
          <w:color w:val="212529"/>
          <w:sz w:val="22"/>
          <w:szCs w:val="22"/>
          <w:shd w:val="clear" w:color="auto" w:fill="FFFFFF"/>
        </w:rPr>
        <w:t>λίδων από την επιφάνεια του αυγού προς την ατμόσφαιρα. Γυμνό από τσόφλι, το αυγό προστατεύεται πλέον από την εσωτερική του εύπλαστη μεμβράνη, που θα πρέπει να της φερ</w:t>
      </w:r>
      <w:r w:rsidR="00DA2389" w:rsidRPr="00DA2389">
        <w:rPr>
          <w:rFonts w:asciiTheme="minorHAnsi" w:hAnsiTheme="minorHAnsi" w:cs="Arial"/>
          <w:color w:val="212529"/>
          <w:sz w:val="22"/>
          <w:szCs w:val="22"/>
          <w:shd w:val="clear" w:color="auto" w:fill="FFFFFF"/>
        </w:rPr>
        <w:t>θούμε ευγενικά αν δε θέλουμε να</w:t>
      </w:r>
      <w:r w:rsidRPr="00DA2389">
        <w:rPr>
          <w:rFonts w:asciiTheme="minorHAnsi" w:hAnsiTheme="minorHAnsi" w:cs="Arial"/>
          <w:color w:val="212529"/>
          <w:sz w:val="22"/>
          <w:szCs w:val="22"/>
          <w:shd w:val="clear" w:color="auto" w:fill="FFFFFF"/>
        </w:rPr>
        <w:t xml:space="preserve"> εκτοξεύσει πάνω μας τον κρόκο και το ασπράδι που ήσυχα κολυμπάνε στο εσωτερικό της.</w:t>
      </w:r>
      <w:r w:rsidR="00DA2389" w:rsidRPr="00DA2389">
        <w:rPr>
          <w:rFonts w:asciiTheme="minorHAnsi" w:hAnsiTheme="minorHAnsi" w:cs="Arial"/>
          <w:color w:val="000000"/>
          <w:sz w:val="22"/>
          <w:szCs w:val="22"/>
        </w:rPr>
        <w:t xml:space="preserve"> </w:t>
      </w:r>
    </w:p>
    <w:p w:rsidR="00DA31DF" w:rsidRDefault="00DA31DF" w:rsidP="00DA2389">
      <w:pPr>
        <w:pStyle w:val="Web"/>
        <w:shd w:val="clear" w:color="auto" w:fill="FFFFFF"/>
        <w:spacing w:before="0" w:beforeAutospacing="0" w:after="375" w:afterAutospacing="0" w:line="360" w:lineRule="auto"/>
        <w:ind w:firstLine="720"/>
        <w:jc w:val="both"/>
        <w:rPr>
          <w:rFonts w:asciiTheme="minorHAnsi" w:hAnsiTheme="minorHAnsi" w:cs="Arial"/>
          <w:color w:val="000000"/>
          <w:sz w:val="22"/>
          <w:szCs w:val="22"/>
        </w:rPr>
      </w:pPr>
      <w:r>
        <w:rPr>
          <w:rFonts w:asciiTheme="minorHAnsi" w:hAnsiTheme="minorHAnsi" w:cs="Arial"/>
          <w:color w:val="000000"/>
          <w:sz w:val="22"/>
          <w:szCs w:val="22"/>
        </w:rPr>
        <w:t>Εναλλακτικά….</w:t>
      </w:r>
    </w:p>
    <w:p w:rsidR="00DA31DF" w:rsidRPr="00DA31DF" w:rsidRDefault="00DA2389" w:rsidP="00DA2389">
      <w:pPr>
        <w:pStyle w:val="Web"/>
        <w:shd w:val="clear" w:color="auto" w:fill="FFFFFF"/>
        <w:spacing w:before="0" w:beforeAutospacing="0" w:after="375" w:afterAutospacing="0" w:line="360" w:lineRule="auto"/>
        <w:ind w:firstLine="720"/>
        <w:jc w:val="both"/>
        <w:rPr>
          <w:rFonts w:asciiTheme="minorHAnsi" w:hAnsiTheme="minorHAnsi" w:cs="Arial"/>
          <w:color w:val="000000"/>
          <w:sz w:val="22"/>
          <w:szCs w:val="22"/>
          <w:u w:val="single"/>
        </w:rPr>
      </w:pPr>
      <w:r w:rsidRPr="00DA31DF">
        <w:rPr>
          <w:rFonts w:asciiTheme="minorHAnsi" w:hAnsiTheme="minorHAnsi" w:cs="Arial"/>
          <w:color w:val="000000"/>
          <w:sz w:val="22"/>
          <w:szCs w:val="22"/>
          <w:u w:val="single"/>
        </w:rPr>
        <w:t xml:space="preserve">Πως τρία από τα πλέον χρησιμοποιούμενα υγρά ( σοκολατούχο γάλα-coca </w:t>
      </w:r>
      <w:proofErr w:type="spellStart"/>
      <w:r w:rsidRPr="00DA31DF">
        <w:rPr>
          <w:rFonts w:asciiTheme="minorHAnsi" w:hAnsiTheme="minorHAnsi" w:cs="Arial"/>
          <w:color w:val="000000"/>
          <w:sz w:val="22"/>
          <w:szCs w:val="22"/>
          <w:u w:val="single"/>
        </w:rPr>
        <w:t>cola</w:t>
      </w:r>
      <w:proofErr w:type="spellEnd"/>
      <w:r w:rsidRPr="00DA31DF">
        <w:rPr>
          <w:rFonts w:asciiTheme="minorHAnsi" w:hAnsiTheme="minorHAnsi" w:cs="Arial"/>
          <w:color w:val="000000"/>
          <w:sz w:val="22"/>
          <w:szCs w:val="22"/>
          <w:u w:val="single"/>
        </w:rPr>
        <w:t xml:space="preserve"> και χυμό φρούτων του εμπορίου) </w:t>
      </w:r>
      <w:r w:rsidR="00DA31DF" w:rsidRPr="00DA31DF">
        <w:rPr>
          <w:rFonts w:asciiTheme="minorHAnsi" w:hAnsiTheme="minorHAnsi" w:cs="Arial"/>
          <w:color w:val="000000"/>
          <w:sz w:val="22"/>
          <w:szCs w:val="22"/>
          <w:u w:val="single"/>
        </w:rPr>
        <w:t xml:space="preserve">επιδρούν στη διάβρωση των δοντιών. </w:t>
      </w:r>
    </w:p>
    <w:p w:rsidR="00DA2389" w:rsidRPr="00DA2389" w:rsidRDefault="00DA2389" w:rsidP="00090AB9">
      <w:pPr>
        <w:pStyle w:val="Web"/>
        <w:shd w:val="clear" w:color="auto" w:fill="FFFFFF"/>
        <w:spacing w:before="0" w:beforeAutospacing="0" w:after="375" w:afterAutospacing="0" w:line="360" w:lineRule="auto"/>
        <w:ind w:firstLine="720"/>
        <w:jc w:val="both"/>
        <w:rPr>
          <w:rFonts w:asciiTheme="minorHAnsi" w:hAnsiTheme="minorHAnsi" w:cs="Arial"/>
          <w:color w:val="000000"/>
          <w:sz w:val="22"/>
          <w:szCs w:val="22"/>
        </w:rPr>
      </w:pPr>
      <w:r w:rsidRPr="00DA2389">
        <w:rPr>
          <w:rFonts w:asciiTheme="minorHAnsi" w:hAnsiTheme="minorHAnsi" w:cs="Arial"/>
          <w:color w:val="000000"/>
          <w:sz w:val="22"/>
          <w:szCs w:val="22"/>
        </w:rPr>
        <w:t xml:space="preserve">Το Κέλυφος  ενός αυγού είναι ένα πολύ καλό υποκατάστατο για να δοκιμάσει κάποιος τις επιδράσεις  της όξινης διάβρωσης των δοντιών, επειδή και στα  δύο έχουμε παρόμοια αποτελέσματα. Τόσο τα δόντια όσο και τα κελύφη των αυγών είναι φτιαγμένα από πετρώματα που περιέχουν κυρίως ασβέστιο. Τα κελύφη των αυγών είναι κατασκευασμένα από ανθρακικό ασβέστιο, ενώ το οδοντικό σμάλτο σχηματίζεται από φωσφορικό ασβέστιο. Στα δόντια, το ασβέστιο εμφανίζεται στο σμάλτο ή στην επίστρωση ενός δοντιού, της σκληρότερης μεταλλοποιημένης ουσίας στο σώμα ενός ζώου. </w:t>
      </w:r>
    </w:p>
    <w:p w:rsidR="00C35B24" w:rsidRPr="00C35B24" w:rsidRDefault="00C35B24" w:rsidP="00C35B24">
      <w:pPr>
        <w:spacing w:line="360" w:lineRule="auto"/>
        <w:jc w:val="both"/>
        <w:rPr>
          <w:rFonts w:cs="Arial"/>
          <w:b/>
          <w:color w:val="212529"/>
          <w:shd w:val="clear" w:color="auto" w:fill="FFFFFF"/>
        </w:rPr>
      </w:pPr>
      <w:r w:rsidRPr="00C35B24">
        <w:rPr>
          <w:rFonts w:cs="Arial"/>
          <w:b/>
          <w:color w:val="212529"/>
          <w:shd w:val="clear" w:color="auto" w:fill="FFFFFF"/>
        </w:rPr>
        <w:t>Σκοπός:</w:t>
      </w:r>
    </w:p>
    <w:p w:rsidR="00C35B24" w:rsidRPr="00C35B24" w:rsidRDefault="00C35B24" w:rsidP="00C35B24">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C35B24" w:rsidRPr="00C35B24" w:rsidRDefault="00C35B24" w:rsidP="00C35B24">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C35B24" w:rsidRPr="00C35B24" w:rsidRDefault="00C35B24" w:rsidP="00C35B24">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C35B24" w:rsidRPr="00C35B24" w:rsidRDefault="00C35B24" w:rsidP="00C35B24">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C35B24" w:rsidRDefault="00C35B24" w:rsidP="00C35B24">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C35B24" w:rsidRDefault="00C35B24" w:rsidP="00C739B1">
      <w:pPr>
        <w:spacing w:line="360" w:lineRule="auto"/>
        <w:jc w:val="both"/>
        <w:rPr>
          <w:rFonts w:cs="Arial"/>
          <w:b/>
          <w:color w:val="212529"/>
          <w:shd w:val="clear" w:color="auto" w:fill="FFFFFF"/>
        </w:rPr>
      </w:pPr>
      <w:r>
        <w:rPr>
          <w:rFonts w:cs="Arial"/>
          <w:b/>
          <w:color w:val="212529"/>
          <w:shd w:val="clear" w:color="auto" w:fill="FFFFFF"/>
        </w:rPr>
        <w:t>Κατασκευασμένη μεταβλητή:</w:t>
      </w:r>
      <w:r>
        <w:rPr>
          <w:rFonts w:cs="Arial"/>
          <w:b/>
          <w:color w:val="212529"/>
          <w:shd w:val="clear" w:color="auto" w:fill="FFFFFF"/>
        </w:rPr>
        <w:br w:type="page"/>
      </w:r>
    </w:p>
    <w:p w:rsidR="00AB4602" w:rsidRPr="00B23BB1" w:rsidRDefault="00B23BB1" w:rsidP="00B23BB1">
      <w:pPr>
        <w:jc w:val="center"/>
        <w:rPr>
          <w:b/>
          <w:sz w:val="24"/>
          <w:szCs w:val="24"/>
        </w:rPr>
      </w:pPr>
      <w:r w:rsidRPr="00B23BB1">
        <w:rPr>
          <w:b/>
          <w:sz w:val="24"/>
          <w:szCs w:val="24"/>
        </w:rPr>
        <w:lastRenderedPageBreak/>
        <w:t xml:space="preserve">Σχέση είδους νερού και ποσοστού εξάτμισής </w:t>
      </w:r>
      <w:r>
        <w:rPr>
          <w:b/>
          <w:sz w:val="24"/>
          <w:szCs w:val="24"/>
        </w:rPr>
        <w:t>τους (</w:t>
      </w:r>
      <w:proofErr w:type="spellStart"/>
      <w:r>
        <w:rPr>
          <w:b/>
          <w:sz w:val="24"/>
          <w:szCs w:val="24"/>
        </w:rPr>
        <w:t>Νο</w:t>
      </w:r>
      <w:proofErr w:type="spellEnd"/>
      <w:r>
        <w:rPr>
          <w:b/>
          <w:sz w:val="24"/>
          <w:szCs w:val="24"/>
        </w:rPr>
        <w:t xml:space="preserve"> 3)</w:t>
      </w:r>
      <w:r w:rsidRPr="00B23BB1">
        <w:rPr>
          <w:b/>
          <w:sz w:val="24"/>
          <w:szCs w:val="24"/>
        </w:rPr>
        <w:t>.</w:t>
      </w:r>
    </w:p>
    <w:p w:rsidR="00B23BB1" w:rsidRDefault="00AB4602" w:rsidP="00B23BB1">
      <w:pPr>
        <w:spacing w:line="360" w:lineRule="auto"/>
        <w:jc w:val="center"/>
        <w:rPr>
          <w:rFonts w:cs="Arial"/>
          <w:b/>
          <w:color w:val="212529"/>
          <w:shd w:val="clear" w:color="auto" w:fill="FFFFFF"/>
        </w:rPr>
      </w:pPr>
      <w:r>
        <w:rPr>
          <w:noProof/>
          <w:lang w:eastAsia="el-GR"/>
        </w:rPr>
        <w:drawing>
          <wp:inline distT="0" distB="0" distL="0" distR="0">
            <wp:extent cx="3221496" cy="4619625"/>
            <wp:effectExtent l="19050" t="0" r="0" b="0"/>
            <wp:docPr id="8" name="Εικόνα 8" descr="Αποτέλεσμα εικόνας για Σχέση είδους νερού και ποσοστού εξάτμισής τ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Σχέση είδους νερού και ποσοστού εξάτμισής τους"/>
                    <pic:cNvPicPr>
                      <a:picLocks noChangeAspect="1" noChangeArrowheads="1"/>
                    </pic:cNvPicPr>
                  </pic:nvPicPr>
                  <pic:blipFill>
                    <a:blip r:embed="rId7" cstate="print"/>
                    <a:srcRect/>
                    <a:stretch>
                      <a:fillRect/>
                    </a:stretch>
                  </pic:blipFill>
                  <pic:spPr bwMode="auto">
                    <a:xfrm>
                      <a:off x="0" y="0"/>
                      <a:ext cx="3222825" cy="4621531"/>
                    </a:xfrm>
                    <a:prstGeom prst="rect">
                      <a:avLst/>
                    </a:prstGeom>
                    <a:noFill/>
                    <a:ln w="9525">
                      <a:noFill/>
                      <a:miter lim="800000"/>
                      <a:headEnd/>
                      <a:tailEnd/>
                    </a:ln>
                  </pic:spPr>
                </pic:pic>
              </a:graphicData>
            </a:graphic>
          </wp:inline>
        </w:drawing>
      </w:r>
    </w:p>
    <w:p w:rsidR="00B23BB1" w:rsidRPr="00C35B24" w:rsidRDefault="00B23BB1" w:rsidP="00B23BB1">
      <w:pPr>
        <w:spacing w:line="360" w:lineRule="auto"/>
        <w:jc w:val="both"/>
        <w:rPr>
          <w:rFonts w:cs="Arial"/>
          <w:b/>
          <w:color w:val="212529"/>
          <w:shd w:val="clear" w:color="auto" w:fill="FFFFFF"/>
        </w:rPr>
      </w:pPr>
      <w:r w:rsidRPr="00C35B24">
        <w:rPr>
          <w:rFonts w:cs="Arial"/>
          <w:b/>
          <w:color w:val="212529"/>
          <w:shd w:val="clear" w:color="auto" w:fill="FFFFFF"/>
        </w:rPr>
        <w:t>Σκοπός:</w:t>
      </w:r>
    </w:p>
    <w:p w:rsidR="00B23BB1" w:rsidRPr="00C35B24" w:rsidRDefault="00B23BB1" w:rsidP="00B23BB1">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B23BB1" w:rsidRPr="00C35B24" w:rsidRDefault="00B23BB1" w:rsidP="00B23BB1">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B23BB1" w:rsidRPr="00C35B24" w:rsidRDefault="00B23BB1" w:rsidP="00B23BB1">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B23BB1" w:rsidRPr="00C35B24" w:rsidRDefault="00B23BB1" w:rsidP="00B23BB1">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B23BB1" w:rsidRDefault="00B23BB1" w:rsidP="00B23BB1">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B23BB1" w:rsidRDefault="00B23BB1" w:rsidP="00B23BB1">
      <w:pPr>
        <w:spacing w:line="360" w:lineRule="auto"/>
        <w:jc w:val="both"/>
        <w:rPr>
          <w:rFonts w:cs="Arial"/>
          <w:b/>
          <w:color w:val="212529"/>
          <w:shd w:val="clear" w:color="auto" w:fill="FFFFFF"/>
        </w:rPr>
      </w:pPr>
      <w:r>
        <w:rPr>
          <w:rFonts w:cs="Arial"/>
          <w:b/>
          <w:color w:val="212529"/>
          <w:shd w:val="clear" w:color="auto" w:fill="FFFFFF"/>
        </w:rPr>
        <w:t>Κατασκευασμένη μεταβλητή:</w:t>
      </w:r>
    </w:p>
    <w:p w:rsidR="00B23BB1" w:rsidRDefault="00B23BB1">
      <w:pPr>
        <w:rPr>
          <w:rFonts w:cs="Arial"/>
          <w:b/>
          <w:color w:val="212529"/>
          <w:shd w:val="clear" w:color="auto" w:fill="FFFFFF"/>
        </w:rPr>
      </w:pPr>
      <w:r>
        <w:rPr>
          <w:rFonts w:cs="Arial"/>
          <w:b/>
          <w:color w:val="212529"/>
          <w:shd w:val="clear" w:color="auto" w:fill="FFFFFF"/>
        </w:rPr>
        <w:br w:type="page"/>
      </w:r>
    </w:p>
    <w:p w:rsidR="00CF2714" w:rsidRDefault="00CF2714" w:rsidP="000D5134">
      <w:pPr>
        <w:jc w:val="center"/>
        <w:rPr>
          <w:b/>
          <w:sz w:val="24"/>
          <w:szCs w:val="24"/>
        </w:rPr>
      </w:pPr>
      <w:r w:rsidRPr="00CF2714">
        <w:rPr>
          <w:b/>
          <w:sz w:val="24"/>
          <w:szCs w:val="24"/>
        </w:rPr>
        <w:lastRenderedPageBreak/>
        <w:t xml:space="preserve">Σχέση παυσίπονου και χρόνου </w:t>
      </w:r>
      <w:proofErr w:type="spellStart"/>
      <w:r w:rsidRPr="00CF2714">
        <w:rPr>
          <w:b/>
          <w:sz w:val="24"/>
          <w:szCs w:val="24"/>
        </w:rPr>
        <w:t>διαλυματοποίησής</w:t>
      </w:r>
      <w:proofErr w:type="spellEnd"/>
      <w:r w:rsidRPr="00CF2714">
        <w:rPr>
          <w:b/>
          <w:sz w:val="24"/>
          <w:szCs w:val="24"/>
        </w:rPr>
        <w:t xml:space="preserve"> του</w:t>
      </w:r>
      <w:r>
        <w:rPr>
          <w:b/>
          <w:sz w:val="24"/>
          <w:szCs w:val="24"/>
        </w:rPr>
        <w:t xml:space="preserve"> (</w:t>
      </w:r>
      <w:proofErr w:type="spellStart"/>
      <w:r>
        <w:rPr>
          <w:b/>
          <w:sz w:val="24"/>
          <w:szCs w:val="24"/>
        </w:rPr>
        <w:t>Νο</w:t>
      </w:r>
      <w:proofErr w:type="spellEnd"/>
      <w:r>
        <w:rPr>
          <w:b/>
          <w:sz w:val="24"/>
          <w:szCs w:val="24"/>
        </w:rPr>
        <w:t xml:space="preserve"> 4)</w:t>
      </w:r>
    </w:p>
    <w:p w:rsidR="00CF2714" w:rsidRDefault="00CF2714" w:rsidP="000D5134">
      <w:pPr>
        <w:jc w:val="center"/>
        <w:rPr>
          <w:b/>
        </w:rPr>
      </w:pPr>
      <w:r>
        <w:rPr>
          <w:noProof/>
          <w:lang w:eastAsia="el-GR"/>
        </w:rPr>
        <w:drawing>
          <wp:inline distT="0" distB="0" distL="0" distR="0">
            <wp:extent cx="4171950" cy="3198939"/>
            <wp:effectExtent l="19050" t="0" r="0" b="0"/>
            <wp:docPr id="2" name="Εικόνα 1" descr="https://www.alfavita.gr/sites/default/files/u47/ereyna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favita.gr/sites/default/files/u47/ereyna1_0.jpg"/>
                    <pic:cNvPicPr>
                      <a:picLocks noChangeAspect="1" noChangeArrowheads="1"/>
                    </pic:cNvPicPr>
                  </pic:nvPicPr>
                  <pic:blipFill>
                    <a:blip r:embed="rId8" cstate="print"/>
                    <a:srcRect/>
                    <a:stretch>
                      <a:fillRect/>
                    </a:stretch>
                  </pic:blipFill>
                  <pic:spPr bwMode="auto">
                    <a:xfrm>
                      <a:off x="0" y="0"/>
                      <a:ext cx="4171950" cy="3198939"/>
                    </a:xfrm>
                    <a:prstGeom prst="rect">
                      <a:avLst/>
                    </a:prstGeom>
                    <a:noFill/>
                    <a:ln w="9525">
                      <a:noFill/>
                      <a:miter lim="800000"/>
                      <a:headEnd/>
                      <a:tailEnd/>
                    </a:ln>
                  </pic:spPr>
                </pic:pic>
              </a:graphicData>
            </a:graphic>
          </wp:inline>
        </w:drawing>
      </w:r>
    </w:p>
    <w:p w:rsidR="00CF2714" w:rsidRDefault="00CF2714" w:rsidP="00783E4A">
      <w:pPr>
        <w:spacing w:line="360" w:lineRule="auto"/>
        <w:jc w:val="both"/>
        <w:rPr>
          <w:rStyle w:val="a5"/>
          <w:rFonts w:ascii="Arial" w:hAnsi="Arial" w:cs="Arial"/>
          <w:b w:val="0"/>
          <w:color w:val="000000"/>
          <w:shd w:val="clear" w:color="auto" w:fill="FFFFFF"/>
        </w:rPr>
      </w:pPr>
      <w:r w:rsidRPr="00CF2714">
        <w:rPr>
          <w:rStyle w:val="a5"/>
          <w:rFonts w:ascii="Arial" w:hAnsi="Arial" w:cs="Arial"/>
          <w:b w:val="0"/>
          <w:color w:val="000000"/>
          <w:shd w:val="clear" w:color="auto" w:fill="FFFFFF"/>
        </w:rPr>
        <w:t>Ποιο από 3  από τα γνωστότ</w:t>
      </w:r>
      <w:r w:rsidR="007B381F">
        <w:rPr>
          <w:rStyle w:val="a5"/>
          <w:rFonts w:ascii="Arial" w:hAnsi="Arial" w:cs="Arial"/>
          <w:b w:val="0"/>
          <w:color w:val="000000"/>
          <w:shd w:val="clear" w:color="auto" w:fill="FFFFFF"/>
        </w:rPr>
        <w:t>ερα παυσίπονα   </w:t>
      </w:r>
      <w:proofErr w:type="spellStart"/>
      <w:r w:rsidR="007B381F">
        <w:rPr>
          <w:rStyle w:val="a5"/>
          <w:rFonts w:ascii="Arial" w:hAnsi="Arial" w:cs="Arial"/>
          <w:b w:val="0"/>
          <w:color w:val="000000"/>
          <w:shd w:val="clear" w:color="auto" w:fill="FFFFFF"/>
        </w:rPr>
        <w:t>παρακεταμόλης</w:t>
      </w:r>
      <w:proofErr w:type="spellEnd"/>
      <w:r w:rsidR="007B381F">
        <w:rPr>
          <w:rStyle w:val="a5"/>
          <w:rFonts w:ascii="Arial" w:hAnsi="Arial" w:cs="Arial"/>
          <w:b w:val="0"/>
          <w:color w:val="000000"/>
          <w:shd w:val="clear" w:color="auto" w:fill="FFFFFF"/>
        </w:rPr>
        <w:t xml:space="preserve"> (</w:t>
      </w:r>
      <w:proofErr w:type="spellStart"/>
      <w:r w:rsidRPr="00CF2714">
        <w:rPr>
          <w:rStyle w:val="a5"/>
          <w:rFonts w:ascii="Arial" w:hAnsi="Arial" w:cs="Arial"/>
          <w:b w:val="0"/>
          <w:color w:val="000000"/>
          <w:shd w:val="clear" w:color="auto" w:fill="FFFFFF"/>
        </w:rPr>
        <w:t>Panadol</w:t>
      </w:r>
      <w:proofErr w:type="spellEnd"/>
      <w:r w:rsidRPr="00CF2714">
        <w:rPr>
          <w:rStyle w:val="a5"/>
          <w:rFonts w:ascii="Arial" w:hAnsi="Arial" w:cs="Arial"/>
          <w:b w:val="0"/>
          <w:color w:val="000000"/>
          <w:shd w:val="clear" w:color="auto" w:fill="FFFFFF"/>
        </w:rPr>
        <w:t>-</w:t>
      </w:r>
      <w:proofErr w:type="spellStart"/>
      <w:r w:rsidRPr="00CF2714">
        <w:rPr>
          <w:rStyle w:val="a5"/>
          <w:rFonts w:ascii="Arial" w:hAnsi="Arial" w:cs="Arial"/>
          <w:b w:val="0"/>
          <w:color w:val="000000"/>
          <w:shd w:val="clear" w:color="auto" w:fill="FFFFFF"/>
        </w:rPr>
        <w:t>depon</w:t>
      </w:r>
      <w:proofErr w:type="spellEnd"/>
      <w:r w:rsidRPr="00CF2714">
        <w:rPr>
          <w:rStyle w:val="a5"/>
          <w:rFonts w:ascii="Arial" w:hAnsi="Arial" w:cs="Arial"/>
          <w:b w:val="0"/>
          <w:color w:val="000000"/>
          <w:shd w:val="clear" w:color="auto" w:fill="FFFFFF"/>
        </w:rPr>
        <w:t>-</w:t>
      </w:r>
      <w:proofErr w:type="spellStart"/>
      <w:r w:rsidRPr="00CF2714">
        <w:rPr>
          <w:rStyle w:val="a5"/>
          <w:rFonts w:ascii="Arial" w:hAnsi="Arial" w:cs="Arial"/>
          <w:b w:val="0"/>
          <w:color w:val="000000"/>
          <w:shd w:val="clear" w:color="auto" w:fill="FFFFFF"/>
        </w:rPr>
        <w:t>apotel</w:t>
      </w:r>
      <w:proofErr w:type="spellEnd"/>
      <w:r w:rsidRPr="00CF2714">
        <w:rPr>
          <w:rStyle w:val="a5"/>
          <w:rFonts w:ascii="Arial" w:hAnsi="Arial" w:cs="Arial"/>
          <w:b w:val="0"/>
          <w:color w:val="000000"/>
          <w:shd w:val="clear" w:color="auto" w:fill="FFFFFF"/>
        </w:rPr>
        <w:t>) διαλύεται γρηγορότερα σε νερό  θερμοκρασίας 36,6</w:t>
      </w:r>
      <w:r w:rsidR="007B381F">
        <w:rPr>
          <w:rStyle w:val="a5"/>
          <w:rFonts w:ascii="Arial" w:hAnsi="Arial" w:cs="Arial"/>
          <w:b w:val="0"/>
          <w:color w:val="000000"/>
          <w:shd w:val="clear" w:color="auto" w:fill="FFFFFF"/>
        </w:rPr>
        <w:t xml:space="preserve"> </w:t>
      </w:r>
      <w:proofErr w:type="spellStart"/>
      <w:r w:rsidRPr="007B381F">
        <w:rPr>
          <w:rStyle w:val="a5"/>
          <w:rFonts w:ascii="Arial" w:hAnsi="Arial" w:cs="Arial"/>
          <w:b w:val="0"/>
          <w:color w:val="000000"/>
          <w:shd w:val="clear" w:color="auto" w:fill="FFFFFF"/>
          <w:vertAlign w:val="superscript"/>
        </w:rPr>
        <w:t>ο</w:t>
      </w:r>
      <w:r w:rsidRPr="007B381F">
        <w:rPr>
          <w:rStyle w:val="a5"/>
          <w:rFonts w:ascii="Arial" w:hAnsi="Arial" w:cs="Arial"/>
          <w:b w:val="0"/>
          <w:color w:val="000000"/>
          <w:shd w:val="clear" w:color="auto" w:fill="FFFFFF"/>
        </w:rPr>
        <w:t>C</w:t>
      </w:r>
      <w:proofErr w:type="spellEnd"/>
      <w:r w:rsidR="007B381F">
        <w:rPr>
          <w:rStyle w:val="a5"/>
          <w:rFonts w:ascii="Arial" w:hAnsi="Arial" w:cs="Arial"/>
          <w:b w:val="0"/>
          <w:color w:val="000000"/>
          <w:shd w:val="clear" w:color="auto" w:fill="FFFFFF"/>
        </w:rPr>
        <w:t>;</w:t>
      </w:r>
      <w:r w:rsidRPr="00CF2714">
        <w:rPr>
          <w:rStyle w:val="a5"/>
          <w:rFonts w:ascii="Arial" w:hAnsi="Arial" w:cs="Arial"/>
          <w:b w:val="0"/>
          <w:color w:val="000000"/>
          <w:shd w:val="clear" w:color="auto" w:fill="FFFFFF"/>
        </w:rPr>
        <w:t xml:space="preserve"> </w:t>
      </w:r>
      <w:r w:rsidR="007B381F">
        <w:rPr>
          <w:rStyle w:val="a5"/>
          <w:rFonts w:ascii="Arial" w:hAnsi="Arial" w:cs="Arial"/>
          <w:b w:val="0"/>
          <w:color w:val="000000"/>
          <w:shd w:val="clear" w:color="auto" w:fill="FFFFFF"/>
        </w:rPr>
        <w:t>(Γ</w:t>
      </w:r>
      <w:r w:rsidRPr="00CF2714">
        <w:rPr>
          <w:rStyle w:val="a5"/>
          <w:rFonts w:ascii="Arial" w:hAnsi="Arial" w:cs="Arial"/>
          <w:b w:val="0"/>
          <w:color w:val="000000"/>
          <w:shd w:val="clear" w:color="auto" w:fill="FFFFFF"/>
        </w:rPr>
        <w:t>ια την δημιουργία προσ</w:t>
      </w:r>
      <w:r w:rsidR="007B381F">
        <w:rPr>
          <w:rStyle w:val="a5"/>
          <w:rFonts w:ascii="Arial" w:hAnsi="Arial" w:cs="Arial"/>
          <w:b w:val="0"/>
          <w:color w:val="000000"/>
          <w:shd w:val="clear" w:color="auto" w:fill="FFFFFF"/>
        </w:rPr>
        <w:t>ομοίωσης των υγρών του στομάχου</w:t>
      </w:r>
      <w:r w:rsidRPr="00CF2714">
        <w:rPr>
          <w:rStyle w:val="a5"/>
          <w:rFonts w:ascii="Arial" w:hAnsi="Arial" w:cs="Arial"/>
          <w:b w:val="0"/>
          <w:color w:val="000000"/>
          <w:shd w:val="clear" w:color="auto" w:fill="FFFFFF"/>
        </w:rPr>
        <w:t>, προσθήκης 10ml  χυμού λεμονιού;</w:t>
      </w:r>
    </w:p>
    <w:p w:rsidR="00783E4A" w:rsidRPr="00E222E9" w:rsidRDefault="00783E4A" w:rsidP="00783E4A">
      <w:pPr>
        <w:pStyle w:val="Web"/>
        <w:shd w:val="clear" w:color="auto" w:fill="FFFFFF"/>
        <w:spacing w:before="0" w:beforeAutospacing="0" w:after="375" w:afterAutospacing="0" w:line="360" w:lineRule="auto"/>
        <w:ind w:firstLine="720"/>
        <w:jc w:val="both"/>
        <w:rPr>
          <w:rStyle w:val="a5"/>
          <w:rFonts w:asciiTheme="minorHAnsi" w:hAnsiTheme="minorHAnsi" w:cs="Arial"/>
          <w:b w:val="0"/>
          <w:bCs w:val="0"/>
          <w:i/>
          <w:color w:val="000000"/>
          <w:sz w:val="22"/>
          <w:szCs w:val="22"/>
        </w:rPr>
      </w:pPr>
      <w:r w:rsidRPr="00E222E9">
        <w:rPr>
          <w:rFonts w:asciiTheme="minorHAnsi" w:hAnsiTheme="minorHAnsi" w:cs="Arial"/>
          <w:i/>
          <w:color w:val="000000"/>
          <w:sz w:val="22"/>
          <w:szCs w:val="22"/>
        </w:rPr>
        <w:t xml:space="preserve">Τα περισσότερα φάρμακα χορηγούνται από το στόμα (δισκία, καψάκια, αιωρήματα) και απαραίτητη προϋπόθεση για την απορρόφησή τους από το γαστρεντερικό σύστημα, είναι να βρίσκονται υπό μορφή διαλύματος.  Ο ρυθμός και η έκταση </w:t>
      </w:r>
      <w:proofErr w:type="spellStart"/>
      <w:r w:rsidRPr="00E222E9">
        <w:rPr>
          <w:rFonts w:asciiTheme="minorHAnsi" w:hAnsiTheme="minorHAnsi" w:cs="Arial"/>
          <w:i/>
          <w:color w:val="000000"/>
          <w:sz w:val="22"/>
          <w:szCs w:val="22"/>
        </w:rPr>
        <w:t>διαλυτοποίησης</w:t>
      </w:r>
      <w:proofErr w:type="spellEnd"/>
      <w:r w:rsidRPr="00E222E9">
        <w:rPr>
          <w:rFonts w:asciiTheme="minorHAnsi" w:hAnsiTheme="minorHAnsi" w:cs="Arial"/>
          <w:i/>
          <w:color w:val="000000"/>
          <w:sz w:val="22"/>
          <w:szCs w:val="22"/>
        </w:rPr>
        <w:t xml:space="preserve"> εξαρτάται από τις φυσικοχημικές ιδιότητες του φαρμάκου και την ποιότητα της </w:t>
      </w:r>
      <w:proofErr w:type="spellStart"/>
      <w:r w:rsidRPr="00E222E9">
        <w:rPr>
          <w:rFonts w:asciiTheme="minorHAnsi" w:hAnsiTheme="minorHAnsi" w:cs="Arial"/>
          <w:i/>
          <w:color w:val="000000"/>
          <w:sz w:val="22"/>
          <w:szCs w:val="22"/>
        </w:rPr>
        <w:t>φαρμακομορφής</w:t>
      </w:r>
      <w:proofErr w:type="spellEnd"/>
      <w:r w:rsidRPr="00E222E9">
        <w:rPr>
          <w:rFonts w:asciiTheme="minorHAnsi" w:hAnsiTheme="minorHAnsi" w:cs="Arial"/>
          <w:i/>
          <w:color w:val="000000"/>
          <w:sz w:val="22"/>
          <w:szCs w:val="22"/>
        </w:rPr>
        <w:t>. Τα έκδοχα</w:t>
      </w:r>
      <w:r w:rsidR="00E222E9" w:rsidRPr="00E222E9">
        <w:rPr>
          <w:rFonts w:asciiTheme="minorHAnsi" w:hAnsiTheme="minorHAnsi" w:cs="Arial"/>
          <w:i/>
          <w:color w:val="202122"/>
          <w:sz w:val="22"/>
          <w:szCs w:val="22"/>
          <w:shd w:val="clear" w:color="auto" w:fill="FFFFFF"/>
        </w:rPr>
        <w:t xml:space="preserve"> </w:t>
      </w:r>
      <w:r w:rsidR="00E222E9">
        <w:rPr>
          <w:rFonts w:asciiTheme="minorHAnsi" w:hAnsiTheme="minorHAnsi" w:cs="Arial"/>
          <w:i/>
          <w:color w:val="202122"/>
          <w:sz w:val="22"/>
          <w:szCs w:val="22"/>
          <w:shd w:val="clear" w:color="auto" w:fill="FFFFFF"/>
        </w:rPr>
        <w:t>[</w:t>
      </w:r>
      <w:r w:rsidR="00E222E9" w:rsidRPr="00E222E9">
        <w:rPr>
          <w:rFonts w:asciiTheme="minorHAnsi" w:hAnsiTheme="minorHAnsi" w:cs="Arial"/>
          <w:b/>
          <w:bCs/>
          <w:i/>
          <w:color w:val="202122"/>
          <w:sz w:val="22"/>
          <w:szCs w:val="22"/>
          <w:shd w:val="clear" w:color="auto" w:fill="FFFFFF"/>
        </w:rPr>
        <w:t>έκδοχα</w:t>
      </w:r>
      <w:r w:rsidR="00E222E9" w:rsidRPr="00E222E9">
        <w:rPr>
          <w:rFonts w:asciiTheme="minorHAnsi" w:hAnsiTheme="minorHAnsi" w:cs="Arial"/>
          <w:i/>
          <w:color w:val="202122"/>
          <w:sz w:val="22"/>
          <w:szCs w:val="22"/>
          <w:shd w:val="clear" w:color="auto" w:fill="FFFFFF"/>
        </w:rPr>
        <w:t xml:space="preserve"> είναι ουσίες χωρίς φαρμακευτική δράση, οι οποίες προστίθενται στις διάφορες </w:t>
      </w:r>
      <w:proofErr w:type="spellStart"/>
      <w:r w:rsidR="00E222E9" w:rsidRPr="00E222E9">
        <w:rPr>
          <w:rFonts w:asciiTheme="minorHAnsi" w:hAnsiTheme="minorHAnsi" w:cs="Arial"/>
          <w:i/>
          <w:color w:val="202122"/>
          <w:sz w:val="22"/>
          <w:szCs w:val="22"/>
          <w:shd w:val="clear" w:color="auto" w:fill="FFFFFF"/>
        </w:rPr>
        <w:t>φαρμακομορφές</w:t>
      </w:r>
      <w:proofErr w:type="spellEnd"/>
      <w:r w:rsidR="00E222E9" w:rsidRPr="00E222E9">
        <w:rPr>
          <w:rFonts w:asciiTheme="minorHAnsi" w:hAnsiTheme="minorHAnsi" w:cs="Arial"/>
          <w:i/>
          <w:color w:val="202122"/>
          <w:sz w:val="22"/>
          <w:szCs w:val="22"/>
          <w:shd w:val="clear" w:color="auto" w:fill="FFFFFF"/>
        </w:rPr>
        <w:t xml:space="preserve"> με σκοπό τη βελτίωση κάποιου χαρακτηριστικού τους (χρώση, αφή ,οσμή, όψη, γεύση) ή να βοηθήσουν στην καλύτερη απορρόφηση, κατανομή, διάλυση </w:t>
      </w:r>
      <w:r w:rsidR="00E222E9">
        <w:rPr>
          <w:rFonts w:asciiTheme="minorHAnsi" w:hAnsiTheme="minorHAnsi" w:cs="Arial"/>
          <w:i/>
          <w:color w:val="202122"/>
          <w:sz w:val="22"/>
          <w:szCs w:val="22"/>
          <w:shd w:val="clear" w:color="auto" w:fill="FFFFFF"/>
        </w:rPr>
        <w:t>και δράση της δραστικής ουσία]</w:t>
      </w:r>
      <w:r w:rsidRPr="00E222E9">
        <w:rPr>
          <w:rFonts w:asciiTheme="minorHAnsi" w:hAnsiTheme="minorHAnsi" w:cs="Arial"/>
          <w:i/>
          <w:color w:val="000000"/>
          <w:sz w:val="22"/>
          <w:szCs w:val="22"/>
        </w:rPr>
        <w:t xml:space="preserve"> που περιέχει μπορούν να επηρεάσουν αποφασιστικά τη </w:t>
      </w:r>
      <w:proofErr w:type="spellStart"/>
      <w:r w:rsidRPr="00E222E9">
        <w:rPr>
          <w:rFonts w:asciiTheme="minorHAnsi" w:hAnsiTheme="minorHAnsi" w:cs="Arial"/>
          <w:i/>
          <w:color w:val="000000"/>
          <w:sz w:val="22"/>
          <w:szCs w:val="22"/>
        </w:rPr>
        <w:t>διαλυτοποίηση</w:t>
      </w:r>
      <w:proofErr w:type="spellEnd"/>
      <w:r w:rsidRPr="00E222E9">
        <w:rPr>
          <w:rFonts w:asciiTheme="minorHAnsi" w:hAnsiTheme="minorHAnsi" w:cs="Arial"/>
          <w:i/>
          <w:color w:val="000000"/>
          <w:sz w:val="22"/>
          <w:szCs w:val="22"/>
        </w:rPr>
        <w:t xml:space="preserve"> και κατά συνέπεια την αποτελεσματικότητα της έγκαιρης δράσης του φαρμάκου. Απορρόφηση καλείται η διαδικασία κατά την οποία ένα φάρμακο μεταβαίνει από τον τόπο χορήγησής του στον τόπο μέτρησής του (συνήθως το φλεβικό αίμα).</w:t>
      </w:r>
    </w:p>
    <w:p w:rsidR="00783E4A" w:rsidRPr="00783E4A" w:rsidRDefault="007B381F" w:rsidP="00783E4A">
      <w:pPr>
        <w:pStyle w:val="Web"/>
        <w:shd w:val="clear" w:color="auto" w:fill="FFFFFF"/>
        <w:spacing w:before="0" w:beforeAutospacing="0" w:after="375" w:afterAutospacing="0" w:line="360" w:lineRule="auto"/>
        <w:jc w:val="both"/>
        <w:rPr>
          <w:rFonts w:ascii="Arial" w:hAnsi="Arial" w:cs="Arial"/>
          <w:i/>
          <w:color w:val="000000"/>
          <w:sz w:val="20"/>
          <w:szCs w:val="20"/>
        </w:rPr>
      </w:pPr>
      <w:r w:rsidRPr="00C35B24">
        <w:rPr>
          <w:rFonts w:cs="Arial"/>
          <w:b/>
          <w:color w:val="212529"/>
          <w:shd w:val="clear" w:color="auto" w:fill="FFFFFF"/>
        </w:rPr>
        <w:t>Σκοπός:</w:t>
      </w:r>
      <w:r w:rsidR="00783E4A" w:rsidRPr="00783E4A">
        <w:rPr>
          <w:rFonts w:ascii="Arial" w:hAnsi="Arial" w:cs="Arial"/>
          <w:color w:val="000000"/>
          <w:sz w:val="27"/>
          <w:szCs w:val="27"/>
        </w:rPr>
        <w:t xml:space="preserve"> </w:t>
      </w:r>
    </w:p>
    <w:p w:rsidR="007B381F" w:rsidRPr="00C35B24" w:rsidRDefault="007B381F" w:rsidP="007B381F">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7B381F" w:rsidRPr="00C35B24" w:rsidRDefault="007B381F" w:rsidP="007B381F">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7B381F" w:rsidRPr="00C35B24" w:rsidRDefault="007B381F" w:rsidP="007B381F">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7B381F" w:rsidRPr="00C35B24" w:rsidRDefault="007B381F" w:rsidP="007B381F">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7B381F" w:rsidRDefault="007B381F" w:rsidP="007B381F">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EB6EFA" w:rsidRDefault="007B381F" w:rsidP="007B381F">
      <w:pPr>
        <w:spacing w:line="360" w:lineRule="auto"/>
        <w:jc w:val="both"/>
        <w:rPr>
          <w:rFonts w:cs="Arial"/>
          <w:b/>
          <w:color w:val="212529"/>
          <w:shd w:val="clear" w:color="auto" w:fill="FFFFFF"/>
        </w:rPr>
      </w:pPr>
      <w:r>
        <w:rPr>
          <w:rFonts w:cs="Arial"/>
          <w:b/>
          <w:color w:val="212529"/>
          <w:shd w:val="clear" w:color="auto" w:fill="FFFFFF"/>
        </w:rPr>
        <w:t>Κατασκευασμένη μεταβλητή:</w:t>
      </w:r>
    </w:p>
    <w:p w:rsidR="00EB6EFA" w:rsidRDefault="00EB6EFA">
      <w:pPr>
        <w:rPr>
          <w:rFonts w:cs="Arial"/>
          <w:b/>
          <w:color w:val="212529"/>
          <w:shd w:val="clear" w:color="auto" w:fill="FFFFFF"/>
        </w:rPr>
      </w:pPr>
      <w:r>
        <w:rPr>
          <w:rFonts w:cs="Arial"/>
          <w:b/>
          <w:color w:val="212529"/>
          <w:shd w:val="clear" w:color="auto" w:fill="FFFFFF"/>
        </w:rPr>
        <w:br w:type="page"/>
      </w:r>
    </w:p>
    <w:p w:rsidR="00E222E9" w:rsidRDefault="00E222E9" w:rsidP="000D5134">
      <w:pPr>
        <w:jc w:val="center"/>
        <w:rPr>
          <w:b/>
          <w:sz w:val="24"/>
          <w:szCs w:val="24"/>
        </w:rPr>
      </w:pPr>
      <w:r w:rsidRPr="00E222E9">
        <w:rPr>
          <w:b/>
          <w:sz w:val="24"/>
          <w:szCs w:val="24"/>
        </w:rPr>
        <w:lastRenderedPageBreak/>
        <w:t>Σχέση ενεργειακών ποτών εμπορίου με ποσότητα γλυκαντικών ουσιών</w:t>
      </w:r>
      <w:r>
        <w:rPr>
          <w:b/>
          <w:sz w:val="24"/>
          <w:szCs w:val="24"/>
        </w:rPr>
        <w:t xml:space="preserve"> (</w:t>
      </w:r>
      <w:proofErr w:type="spellStart"/>
      <w:r>
        <w:rPr>
          <w:b/>
          <w:sz w:val="24"/>
          <w:szCs w:val="24"/>
        </w:rPr>
        <w:t>Νο</w:t>
      </w:r>
      <w:proofErr w:type="spellEnd"/>
      <w:r>
        <w:rPr>
          <w:b/>
          <w:sz w:val="24"/>
          <w:szCs w:val="24"/>
        </w:rPr>
        <w:t xml:space="preserve"> 5)</w:t>
      </w:r>
    </w:p>
    <w:p w:rsidR="00643556" w:rsidRDefault="00C80933" w:rsidP="00643556">
      <w:pPr>
        <w:spacing w:line="360" w:lineRule="auto"/>
        <w:jc w:val="center"/>
        <w:rPr>
          <w:rFonts w:ascii="Calibri" w:hAnsi="Calibri" w:cs="Arial"/>
          <w:color w:val="000000"/>
        </w:rPr>
      </w:pPr>
      <w:r w:rsidRPr="00C35B24">
        <w:rPr>
          <w:rFonts w:cs="Arial"/>
          <w:b/>
          <w:color w:val="212529"/>
          <w:shd w:val="clear" w:color="auto" w:fill="FFFFFF"/>
        </w:rPr>
        <w:t>Σκοπός:</w:t>
      </w:r>
      <w:r w:rsidR="009C2B97">
        <w:rPr>
          <w:rFonts w:ascii="Calibri" w:hAnsi="Calibri" w:cs="Arial"/>
          <w:color w:val="000000"/>
        </w:rPr>
        <w:tab/>
      </w:r>
      <w:r w:rsidR="009C2B97" w:rsidRPr="009C2B97">
        <w:rPr>
          <w:rFonts w:ascii="Calibri" w:hAnsi="Calibri" w:cs="Arial"/>
          <w:color w:val="000000"/>
        </w:rPr>
        <w:t>Τα ενεργειακά και αθλητ</w:t>
      </w:r>
      <w:r w:rsidR="009C2B97">
        <w:rPr>
          <w:rFonts w:ascii="Calibri" w:hAnsi="Calibri" w:cs="Arial"/>
          <w:color w:val="000000"/>
        </w:rPr>
        <w:t>ικά ποτά είναι πολύ διαδεδομένα</w:t>
      </w:r>
      <w:r w:rsidR="009C2B97" w:rsidRPr="009C2B97">
        <w:rPr>
          <w:rFonts w:ascii="Calibri" w:hAnsi="Calibri" w:cs="Arial"/>
          <w:color w:val="000000"/>
        </w:rPr>
        <w:t xml:space="preserve">, ιδιαίτερα στην νεολαία. Πολλά αντικαθιστούν τη ζάχαρη  στα συστατικά τους, </w:t>
      </w:r>
      <w:r w:rsidR="009C2B97">
        <w:rPr>
          <w:rFonts w:ascii="Calibri" w:hAnsi="Calibri" w:cs="Arial"/>
          <w:color w:val="000000"/>
        </w:rPr>
        <w:t>με διάφορες γλυκαντικές ουσίες </w:t>
      </w:r>
      <w:r w:rsidR="009C2B97" w:rsidRPr="009C2B97">
        <w:rPr>
          <w:rFonts w:ascii="Calibri" w:hAnsi="Calibri" w:cs="Arial"/>
          <w:color w:val="000000"/>
        </w:rPr>
        <w:t xml:space="preserve">. </w:t>
      </w:r>
      <w:r w:rsidR="009C2B97">
        <w:rPr>
          <w:rFonts w:ascii="Calibri" w:hAnsi="Calibri" w:cs="Arial"/>
          <w:color w:val="000000"/>
        </w:rPr>
        <w:t>Εάν</w:t>
      </w:r>
      <w:r w:rsidR="009C2B97" w:rsidRPr="009C2B97">
        <w:rPr>
          <w:rFonts w:ascii="Calibri" w:hAnsi="Calibri" w:cs="Arial"/>
          <w:color w:val="000000"/>
        </w:rPr>
        <w:t xml:space="preserve">  λοιπόν  </w:t>
      </w:r>
      <w:r w:rsidR="009C2B97">
        <w:rPr>
          <w:rFonts w:ascii="Calibri" w:hAnsi="Calibri" w:cs="Arial"/>
          <w:color w:val="000000"/>
        </w:rPr>
        <w:t>επιλέξουμε</w:t>
      </w:r>
      <w:r w:rsidR="009C2B97" w:rsidRPr="009C2B97">
        <w:rPr>
          <w:rFonts w:ascii="Calibri" w:hAnsi="Calibri" w:cs="Arial"/>
          <w:color w:val="000000"/>
        </w:rPr>
        <w:t xml:space="preserve"> 3 από τα γνωστότερα </w:t>
      </w:r>
      <w:r w:rsidR="009C2B97">
        <w:rPr>
          <w:rFonts w:ascii="Calibri" w:hAnsi="Calibri" w:cs="Arial"/>
          <w:color w:val="000000"/>
        </w:rPr>
        <w:t xml:space="preserve">ποτά μπορούμε να </w:t>
      </w:r>
      <w:r>
        <w:rPr>
          <w:rFonts w:ascii="Calibri" w:hAnsi="Calibri" w:cs="Arial"/>
          <w:color w:val="000000"/>
        </w:rPr>
        <w:t>διαπιστώσουμε</w:t>
      </w:r>
      <w:r w:rsidR="009C2B97" w:rsidRPr="009C2B97">
        <w:rPr>
          <w:rFonts w:ascii="Calibri" w:hAnsi="Calibri" w:cs="Arial"/>
          <w:color w:val="000000"/>
        </w:rPr>
        <w:t>  την ποσότητα των διαφόρων γ</w:t>
      </w:r>
      <w:r w:rsidR="009C2B97">
        <w:rPr>
          <w:rFonts w:ascii="Calibri" w:hAnsi="Calibri" w:cs="Arial"/>
          <w:color w:val="000000"/>
        </w:rPr>
        <w:t>λυκαντικών ουσιών που περιέχουν;</w:t>
      </w:r>
      <w:r w:rsidR="009C2B97" w:rsidRPr="009C2B97">
        <w:rPr>
          <w:rFonts w:ascii="Calibri" w:hAnsi="Calibri" w:cs="Arial"/>
          <w:color w:val="000000"/>
        </w:rPr>
        <w:t xml:space="preserve"> </w:t>
      </w:r>
    </w:p>
    <w:p w:rsidR="00C80933" w:rsidRDefault="00BA1C81" w:rsidP="00643556">
      <w:pPr>
        <w:spacing w:line="360" w:lineRule="auto"/>
        <w:jc w:val="center"/>
      </w:pPr>
      <w:r>
        <w:rPr>
          <w:noProof/>
          <w:lang w:eastAsia="el-GR"/>
        </w:rPr>
        <w:drawing>
          <wp:inline distT="0" distB="0" distL="0" distR="0">
            <wp:extent cx="3200400" cy="3821373"/>
            <wp:effectExtent l="19050" t="0" r="0" b="0"/>
            <wp:docPr id="10" name="Εικόνα 10" descr="https://i.pinimg.com/564x/f5/49/de/f549deb05c233c4dce7294a58931f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f5/49/de/f549deb05c233c4dce7294a58931f5e3.jpg"/>
                    <pic:cNvPicPr>
                      <a:picLocks noChangeAspect="1" noChangeArrowheads="1"/>
                    </pic:cNvPicPr>
                  </pic:nvPicPr>
                  <pic:blipFill>
                    <a:blip r:embed="rId9" cstate="print"/>
                    <a:srcRect/>
                    <a:stretch>
                      <a:fillRect/>
                    </a:stretch>
                  </pic:blipFill>
                  <pic:spPr bwMode="auto">
                    <a:xfrm>
                      <a:off x="0" y="0"/>
                      <a:ext cx="3200400" cy="3821373"/>
                    </a:xfrm>
                    <a:prstGeom prst="rect">
                      <a:avLst/>
                    </a:prstGeom>
                    <a:noFill/>
                    <a:ln w="9525">
                      <a:noFill/>
                      <a:miter lim="800000"/>
                      <a:headEnd/>
                      <a:tailEnd/>
                    </a:ln>
                  </pic:spPr>
                </pic:pic>
              </a:graphicData>
            </a:graphic>
          </wp:inline>
        </w:drawing>
      </w:r>
    </w:p>
    <w:p w:rsidR="00643556" w:rsidRPr="00C35B24" w:rsidRDefault="00643556" w:rsidP="00643556">
      <w:pPr>
        <w:spacing w:line="360" w:lineRule="auto"/>
        <w:rPr>
          <w:rFonts w:cs="Arial"/>
          <w:b/>
          <w:color w:val="212529"/>
          <w:shd w:val="clear" w:color="auto" w:fill="FFFFFF"/>
        </w:rPr>
      </w:pPr>
      <w:r>
        <w:rPr>
          <w:rFonts w:cs="Arial"/>
          <w:b/>
          <w:color w:val="212529"/>
          <w:shd w:val="clear" w:color="auto" w:fill="FFFFFF"/>
        </w:rPr>
        <w:t>Υπόθεση:</w:t>
      </w:r>
    </w:p>
    <w:p w:rsidR="00C80933" w:rsidRPr="00C35B24" w:rsidRDefault="00C80933" w:rsidP="00C80933">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C80933" w:rsidRPr="00C35B24" w:rsidRDefault="00C80933" w:rsidP="00C80933">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C80933" w:rsidRPr="00C35B24" w:rsidRDefault="00C80933" w:rsidP="00C80933">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C80933" w:rsidRDefault="00C80933" w:rsidP="00C80933">
      <w:pPr>
        <w:spacing w:line="360" w:lineRule="auto"/>
        <w:jc w:val="both"/>
        <w:rPr>
          <w:rFonts w:cs="Arial"/>
          <w:b/>
          <w:color w:val="212529"/>
          <w:shd w:val="clear" w:color="auto" w:fill="FFFFFF"/>
        </w:rPr>
      </w:pPr>
      <w:r w:rsidRPr="00C35B24">
        <w:rPr>
          <w:rFonts w:cs="Arial"/>
          <w:b/>
          <w:color w:val="212529"/>
          <w:shd w:val="clear" w:color="auto" w:fill="FFFFFF"/>
        </w:rPr>
        <w:tab/>
        <w:t>Επίπεδα:</w:t>
      </w:r>
      <w:r>
        <w:rPr>
          <w:rFonts w:cs="Arial"/>
          <w:b/>
          <w:color w:val="212529"/>
          <w:shd w:val="clear" w:color="auto" w:fill="FFFFFF"/>
        </w:rPr>
        <w:br w:type="page"/>
      </w:r>
    </w:p>
    <w:p w:rsidR="00DA2389" w:rsidRDefault="00DA2389" w:rsidP="000D5134">
      <w:pPr>
        <w:jc w:val="center"/>
        <w:rPr>
          <w:b/>
          <w:sz w:val="24"/>
          <w:szCs w:val="24"/>
        </w:rPr>
      </w:pPr>
      <w:r w:rsidRPr="00DA2389">
        <w:rPr>
          <w:b/>
          <w:sz w:val="24"/>
          <w:szCs w:val="24"/>
        </w:rPr>
        <w:lastRenderedPageBreak/>
        <w:t xml:space="preserve">Σχέση τύπου επιφάνειας εδάφους και ύψους αναπήδηση μπάλας </w:t>
      </w:r>
      <w:proofErr w:type="spellStart"/>
      <w:r w:rsidRPr="00DA2389">
        <w:rPr>
          <w:b/>
          <w:sz w:val="24"/>
          <w:szCs w:val="24"/>
        </w:rPr>
        <w:t>καλαθ</w:t>
      </w:r>
      <w:proofErr w:type="spellEnd"/>
      <w:r w:rsidRPr="00DA2389">
        <w:rPr>
          <w:b/>
          <w:sz w:val="24"/>
          <w:szCs w:val="24"/>
        </w:rPr>
        <w:t>/σης.</w:t>
      </w:r>
      <w:r w:rsidR="00E222E9">
        <w:rPr>
          <w:b/>
          <w:sz w:val="24"/>
          <w:szCs w:val="24"/>
        </w:rPr>
        <w:t xml:space="preserve"> (</w:t>
      </w:r>
      <w:proofErr w:type="spellStart"/>
      <w:r w:rsidR="00E222E9">
        <w:rPr>
          <w:b/>
          <w:sz w:val="24"/>
          <w:szCs w:val="24"/>
        </w:rPr>
        <w:t>Νο</w:t>
      </w:r>
      <w:proofErr w:type="spellEnd"/>
      <w:r w:rsidR="00E222E9">
        <w:rPr>
          <w:b/>
          <w:sz w:val="24"/>
          <w:szCs w:val="24"/>
        </w:rPr>
        <w:t xml:space="preserve"> 6</w:t>
      </w:r>
      <w:r w:rsidRPr="00DA2389">
        <w:rPr>
          <w:b/>
          <w:sz w:val="24"/>
          <w:szCs w:val="24"/>
        </w:rPr>
        <w:t>)</w:t>
      </w:r>
    </w:p>
    <w:p w:rsidR="00DA2389" w:rsidRDefault="003434B4" w:rsidP="003434B4">
      <w:pPr>
        <w:jc w:val="center"/>
        <w:rPr>
          <w:b/>
        </w:rPr>
      </w:pPr>
      <w:r>
        <w:rPr>
          <w:noProof/>
          <w:lang w:eastAsia="el-GR"/>
        </w:rPr>
        <w:drawing>
          <wp:inline distT="0" distB="0" distL="0" distR="0">
            <wp:extent cx="3412093" cy="2628900"/>
            <wp:effectExtent l="19050" t="0" r="0" b="0"/>
            <wp:docPr id="3" name="Εικόνα 4" descr="https://www.alfavita.gr/sites/default/files/u47/ereyna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lfavita.gr/sites/default/files/u47/ereyna4_0.jpg"/>
                    <pic:cNvPicPr>
                      <a:picLocks noChangeAspect="1" noChangeArrowheads="1"/>
                    </pic:cNvPicPr>
                  </pic:nvPicPr>
                  <pic:blipFill>
                    <a:blip r:embed="rId10" cstate="print"/>
                    <a:srcRect/>
                    <a:stretch>
                      <a:fillRect/>
                    </a:stretch>
                  </pic:blipFill>
                  <pic:spPr bwMode="auto">
                    <a:xfrm>
                      <a:off x="0" y="0"/>
                      <a:ext cx="3420738" cy="2635561"/>
                    </a:xfrm>
                    <a:prstGeom prst="rect">
                      <a:avLst/>
                    </a:prstGeom>
                    <a:noFill/>
                    <a:ln w="9525">
                      <a:noFill/>
                      <a:miter lim="800000"/>
                      <a:headEnd/>
                      <a:tailEnd/>
                    </a:ln>
                  </pic:spPr>
                </pic:pic>
              </a:graphicData>
            </a:graphic>
          </wp:inline>
        </w:drawing>
      </w:r>
    </w:p>
    <w:p w:rsidR="00BC77AD" w:rsidRDefault="00BC77AD" w:rsidP="00BC77AD">
      <w:pPr>
        <w:jc w:val="both"/>
        <w:rPr>
          <w:rFonts w:cs="Arial"/>
          <w:color w:val="000000"/>
          <w:shd w:val="clear" w:color="auto" w:fill="FFFFFF"/>
        </w:rPr>
      </w:pPr>
      <w:r w:rsidRPr="000D5134">
        <w:rPr>
          <w:b/>
        </w:rPr>
        <w:t>Σκοπός:</w:t>
      </w:r>
      <w:r>
        <w:rPr>
          <w:b/>
        </w:rPr>
        <w:tab/>
      </w:r>
      <w:r>
        <w:rPr>
          <w:rFonts w:cs="Arial"/>
          <w:color w:val="000000"/>
          <w:shd w:val="clear" w:color="auto" w:fill="FFFFFF"/>
        </w:rPr>
        <w:t xml:space="preserve">Ο </w:t>
      </w:r>
      <w:r w:rsidR="003434B4" w:rsidRPr="003434B4">
        <w:rPr>
          <w:rFonts w:cs="Arial"/>
          <w:color w:val="000000"/>
          <w:shd w:val="clear" w:color="auto" w:fill="FFFFFF"/>
        </w:rPr>
        <w:t xml:space="preserve">τύπος  της επιφάνειας του εδάφους,  επιτρέπει στη μπάλα καλαθοσφαίρισης  να αναπηδήσει  υψηλότερα, που σημαίνει ότι απαιτεί τη μικρότερη ποσότητα ενέργειας από έναν παίκτη για να κρατήσει τον έλεγχό της, όταν κάνει  ντρίμπλα με την μπάλα. </w:t>
      </w:r>
    </w:p>
    <w:p w:rsidR="00BC77AD" w:rsidRPr="00C35B24" w:rsidRDefault="00BC77AD" w:rsidP="00BC77AD">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BC77AD" w:rsidRPr="00C35B24" w:rsidRDefault="00BC77AD" w:rsidP="00BC77AD">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BC77AD" w:rsidRPr="00C35B24" w:rsidRDefault="00BC77AD" w:rsidP="00BC77AD">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BC77AD" w:rsidRPr="00C35B24" w:rsidRDefault="00BC77AD" w:rsidP="00BC77AD">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BC77AD" w:rsidRDefault="00BC77AD" w:rsidP="00BC77AD">
      <w:pPr>
        <w:spacing w:line="360" w:lineRule="auto"/>
        <w:jc w:val="both"/>
        <w:rPr>
          <w:rFonts w:cs="Arial"/>
          <w:b/>
          <w:color w:val="212529"/>
          <w:shd w:val="clear" w:color="auto" w:fill="FFFFFF"/>
        </w:rPr>
      </w:pPr>
      <w:r w:rsidRPr="00C35B24">
        <w:rPr>
          <w:rFonts w:cs="Arial"/>
          <w:b/>
          <w:color w:val="212529"/>
          <w:shd w:val="clear" w:color="auto" w:fill="FFFFFF"/>
        </w:rPr>
        <w:tab/>
        <w:t>Επίπεδα:</w:t>
      </w:r>
      <w:r>
        <w:rPr>
          <w:rFonts w:cs="Arial"/>
          <w:b/>
          <w:color w:val="212529"/>
          <w:shd w:val="clear" w:color="auto" w:fill="FFFFFF"/>
        </w:rPr>
        <w:br w:type="page"/>
      </w:r>
    </w:p>
    <w:p w:rsidR="00C80933" w:rsidRDefault="00C80933" w:rsidP="000D5134">
      <w:pPr>
        <w:jc w:val="center"/>
        <w:rPr>
          <w:b/>
          <w:sz w:val="24"/>
          <w:szCs w:val="24"/>
        </w:rPr>
      </w:pPr>
      <w:r w:rsidRPr="00C80933">
        <w:rPr>
          <w:b/>
          <w:sz w:val="24"/>
          <w:szCs w:val="24"/>
        </w:rPr>
        <w:lastRenderedPageBreak/>
        <w:t xml:space="preserve">Σχέση χρώματος μπλούζας και απορρόφησης ηλιακής ακτινοβολίας </w:t>
      </w:r>
    </w:p>
    <w:p w:rsidR="00C80933" w:rsidRDefault="00C80933" w:rsidP="000D5134">
      <w:pPr>
        <w:jc w:val="center"/>
        <w:rPr>
          <w:b/>
          <w:bCs/>
          <w:shd w:val="clear" w:color="auto" w:fill="FFFFFF"/>
        </w:rPr>
      </w:pPr>
      <w:r w:rsidRPr="00C80933">
        <w:rPr>
          <w:b/>
          <w:sz w:val="24"/>
          <w:szCs w:val="24"/>
        </w:rPr>
        <w:t>ή</w:t>
      </w:r>
      <w:r w:rsidRPr="00C80933">
        <w:rPr>
          <w:b/>
          <w:bCs/>
          <w:shd w:val="clear" w:color="auto" w:fill="FFFFFF"/>
        </w:rPr>
        <w:t xml:space="preserve"> </w:t>
      </w:r>
    </w:p>
    <w:p w:rsidR="00C80933" w:rsidRPr="00C80933" w:rsidRDefault="00C80933" w:rsidP="000D5134">
      <w:pPr>
        <w:jc w:val="center"/>
        <w:rPr>
          <w:b/>
          <w:sz w:val="24"/>
          <w:szCs w:val="24"/>
        </w:rPr>
      </w:pPr>
      <w:r w:rsidRPr="00C80933">
        <w:rPr>
          <w:b/>
          <w:bCs/>
          <w:shd w:val="clear" w:color="auto" w:fill="FFFFFF"/>
        </w:rPr>
        <w:t>Πώς το χρώμα επιδρά στην απορρόφηση της θερμικής ακτινοβολίας μιας φωτεινής ηλεκτρικής πηγής</w:t>
      </w:r>
      <w:r w:rsidRPr="00C80933">
        <w:rPr>
          <w:b/>
          <w:sz w:val="24"/>
          <w:szCs w:val="24"/>
        </w:rPr>
        <w:t xml:space="preserve"> (</w:t>
      </w:r>
      <w:proofErr w:type="spellStart"/>
      <w:r w:rsidRPr="00C80933">
        <w:rPr>
          <w:b/>
          <w:sz w:val="24"/>
          <w:szCs w:val="24"/>
        </w:rPr>
        <w:t>Νο</w:t>
      </w:r>
      <w:proofErr w:type="spellEnd"/>
      <w:r w:rsidRPr="00C80933">
        <w:rPr>
          <w:b/>
          <w:sz w:val="24"/>
          <w:szCs w:val="24"/>
        </w:rPr>
        <w:t xml:space="preserve"> </w:t>
      </w:r>
      <w:r w:rsidR="002C107C">
        <w:rPr>
          <w:b/>
          <w:sz w:val="24"/>
          <w:szCs w:val="24"/>
        </w:rPr>
        <w:t>7</w:t>
      </w:r>
      <w:r w:rsidRPr="00C80933">
        <w:rPr>
          <w:b/>
          <w:sz w:val="24"/>
          <w:szCs w:val="24"/>
        </w:rPr>
        <w:t>)</w:t>
      </w:r>
    </w:p>
    <w:p w:rsidR="00C80933" w:rsidRDefault="00585355" w:rsidP="000D5134">
      <w:pPr>
        <w:jc w:val="center"/>
        <w:rPr>
          <w:b/>
        </w:rPr>
      </w:pPr>
      <w:r>
        <w:rPr>
          <w:noProof/>
          <w:lang w:eastAsia="el-GR"/>
        </w:rPr>
        <w:drawing>
          <wp:inline distT="0" distB="0" distL="0" distR="0">
            <wp:extent cx="2855726" cy="1533525"/>
            <wp:effectExtent l="19050" t="0" r="1774" b="0"/>
            <wp:docPr id="13" name="Εικόνα 13" descr="Σχέση χρώματος μπλούζας και απορρόφησης ηλ/κής ακτινοβολίας in 2020 |  Laundry clothes, Laundry organization,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χέση χρώματος μπλούζας και απορρόφησης ηλ/κής ακτινοβολίας in 2020 |  Laundry clothes, Laundry organization, Laundry"/>
                    <pic:cNvPicPr>
                      <a:picLocks noChangeAspect="1" noChangeArrowheads="1"/>
                    </pic:cNvPicPr>
                  </pic:nvPicPr>
                  <pic:blipFill>
                    <a:blip r:embed="rId11" cstate="print"/>
                    <a:srcRect/>
                    <a:stretch>
                      <a:fillRect/>
                    </a:stretch>
                  </pic:blipFill>
                  <pic:spPr bwMode="auto">
                    <a:xfrm>
                      <a:off x="0" y="0"/>
                      <a:ext cx="2854921" cy="1533093"/>
                    </a:xfrm>
                    <a:prstGeom prst="rect">
                      <a:avLst/>
                    </a:prstGeom>
                    <a:noFill/>
                    <a:ln w="9525">
                      <a:noFill/>
                      <a:miter lim="800000"/>
                      <a:headEnd/>
                      <a:tailEnd/>
                    </a:ln>
                  </pic:spPr>
                </pic:pic>
              </a:graphicData>
            </a:graphic>
          </wp:inline>
        </w:drawing>
      </w:r>
    </w:p>
    <w:p w:rsidR="00585355" w:rsidRDefault="00585355" w:rsidP="000D5134">
      <w:pPr>
        <w:jc w:val="center"/>
        <w:rPr>
          <w:b/>
        </w:rPr>
      </w:pPr>
      <w:r>
        <w:rPr>
          <w:b/>
          <w:noProof/>
          <w:lang w:eastAsia="el-GR"/>
        </w:rPr>
        <w:drawing>
          <wp:inline distT="0" distB="0" distL="0" distR="0">
            <wp:extent cx="2227063" cy="1895475"/>
            <wp:effectExtent l="19050" t="0" r="1787" b="0"/>
            <wp:docPr id="6" name="5 - Εικόνα" descr="Επίδραση-χρώματος-στην-απορρόφηση-της-ακτινοβολί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ίδραση-χρώματος-στην-απορρόφηση-της-ακτινοβολίας.jpg"/>
                    <pic:cNvPicPr/>
                  </pic:nvPicPr>
                  <pic:blipFill>
                    <a:blip r:embed="rId12" cstate="print"/>
                    <a:stretch>
                      <a:fillRect/>
                    </a:stretch>
                  </pic:blipFill>
                  <pic:spPr>
                    <a:xfrm>
                      <a:off x="0" y="0"/>
                      <a:ext cx="2227738" cy="1896050"/>
                    </a:xfrm>
                    <a:prstGeom prst="rect">
                      <a:avLst/>
                    </a:prstGeom>
                  </pic:spPr>
                </pic:pic>
              </a:graphicData>
            </a:graphic>
          </wp:inline>
        </w:drawing>
      </w:r>
    </w:p>
    <w:p w:rsidR="00363C56" w:rsidRDefault="00363C56" w:rsidP="000D5134">
      <w:pPr>
        <w:jc w:val="center"/>
        <w:rPr>
          <w:b/>
        </w:rPr>
      </w:pPr>
      <w:r>
        <w:rPr>
          <w:b/>
          <w:noProof/>
          <w:lang w:eastAsia="el-GR"/>
        </w:rPr>
        <w:drawing>
          <wp:inline distT="0" distB="0" distL="0" distR="0">
            <wp:extent cx="2657475" cy="1724025"/>
            <wp:effectExtent l="19050" t="0" r="9525" b="0"/>
            <wp:docPr id="9" name="8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3" cstate="print"/>
                    <a:stretch>
                      <a:fillRect/>
                    </a:stretch>
                  </pic:blipFill>
                  <pic:spPr>
                    <a:xfrm>
                      <a:off x="0" y="0"/>
                      <a:ext cx="2657475" cy="1724025"/>
                    </a:xfrm>
                    <a:prstGeom prst="rect">
                      <a:avLst/>
                    </a:prstGeom>
                  </pic:spPr>
                </pic:pic>
              </a:graphicData>
            </a:graphic>
          </wp:inline>
        </w:drawing>
      </w:r>
    </w:p>
    <w:p w:rsidR="0045449D" w:rsidRDefault="0045449D" w:rsidP="0045449D">
      <w:pPr>
        <w:jc w:val="both"/>
        <w:rPr>
          <w:rFonts w:cs="Arial"/>
          <w:color w:val="000000"/>
          <w:shd w:val="clear" w:color="auto" w:fill="FFFFFF"/>
        </w:rPr>
      </w:pPr>
      <w:r w:rsidRPr="000D5134">
        <w:rPr>
          <w:b/>
        </w:rPr>
        <w:t>Σκοπός:</w:t>
      </w:r>
      <w:r>
        <w:rPr>
          <w:b/>
        </w:rPr>
        <w:tab/>
      </w:r>
      <w:r w:rsidRPr="003434B4">
        <w:rPr>
          <w:rFonts w:cs="Arial"/>
          <w:color w:val="000000"/>
          <w:shd w:val="clear" w:color="auto" w:fill="FFFFFF"/>
        </w:rPr>
        <w:t xml:space="preserve"> </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45449D" w:rsidRDefault="0045449D">
      <w:pPr>
        <w:rPr>
          <w:b/>
        </w:rPr>
      </w:pPr>
      <w:r>
        <w:rPr>
          <w:b/>
        </w:rPr>
        <w:br w:type="page"/>
      </w:r>
    </w:p>
    <w:p w:rsidR="00E72AC7" w:rsidRDefault="00E72AC7" w:rsidP="000D5134">
      <w:pPr>
        <w:jc w:val="center"/>
        <w:rPr>
          <w:b/>
          <w:sz w:val="24"/>
          <w:szCs w:val="24"/>
        </w:rPr>
      </w:pPr>
      <w:r w:rsidRPr="00E72AC7">
        <w:rPr>
          <w:b/>
          <w:sz w:val="24"/>
          <w:szCs w:val="24"/>
        </w:rPr>
        <w:lastRenderedPageBreak/>
        <w:t>Σχέση τύπου σφουγγαριού και απορροφητικότητάς του σε νερό (</w:t>
      </w:r>
      <w:proofErr w:type="spellStart"/>
      <w:r w:rsidRPr="00E72AC7">
        <w:rPr>
          <w:b/>
          <w:sz w:val="24"/>
          <w:szCs w:val="24"/>
        </w:rPr>
        <w:t>Νο</w:t>
      </w:r>
      <w:proofErr w:type="spellEnd"/>
      <w:r w:rsidRPr="00E72AC7">
        <w:rPr>
          <w:b/>
          <w:sz w:val="24"/>
          <w:szCs w:val="24"/>
        </w:rPr>
        <w:t xml:space="preserve"> 8</w:t>
      </w:r>
      <w:r w:rsidRPr="00E72AC7">
        <w:rPr>
          <w:b/>
          <w:sz w:val="24"/>
          <w:szCs w:val="24"/>
          <w:vertAlign w:val="superscript"/>
        </w:rPr>
        <w:t>ο</w:t>
      </w:r>
      <w:r w:rsidRPr="00E72AC7">
        <w:rPr>
          <w:b/>
          <w:sz w:val="24"/>
          <w:szCs w:val="24"/>
        </w:rPr>
        <w:t xml:space="preserve"> ).</w:t>
      </w:r>
    </w:p>
    <w:p w:rsidR="00DB5E40" w:rsidRPr="00A93C7C" w:rsidRDefault="00DB5E40" w:rsidP="000D5134">
      <w:pPr>
        <w:jc w:val="center"/>
        <w:rPr>
          <w:b/>
          <w:sz w:val="24"/>
          <w:szCs w:val="24"/>
        </w:rPr>
      </w:pPr>
    </w:p>
    <w:p w:rsidR="00EF580C" w:rsidRDefault="00DB5E40" w:rsidP="00EF580C">
      <w:pPr>
        <w:jc w:val="center"/>
        <w:rPr>
          <w:b/>
          <w:lang w:val="en-US"/>
        </w:rPr>
      </w:pPr>
      <w:r>
        <w:rPr>
          <w:b/>
          <w:noProof/>
          <w:lang w:eastAsia="el-GR"/>
        </w:rPr>
        <w:drawing>
          <wp:inline distT="0" distB="0" distL="0" distR="0">
            <wp:extent cx="3206230" cy="2133600"/>
            <wp:effectExtent l="19050" t="0" r="0" b="0"/>
            <wp:docPr id="14" name="13 - Εικόνα" descr="σ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φ.jpg"/>
                    <pic:cNvPicPr/>
                  </pic:nvPicPr>
                  <pic:blipFill>
                    <a:blip r:embed="rId14" cstate="print"/>
                    <a:stretch>
                      <a:fillRect/>
                    </a:stretch>
                  </pic:blipFill>
                  <pic:spPr>
                    <a:xfrm>
                      <a:off x="0" y="0"/>
                      <a:ext cx="3206230" cy="2133600"/>
                    </a:xfrm>
                    <a:prstGeom prst="rect">
                      <a:avLst/>
                    </a:prstGeom>
                  </pic:spPr>
                </pic:pic>
              </a:graphicData>
            </a:graphic>
          </wp:inline>
        </w:drawing>
      </w:r>
    </w:p>
    <w:p w:rsidR="00DB5E40" w:rsidRDefault="00DB5E40" w:rsidP="00EF580C">
      <w:pPr>
        <w:jc w:val="both"/>
        <w:rPr>
          <w:b/>
        </w:rPr>
      </w:pPr>
    </w:p>
    <w:p w:rsidR="00EF580C" w:rsidRDefault="00EF580C" w:rsidP="00EF580C">
      <w:pPr>
        <w:jc w:val="both"/>
        <w:rPr>
          <w:rFonts w:cs="Arial"/>
          <w:color w:val="000000"/>
          <w:shd w:val="clear" w:color="auto" w:fill="FFFFFF"/>
        </w:rPr>
      </w:pPr>
      <w:r w:rsidRPr="000D5134">
        <w:rPr>
          <w:b/>
        </w:rPr>
        <w:t>Σκοπός:</w:t>
      </w:r>
      <w:r>
        <w:rPr>
          <w:b/>
        </w:rPr>
        <w:tab/>
      </w:r>
      <w:r w:rsidRPr="003434B4">
        <w:rPr>
          <w:rFonts w:cs="Arial"/>
          <w:color w:val="000000"/>
          <w:shd w:val="clear" w:color="auto" w:fill="FFFFFF"/>
        </w:rPr>
        <w:t xml:space="preserve"> </w:t>
      </w:r>
    </w:p>
    <w:p w:rsidR="00EF580C" w:rsidRPr="00C35B24" w:rsidRDefault="00EF580C" w:rsidP="00EF580C">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EF580C" w:rsidRPr="00C35B24" w:rsidRDefault="00EF580C" w:rsidP="00EF580C">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EF580C" w:rsidRPr="00C35B24" w:rsidRDefault="00EF580C" w:rsidP="00EF580C">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EF580C" w:rsidRPr="00C35B24" w:rsidRDefault="00EF580C" w:rsidP="00EF580C">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DB5E40" w:rsidRDefault="00DB5E40">
      <w:pPr>
        <w:rPr>
          <w:b/>
          <w:sz w:val="24"/>
          <w:szCs w:val="24"/>
        </w:rPr>
      </w:pPr>
      <w:r>
        <w:rPr>
          <w:b/>
          <w:sz w:val="24"/>
          <w:szCs w:val="24"/>
        </w:rPr>
        <w:br w:type="page"/>
      </w:r>
    </w:p>
    <w:p w:rsidR="0045449D" w:rsidRDefault="0045449D" w:rsidP="000D5134">
      <w:pPr>
        <w:jc w:val="center"/>
        <w:rPr>
          <w:b/>
          <w:sz w:val="24"/>
          <w:szCs w:val="24"/>
        </w:rPr>
      </w:pPr>
      <w:r w:rsidRPr="0045449D">
        <w:rPr>
          <w:b/>
          <w:sz w:val="24"/>
          <w:szCs w:val="24"/>
        </w:rPr>
        <w:lastRenderedPageBreak/>
        <w:t>Σχέση τύπου συσκευασίας τροφίμων και διατήρησης κομμένων μήλων στο ψυγείο (</w:t>
      </w:r>
      <w:proofErr w:type="spellStart"/>
      <w:r w:rsidRPr="0045449D">
        <w:rPr>
          <w:b/>
          <w:sz w:val="24"/>
          <w:szCs w:val="24"/>
        </w:rPr>
        <w:t>Νο</w:t>
      </w:r>
      <w:proofErr w:type="spellEnd"/>
      <w:r w:rsidRPr="0045449D">
        <w:rPr>
          <w:b/>
          <w:sz w:val="24"/>
          <w:szCs w:val="24"/>
        </w:rPr>
        <w:t xml:space="preserve"> </w:t>
      </w:r>
      <w:r w:rsidR="00DB5E40">
        <w:rPr>
          <w:b/>
          <w:sz w:val="24"/>
          <w:szCs w:val="24"/>
        </w:rPr>
        <w:t>9</w:t>
      </w:r>
      <w:r w:rsidR="002C107C" w:rsidRPr="002C107C">
        <w:rPr>
          <w:b/>
          <w:sz w:val="24"/>
          <w:szCs w:val="24"/>
          <w:vertAlign w:val="superscript"/>
        </w:rPr>
        <w:t>ο</w:t>
      </w:r>
      <w:r w:rsidR="002C107C">
        <w:rPr>
          <w:b/>
          <w:sz w:val="24"/>
          <w:szCs w:val="24"/>
        </w:rPr>
        <w:t xml:space="preserve"> και </w:t>
      </w:r>
      <w:r w:rsidR="00DB5E40">
        <w:rPr>
          <w:b/>
          <w:sz w:val="24"/>
          <w:szCs w:val="24"/>
        </w:rPr>
        <w:t>10</w:t>
      </w:r>
      <w:r w:rsidR="002C107C" w:rsidRPr="002C107C">
        <w:rPr>
          <w:b/>
          <w:sz w:val="24"/>
          <w:szCs w:val="24"/>
          <w:vertAlign w:val="superscript"/>
        </w:rPr>
        <w:t>ο</w:t>
      </w:r>
      <w:r w:rsidR="002C107C">
        <w:rPr>
          <w:b/>
          <w:sz w:val="24"/>
          <w:szCs w:val="24"/>
        </w:rPr>
        <w:t xml:space="preserve"> </w:t>
      </w:r>
      <w:r w:rsidRPr="0045449D">
        <w:rPr>
          <w:b/>
          <w:sz w:val="24"/>
          <w:szCs w:val="24"/>
        </w:rPr>
        <w:t>)</w:t>
      </w:r>
    </w:p>
    <w:p w:rsidR="0045449D" w:rsidRDefault="0045449D" w:rsidP="000D5134">
      <w:pPr>
        <w:jc w:val="center"/>
        <w:rPr>
          <w:b/>
        </w:rPr>
      </w:pPr>
      <w:r>
        <w:rPr>
          <w:b/>
          <w:noProof/>
          <w:lang w:eastAsia="el-GR"/>
        </w:rPr>
        <w:drawing>
          <wp:inline distT="0" distB="0" distL="0" distR="0">
            <wp:extent cx="2816606" cy="4191000"/>
            <wp:effectExtent l="19050" t="0" r="2794" b="0"/>
            <wp:docPr id="11" name="10 - Εικόνα" descr="92d03b042f1f9193d069feb2c027f4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d03b042f1f9193d069feb2c027f4cf.png"/>
                    <pic:cNvPicPr/>
                  </pic:nvPicPr>
                  <pic:blipFill>
                    <a:blip r:embed="rId15" cstate="print"/>
                    <a:stretch>
                      <a:fillRect/>
                    </a:stretch>
                  </pic:blipFill>
                  <pic:spPr>
                    <a:xfrm>
                      <a:off x="0" y="0"/>
                      <a:ext cx="2815811" cy="4189818"/>
                    </a:xfrm>
                    <a:prstGeom prst="rect">
                      <a:avLst/>
                    </a:prstGeom>
                  </pic:spPr>
                </pic:pic>
              </a:graphicData>
            </a:graphic>
          </wp:inline>
        </w:drawing>
      </w:r>
    </w:p>
    <w:p w:rsidR="0045449D" w:rsidRDefault="0045449D" w:rsidP="0045449D">
      <w:pPr>
        <w:jc w:val="both"/>
        <w:rPr>
          <w:rFonts w:cs="Arial"/>
          <w:color w:val="000000"/>
          <w:shd w:val="clear" w:color="auto" w:fill="FFFFFF"/>
        </w:rPr>
      </w:pPr>
      <w:r w:rsidRPr="000D5134">
        <w:rPr>
          <w:b/>
        </w:rPr>
        <w:t>Σκοπός:</w:t>
      </w:r>
      <w:r>
        <w:rPr>
          <w:b/>
        </w:rPr>
        <w:tab/>
      </w:r>
      <w:r w:rsidRPr="003434B4">
        <w:rPr>
          <w:rFonts w:cs="Arial"/>
          <w:color w:val="000000"/>
          <w:shd w:val="clear" w:color="auto" w:fill="FFFFFF"/>
        </w:rPr>
        <w:t xml:space="preserve"> </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45449D" w:rsidRPr="00C35B24" w:rsidRDefault="0045449D" w:rsidP="0045449D">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DB5E40" w:rsidRDefault="00DB5E40">
      <w:pPr>
        <w:rPr>
          <w:b/>
        </w:rPr>
      </w:pPr>
      <w:r>
        <w:rPr>
          <w:b/>
        </w:rPr>
        <w:br w:type="page"/>
      </w:r>
    </w:p>
    <w:p w:rsidR="0045449D" w:rsidRDefault="00A97E48" w:rsidP="00A97E48">
      <w:pPr>
        <w:jc w:val="center"/>
        <w:rPr>
          <w:b/>
          <w:sz w:val="24"/>
          <w:szCs w:val="24"/>
        </w:rPr>
      </w:pPr>
      <w:r w:rsidRPr="00A97E48">
        <w:rPr>
          <w:b/>
          <w:sz w:val="24"/>
          <w:szCs w:val="24"/>
        </w:rPr>
        <w:lastRenderedPageBreak/>
        <w:t xml:space="preserve">Σχέση είδους ζάχαρης και ανάπτυξη του γλυκού </w:t>
      </w:r>
      <w:proofErr w:type="spellStart"/>
      <w:r w:rsidRPr="00A97E48">
        <w:rPr>
          <w:b/>
          <w:sz w:val="24"/>
          <w:szCs w:val="24"/>
        </w:rPr>
        <w:t>crystal</w:t>
      </w:r>
      <w:proofErr w:type="spellEnd"/>
      <w:r w:rsidRPr="00A97E48">
        <w:rPr>
          <w:b/>
          <w:sz w:val="24"/>
          <w:szCs w:val="24"/>
        </w:rPr>
        <w:t xml:space="preserve"> </w:t>
      </w:r>
      <w:proofErr w:type="spellStart"/>
      <w:r w:rsidRPr="00A97E48">
        <w:rPr>
          <w:b/>
          <w:sz w:val="24"/>
          <w:szCs w:val="24"/>
        </w:rPr>
        <w:t>candy</w:t>
      </w:r>
      <w:proofErr w:type="spellEnd"/>
      <w:r w:rsidRPr="00A97E48">
        <w:rPr>
          <w:b/>
          <w:sz w:val="24"/>
          <w:szCs w:val="24"/>
        </w:rPr>
        <w:t xml:space="preserve"> (</w:t>
      </w:r>
      <w:proofErr w:type="spellStart"/>
      <w:r w:rsidRPr="00A97E48">
        <w:rPr>
          <w:b/>
          <w:sz w:val="24"/>
          <w:szCs w:val="24"/>
        </w:rPr>
        <w:t>Νο</w:t>
      </w:r>
      <w:proofErr w:type="spellEnd"/>
      <w:r w:rsidRPr="00A97E48">
        <w:rPr>
          <w:b/>
          <w:sz w:val="24"/>
          <w:szCs w:val="24"/>
        </w:rPr>
        <w:t xml:space="preserve"> 11)</w:t>
      </w:r>
    </w:p>
    <w:p w:rsidR="00A97E48" w:rsidRDefault="00C1366E" w:rsidP="00A97E48">
      <w:pPr>
        <w:jc w:val="center"/>
        <w:rPr>
          <w:b/>
        </w:rPr>
      </w:pPr>
      <w:r>
        <w:rPr>
          <w:b/>
          <w:noProof/>
          <w:lang w:eastAsia="el-GR"/>
        </w:rPr>
        <w:drawing>
          <wp:inline distT="0" distB="0" distL="0" distR="0">
            <wp:extent cx="4787092" cy="2581275"/>
            <wp:effectExtent l="19050" t="0" r="0" b="0"/>
            <wp:docPr id="18" name="17 - Εικόνα" descr="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ψ4.jpg"/>
                    <pic:cNvPicPr/>
                  </pic:nvPicPr>
                  <pic:blipFill>
                    <a:blip r:embed="rId16" cstate="print"/>
                    <a:stretch>
                      <a:fillRect/>
                    </a:stretch>
                  </pic:blipFill>
                  <pic:spPr>
                    <a:xfrm>
                      <a:off x="0" y="0"/>
                      <a:ext cx="4787092" cy="2581275"/>
                    </a:xfrm>
                    <a:prstGeom prst="rect">
                      <a:avLst/>
                    </a:prstGeom>
                  </pic:spPr>
                </pic:pic>
              </a:graphicData>
            </a:graphic>
          </wp:inline>
        </w:drawing>
      </w:r>
    </w:p>
    <w:p w:rsidR="00541D1A" w:rsidRDefault="00541D1A" w:rsidP="00A97E48">
      <w:pPr>
        <w:jc w:val="center"/>
        <w:rPr>
          <w:b/>
        </w:rPr>
      </w:pPr>
      <w:r>
        <w:rPr>
          <w:b/>
          <w:noProof/>
          <w:lang w:eastAsia="el-GR"/>
        </w:rPr>
        <w:drawing>
          <wp:inline distT="0" distB="0" distL="0" distR="0">
            <wp:extent cx="2714625" cy="2302981"/>
            <wp:effectExtent l="19050" t="0" r="9525" b="0"/>
            <wp:docPr id="20" name="19 - Εικόνα" descr="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ψ2.jpg"/>
                    <pic:cNvPicPr/>
                  </pic:nvPicPr>
                  <pic:blipFill>
                    <a:blip r:embed="rId17" cstate="print"/>
                    <a:stretch>
                      <a:fillRect/>
                    </a:stretch>
                  </pic:blipFill>
                  <pic:spPr>
                    <a:xfrm>
                      <a:off x="0" y="0"/>
                      <a:ext cx="2714625" cy="2302981"/>
                    </a:xfrm>
                    <a:prstGeom prst="rect">
                      <a:avLst/>
                    </a:prstGeom>
                  </pic:spPr>
                </pic:pic>
              </a:graphicData>
            </a:graphic>
          </wp:inline>
        </w:drawing>
      </w:r>
    </w:p>
    <w:p w:rsidR="00541D1A" w:rsidRDefault="00541D1A" w:rsidP="00541D1A">
      <w:pPr>
        <w:jc w:val="center"/>
        <w:rPr>
          <w:b/>
        </w:rPr>
      </w:pPr>
      <w:r>
        <w:rPr>
          <w:b/>
          <w:noProof/>
          <w:lang w:eastAsia="el-GR"/>
        </w:rPr>
        <w:drawing>
          <wp:inline distT="0" distB="0" distL="0" distR="0">
            <wp:extent cx="2219325" cy="2057400"/>
            <wp:effectExtent l="19050" t="0" r="9525" b="0"/>
            <wp:docPr id="19" name="14 - Εικόνα" descr="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ψ1.jpg"/>
                    <pic:cNvPicPr/>
                  </pic:nvPicPr>
                  <pic:blipFill>
                    <a:blip r:embed="rId18" cstate="print"/>
                    <a:stretch>
                      <a:fillRect/>
                    </a:stretch>
                  </pic:blipFill>
                  <pic:spPr>
                    <a:xfrm>
                      <a:off x="0" y="0"/>
                      <a:ext cx="2219325" cy="2057400"/>
                    </a:xfrm>
                    <a:prstGeom prst="rect">
                      <a:avLst/>
                    </a:prstGeom>
                  </pic:spPr>
                </pic:pic>
              </a:graphicData>
            </a:graphic>
          </wp:inline>
        </w:drawing>
      </w:r>
    </w:p>
    <w:p w:rsidR="00541D1A" w:rsidRDefault="00541D1A" w:rsidP="00541D1A">
      <w:pPr>
        <w:jc w:val="both"/>
        <w:rPr>
          <w:rFonts w:cs="Arial"/>
          <w:color w:val="000000"/>
          <w:shd w:val="clear" w:color="auto" w:fill="FFFFFF"/>
        </w:rPr>
      </w:pPr>
      <w:r w:rsidRPr="000D5134">
        <w:rPr>
          <w:b/>
        </w:rPr>
        <w:t>Σκοπός:</w:t>
      </w:r>
      <w:r>
        <w:rPr>
          <w:b/>
        </w:rPr>
        <w:tab/>
      </w:r>
      <w:r w:rsidRPr="003434B4">
        <w:rPr>
          <w:rFonts w:cs="Arial"/>
          <w:color w:val="000000"/>
          <w:shd w:val="clear" w:color="auto" w:fill="FFFFFF"/>
        </w:rPr>
        <w:t xml:space="preserve"> </w:t>
      </w:r>
    </w:p>
    <w:p w:rsidR="00541D1A" w:rsidRPr="00C35B24" w:rsidRDefault="00541D1A" w:rsidP="00541D1A">
      <w:pPr>
        <w:spacing w:line="360" w:lineRule="auto"/>
        <w:jc w:val="both"/>
        <w:rPr>
          <w:rFonts w:cs="Arial"/>
          <w:b/>
          <w:color w:val="212529"/>
          <w:shd w:val="clear" w:color="auto" w:fill="FFFFFF"/>
        </w:rPr>
      </w:pPr>
      <w:r w:rsidRPr="00C35B24">
        <w:rPr>
          <w:rFonts w:cs="Arial"/>
          <w:b/>
          <w:color w:val="212529"/>
          <w:shd w:val="clear" w:color="auto" w:fill="FFFFFF"/>
        </w:rPr>
        <w:t>Υπόθεση:</w:t>
      </w:r>
    </w:p>
    <w:p w:rsidR="00541D1A" w:rsidRPr="00C35B24" w:rsidRDefault="00541D1A" w:rsidP="00541D1A">
      <w:pPr>
        <w:spacing w:line="360" w:lineRule="auto"/>
        <w:jc w:val="both"/>
        <w:rPr>
          <w:rFonts w:cs="Arial"/>
          <w:b/>
          <w:color w:val="212529"/>
          <w:shd w:val="clear" w:color="auto" w:fill="FFFFFF"/>
        </w:rPr>
      </w:pPr>
      <w:r w:rsidRPr="00C35B24">
        <w:rPr>
          <w:rFonts w:cs="Arial"/>
          <w:b/>
          <w:color w:val="212529"/>
          <w:shd w:val="clear" w:color="auto" w:fill="FFFFFF"/>
        </w:rPr>
        <w:t>Ανεξάρτητη μεταβλητή:</w:t>
      </w:r>
    </w:p>
    <w:p w:rsidR="00541D1A" w:rsidRPr="00C35B24" w:rsidRDefault="00541D1A" w:rsidP="00541D1A">
      <w:pPr>
        <w:spacing w:line="360" w:lineRule="auto"/>
        <w:jc w:val="both"/>
        <w:rPr>
          <w:rFonts w:cs="Arial"/>
          <w:b/>
          <w:color w:val="212529"/>
          <w:shd w:val="clear" w:color="auto" w:fill="FFFFFF"/>
        </w:rPr>
      </w:pPr>
      <w:r w:rsidRPr="00C35B24">
        <w:rPr>
          <w:rFonts w:cs="Arial"/>
          <w:b/>
          <w:color w:val="212529"/>
          <w:shd w:val="clear" w:color="auto" w:fill="FFFFFF"/>
        </w:rPr>
        <w:tab/>
        <w:t>Επίπεδα</w:t>
      </w:r>
    </w:p>
    <w:p w:rsidR="00541D1A" w:rsidRDefault="00541D1A" w:rsidP="00541D1A">
      <w:pPr>
        <w:spacing w:line="360" w:lineRule="auto"/>
        <w:jc w:val="both"/>
        <w:rPr>
          <w:rFonts w:cs="Arial"/>
          <w:b/>
          <w:color w:val="212529"/>
          <w:shd w:val="clear" w:color="auto" w:fill="FFFFFF"/>
        </w:rPr>
      </w:pPr>
      <w:r w:rsidRPr="00C35B24">
        <w:rPr>
          <w:rFonts w:cs="Arial"/>
          <w:b/>
          <w:color w:val="212529"/>
          <w:shd w:val="clear" w:color="auto" w:fill="FFFFFF"/>
        </w:rPr>
        <w:t>Εξαρτημένη μεταβλητή:</w:t>
      </w:r>
    </w:p>
    <w:p w:rsidR="00541D1A" w:rsidRDefault="00541D1A">
      <w:pPr>
        <w:rPr>
          <w:rFonts w:cs="Arial"/>
          <w:b/>
          <w:color w:val="212529"/>
          <w:shd w:val="clear" w:color="auto" w:fill="FFFFFF"/>
        </w:rPr>
      </w:pPr>
      <w:r>
        <w:rPr>
          <w:rFonts w:cs="Arial"/>
          <w:b/>
          <w:color w:val="212529"/>
          <w:shd w:val="clear" w:color="auto" w:fill="FFFFFF"/>
        </w:rPr>
        <w:br w:type="page"/>
      </w:r>
    </w:p>
    <w:p w:rsidR="00541D1A" w:rsidRDefault="0002003F" w:rsidP="00A97E48">
      <w:pPr>
        <w:jc w:val="center"/>
        <w:rPr>
          <w:b/>
          <w:sz w:val="24"/>
          <w:szCs w:val="24"/>
        </w:rPr>
      </w:pPr>
      <w:r w:rsidRPr="0002003F">
        <w:rPr>
          <w:b/>
          <w:sz w:val="24"/>
          <w:szCs w:val="24"/>
        </w:rPr>
        <w:lastRenderedPageBreak/>
        <w:t>Σχέση έντασης φωτός σημειακής πηγής φωτός και επίδραση της απόστασης από αυτή την πηγή</w:t>
      </w:r>
      <w:r>
        <w:rPr>
          <w:sz w:val="24"/>
          <w:szCs w:val="24"/>
        </w:rPr>
        <w:t xml:space="preserve"> </w:t>
      </w:r>
      <w:r w:rsidRPr="0002003F">
        <w:rPr>
          <w:b/>
          <w:sz w:val="24"/>
          <w:szCs w:val="24"/>
        </w:rPr>
        <w:t>(</w:t>
      </w:r>
      <w:proofErr w:type="spellStart"/>
      <w:r w:rsidRPr="0002003F">
        <w:rPr>
          <w:b/>
          <w:sz w:val="24"/>
          <w:szCs w:val="24"/>
        </w:rPr>
        <w:t>Νο</w:t>
      </w:r>
      <w:proofErr w:type="spellEnd"/>
      <w:r w:rsidRPr="0002003F">
        <w:rPr>
          <w:b/>
          <w:sz w:val="24"/>
          <w:szCs w:val="24"/>
        </w:rPr>
        <w:t xml:space="preserve"> 12)</w:t>
      </w:r>
    </w:p>
    <w:p w:rsidR="00EB72F3" w:rsidRDefault="00EB72F3" w:rsidP="00EB72F3">
      <w:pPr>
        <w:jc w:val="center"/>
      </w:pPr>
      <w:r>
        <w:rPr>
          <w:noProof/>
          <w:lang w:eastAsia="el-GR"/>
        </w:rPr>
        <w:drawing>
          <wp:inline distT="0" distB="0" distL="0" distR="0">
            <wp:extent cx="2559966" cy="3667125"/>
            <wp:effectExtent l="19050" t="0" r="0" b="0"/>
            <wp:docPr id="16" name="15 - Εικόνα" descr="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1.jpg"/>
                    <pic:cNvPicPr/>
                  </pic:nvPicPr>
                  <pic:blipFill>
                    <a:blip r:embed="rId19" cstate="print"/>
                    <a:stretch>
                      <a:fillRect/>
                    </a:stretch>
                  </pic:blipFill>
                  <pic:spPr>
                    <a:xfrm>
                      <a:off x="0" y="0"/>
                      <a:ext cx="2560909" cy="3668476"/>
                    </a:xfrm>
                    <a:prstGeom prst="rect">
                      <a:avLst/>
                    </a:prstGeom>
                  </pic:spPr>
                </pic:pic>
              </a:graphicData>
            </a:graphic>
          </wp:inline>
        </w:drawing>
      </w:r>
    </w:p>
    <w:p w:rsidR="00852FE9" w:rsidRPr="00852FE9" w:rsidRDefault="00852FE9" w:rsidP="00852FE9">
      <w:pPr>
        <w:jc w:val="both"/>
        <w:rPr>
          <w:rFonts w:cs="Arial"/>
          <w:color w:val="000000"/>
          <w:shd w:val="clear" w:color="auto" w:fill="FFFFFF"/>
        </w:rPr>
      </w:pPr>
      <w:r w:rsidRPr="00852FE9">
        <w:t>Σκοπός:</w:t>
      </w:r>
      <w:r w:rsidRPr="00852FE9">
        <w:tab/>
      </w:r>
      <w:r w:rsidRPr="00852FE9">
        <w:rPr>
          <w:rFonts w:cs="Arial"/>
          <w:color w:val="000000"/>
          <w:shd w:val="clear" w:color="auto" w:fill="FFFFFF"/>
        </w:rPr>
        <w:t xml:space="preserve"> </w:t>
      </w:r>
    </w:p>
    <w:p w:rsidR="00852FE9" w:rsidRPr="00852FE9"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Υπόθεση:</w:t>
      </w:r>
    </w:p>
    <w:p w:rsidR="00852FE9" w:rsidRPr="00852FE9"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Ανεξάρτητη μεταβλητή:</w:t>
      </w:r>
    </w:p>
    <w:p w:rsidR="00852FE9" w:rsidRPr="00852FE9"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ab/>
        <w:t>Επίπεδα</w:t>
      </w:r>
    </w:p>
    <w:p w:rsidR="00852FE9" w:rsidRPr="00852FE9"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Εξαρτημένη μεταβλητή:</w:t>
      </w:r>
    </w:p>
    <w:p w:rsidR="00852FE9" w:rsidRDefault="00852FE9" w:rsidP="00852FE9">
      <w:pPr>
        <w:jc w:val="both"/>
        <w:rPr>
          <w:sz w:val="24"/>
          <w:szCs w:val="24"/>
        </w:rPr>
      </w:pPr>
    </w:p>
    <w:p w:rsidR="00EB72F3" w:rsidRDefault="00EB72F3">
      <w:pPr>
        <w:rPr>
          <w:sz w:val="24"/>
          <w:szCs w:val="24"/>
        </w:rPr>
      </w:pPr>
      <w:r>
        <w:rPr>
          <w:sz w:val="24"/>
          <w:szCs w:val="24"/>
        </w:rPr>
        <w:br w:type="page"/>
      </w:r>
    </w:p>
    <w:p w:rsidR="0002003F" w:rsidRDefault="00A93C7C" w:rsidP="00A97E48">
      <w:pPr>
        <w:jc w:val="center"/>
        <w:rPr>
          <w:b/>
          <w:sz w:val="24"/>
          <w:szCs w:val="24"/>
        </w:rPr>
      </w:pPr>
      <w:r w:rsidRPr="00A93C7C">
        <w:rPr>
          <w:b/>
          <w:sz w:val="24"/>
          <w:szCs w:val="24"/>
        </w:rPr>
        <w:lastRenderedPageBreak/>
        <w:t xml:space="preserve">Σχέση </w:t>
      </w:r>
      <w:r w:rsidR="00852FE9">
        <w:rPr>
          <w:b/>
          <w:sz w:val="24"/>
          <w:szCs w:val="24"/>
        </w:rPr>
        <w:t>φωτός</w:t>
      </w:r>
      <w:r w:rsidRPr="00A93C7C">
        <w:rPr>
          <w:b/>
          <w:sz w:val="24"/>
          <w:szCs w:val="24"/>
        </w:rPr>
        <w:t xml:space="preserve"> και ανάπτυξη σπόρων (</w:t>
      </w:r>
      <w:proofErr w:type="spellStart"/>
      <w:r w:rsidRPr="00A93C7C">
        <w:rPr>
          <w:b/>
          <w:sz w:val="24"/>
          <w:szCs w:val="24"/>
        </w:rPr>
        <w:t>Νο</w:t>
      </w:r>
      <w:proofErr w:type="spellEnd"/>
      <w:r w:rsidRPr="00A93C7C">
        <w:rPr>
          <w:b/>
          <w:sz w:val="24"/>
          <w:szCs w:val="24"/>
        </w:rPr>
        <w:t xml:space="preserve"> 13</w:t>
      </w:r>
      <w:r w:rsidRPr="00A93C7C">
        <w:rPr>
          <w:b/>
          <w:sz w:val="24"/>
          <w:szCs w:val="24"/>
          <w:vertAlign w:val="superscript"/>
        </w:rPr>
        <w:t>ο</w:t>
      </w:r>
      <w:r w:rsidRPr="00A93C7C">
        <w:rPr>
          <w:b/>
          <w:sz w:val="24"/>
          <w:szCs w:val="24"/>
        </w:rPr>
        <w:t>)</w:t>
      </w:r>
    </w:p>
    <w:p w:rsidR="00852FE9" w:rsidRDefault="00EB72F3" w:rsidP="00852FE9">
      <w:pPr>
        <w:jc w:val="both"/>
      </w:pPr>
      <w:r>
        <w:t xml:space="preserve">                    </w:t>
      </w:r>
      <w:r w:rsidR="00852FE9">
        <w:rPr>
          <w:noProof/>
          <w:lang w:eastAsia="el-GR"/>
        </w:rPr>
        <w:drawing>
          <wp:inline distT="0" distB="0" distL="0" distR="0">
            <wp:extent cx="1485900" cy="3067050"/>
            <wp:effectExtent l="19050" t="0" r="0" b="0"/>
            <wp:docPr id="12" name="11 - Εικόνα" descr="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2.jpg"/>
                    <pic:cNvPicPr/>
                  </pic:nvPicPr>
                  <pic:blipFill>
                    <a:blip r:embed="rId20" cstate="print"/>
                    <a:stretch>
                      <a:fillRect/>
                    </a:stretch>
                  </pic:blipFill>
                  <pic:spPr>
                    <a:xfrm>
                      <a:off x="0" y="0"/>
                      <a:ext cx="1485900" cy="3067050"/>
                    </a:xfrm>
                    <a:prstGeom prst="rect">
                      <a:avLst/>
                    </a:prstGeom>
                  </pic:spPr>
                </pic:pic>
              </a:graphicData>
            </a:graphic>
          </wp:inline>
        </w:drawing>
      </w:r>
      <w:r>
        <w:t xml:space="preserve">  </w:t>
      </w:r>
      <w:r w:rsidR="00852FE9">
        <w:rPr>
          <w:noProof/>
          <w:lang w:eastAsia="el-GR"/>
        </w:rPr>
        <w:drawing>
          <wp:inline distT="0" distB="0" distL="0" distR="0">
            <wp:extent cx="2619375" cy="1743075"/>
            <wp:effectExtent l="0" t="438150" r="0" b="428625"/>
            <wp:docPr id="15" name="14 - Εικόνα" descr="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3.jpg"/>
                    <pic:cNvPicPr/>
                  </pic:nvPicPr>
                  <pic:blipFill>
                    <a:blip r:embed="rId21" cstate="print"/>
                    <a:stretch>
                      <a:fillRect/>
                    </a:stretch>
                  </pic:blipFill>
                  <pic:spPr>
                    <a:xfrm rot="16200000">
                      <a:off x="0" y="0"/>
                      <a:ext cx="2619375" cy="1743075"/>
                    </a:xfrm>
                    <a:prstGeom prst="rect">
                      <a:avLst/>
                    </a:prstGeom>
                  </pic:spPr>
                </pic:pic>
              </a:graphicData>
            </a:graphic>
          </wp:inline>
        </w:drawing>
      </w:r>
      <w:r w:rsidR="00852FE9">
        <w:rPr>
          <w:noProof/>
          <w:lang w:eastAsia="el-G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495425" cy="3067050"/>
            <wp:effectExtent l="19050" t="0" r="9525" b="0"/>
            <wp:wrapSquare wrapText="bothSides"/>
            <wp:docPr id="7" name="6 - Εικόνα" descr="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1.jpg"/>
                    <pic:cNvPicPr/>
                  </pic:nvPicPr>
                  <pic:blipFill>
                    <a:blip r:embed="rId22" cstate="print"/>
                    <a:stretch>
                      <a:fillRect/>
                    </a:stretch>
                  </pic:blipFill>
                  <pic:spPr>
                    <a:xfrm>
                      <a:off x="0" y="0"/>
                      <a:ext cx="1495425" cy="3067050"/>
                    </a:xfrm>
                    <a:prstGeom prst="rect">
                      <a:avLst/>
                    </a:prstGeom>
                  </pic:spPr>
                </pic:pic>
              </a:graphicData>
            </a:graphic>
          </wp:anchor>
        </w:drawing>
      </w:r>
      <w:r w:rsidR="00852FE9">
        <w:br w:type="textWrapping" w:clear="all"/>
      </w:r>
    </w:p>
    <w:p w:rsidR="00852FE9" w:rsidRPr="00852FE9" w:rsidRDefault="00852FE9" w:rsidP="00852FE9">
      <w:pPr>
        <w:jc w:val="both"/>
        <w:rPr>
          <w:rFonts w:cs="Arial"/>
          <w:color w:val="000000"/>
          <w:shd w:val="clear" w:color="auto" w:fill="FFFFFF"/>
        </w:rPr>
      </w:pPr>
      <w:r w:rsidRPr="00852FE9">
        <w:t>Σκοπός:</w:t>
      </w:r>
      <w:r w:rsidRPr="00852FE9">
        <w:tab/>
      </w:r>
      <w:r w:rsidRPr="00852FE9">
        <w:rPr>
          <w:rFonts w:cs="Arial"/>
          <w:color w:val="000000"/>
          <w:shd w:val="clear" w:color="auto" w:fill="FFFFFF"/>
        </w:rPr>
        <w:t xml:space="preserve"> </w:t>
      </w:r>
    </w:p>
    <w:p w:rsidR="00852FE9" w:rsidRPr="00852FE9"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Υπόθεση:</w:t>
      </w:r>
    </w:p>
    <w:p w:rsidR="00852FE9" w:rsidRPr="00852FE9"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Ανεξάρτητη μεταβλητή:</w:t>
      </w:r>
    </w:p>
    <w:p w:rsidR="00852FE9" w:rsidRPr="00852FE9"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ab/>
        <w:t>Επίπεδα</w:t>
      </w:r>
    </w:p>
    <w:p w:rsidR="00FB40CC" w:rsidRDefault="00852FE9" w:rsidP="00852FE9">
      <w:pPr>
        <w:spacing w:line="360" w:lineRule="auto"/>
        <w:jc w:val="both"/>
        <w:rPr>
          <w:rFonts w:cs="Arial"/>
          <w:color w:val="212529"/>
          <w:shd w:val="clear" w:color="auto" w:fill="FFFFFF"/>
        </w:rPr>
      </w:pPr>
      <w:r w:rsidRPr="00852FE9">
        <w:rPr>
          <w:rFonts w:cs="Arial"/>
          <w:color w:val="212529"/>
          <w:shd w:val="clear" w:color="auto" w:fill="FFFFFF"/>
        </w:rPr>
        <w:t>Εξαρτημένη μεταβλητή:</w:t>
      </w:r>
    </w:p>
    <w:p w:rsidR="00FB40CC" w:rsidRDefault="00FB40CC">
      <w:pPr>
        <w:rPr>
          <w:rFonts w:cs="Arial"/>
          <w:color w:val="212529"/>
          <w:shd w:val="clear" w:color="auto" w:fill="FFFFFF"/>
        </w:rPr>
      </w:pPr>
      <w:r>
        <w:rPr>
          <w:rFonts w:cs="Arial"/>
          <w:color w:val="212529"/>
          <w:shd w:val="clear" w:color="auto" w:fill="FFFFFF"/>
        </w:rPr>
        <w:br w:type="page"/>
      </w:r>
    </w:p>
    <w:p w:rsidR="00852FE9" w:rsidRPr="00FB40CC" w:rsidRDefault="00FB40CC" w:rsidP="00D43E80">
      <w:pPr>
        <w:spacing w:line="360" w:lineRule="auto"/>
        <w:jc w:val="center"/>
        <w:rPr>
          <w:rFonts w:cs="Arial"/>
          <w:b/>
          <w:color w:val="212529"/>
          <w:shd w:val="clear" w:color="auto" w:fill="FFFFFF"/>
        </w:rPr>
      </w:pPr>
      <w:r w:rsidRPr="00FB40CC">
        <w:rPr>
          <w:b/>
          <w:sz w:val="24"/>
          <w:szCs w:val="24"/>
        </w:rPr>
        <w:lastRenderedPageBreak/>
        <w:t>Σχέση χρωστικών ουσιών (τροφίμων)</w:t>
      </w:r>
      <w:r w:rsidR="00D43E80">
        <w:rPr>
          <w:b/>
          <w:sz w:val="24"/>
          <w:szCs w:val="24"/>
        </w:rPr>
        <w:t xml:space="preserve"> και αλλαγή χρώματος των φύλλων</w:t>
      </w:r>
      <w:r w:rsidRPr="00FB40CC">
        <w:rPr>
          <w:b/>
          <w:sz w:val="24"/>
          <w:szCs w:val="24"/>
        </w:rPr>
        <w:t xml:space="preserve"> λουλουδιού) (</w:t>
      </w:r>
      <w:proofErr w:type="spellStart"/>
      <w:r w:rsidRPr="00FB40CC">
        <w:rPr>
          <w:b/>
          <w:sz w:val="24"/>
          <w:szCs w:val="24"/>
        </w:rPr>
        <w:t>Νο</w:t>
      </w:r>
      <w:proofErr w:type="spellEnd"/>
      <w:r w:rsidRPr="00FB40CC">
        <w:rPr>
          <w:b/>
          <w:sz w:val="24"/>
          <w:szCs w:val="24"/>
        </w:rPr>
        <w:t xml:space="preserve"> 14)</w:t>
      </w:r>
    </w:p>
    <w:p w:rsidR="00A93C7C" w:rsidRDefault="00D43E80" w:rsidP="00852FE9">
      <w:pPr>
        <w:jc w:val="both"/>
        <w:rPr>
          <w:b/>
        </w:rPr>
      </w:pPr>
      <w:r>
        <w:rPr>
          <w:b/>
        </w:rPr>
        <w:t xml:space="preserve">                   </w:t>
      </w:r>
      <w:r>
        <w:rPr>
          <w:b/>
          <w:noProof/>
          <w:lang w:eastAsia="el-GR"/>
        </w:rPr>
        <w:drawing>
          <wp:inline distT="0" distB="0" distL="0" distR="0">
            <wp:extent cx="2847975" cy="1600200"/>
            <wp:effectExtent l="19050" t="0" r="9525" b="0"/>
            <wp:docPr id="17" name="16 - Εικόνα" descr="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2.jpg"/>
                    <pic:cNvPicPr/>
                  </pic:nvPicPr>
                  <pic:blipFill>
                    <a:blip r:embed="rId23" cstate="print"/>
                    <a:stretch>
                      <a:fillRect/>
                    </a:stretch>
                  </pic:blipFill>
                  <pic:spPr>
                    <a:xfrm>
                      <a:off x="0" y="0"/>
                      <a:ext cx="2847975" cy="1600200"/>
                    </a:xfrm>
                    <a:prstGeom prst="rect">
                      <a:avLst/>
                    </a:prstGeom>
                  </pic:spPr>
                </pic:pic>
              </a:graphicData>
            </a:graphic>
          </wp:inline>
        </w:drawing>
      </w:r>
      <w:r>
        <w:rPr>
          <w:b/>
          <w:noProof/>
          <w:lang w:eastAsia="el-GR"/>
        </w:rPr>
        <w:drawing>
          <wp:inline distT="0" distB="0" distL="0" distR="0">
            <wp:extent cx="1847850" cy="2466975"/>
            <wp:effectExtent l="19050" t="0" r="0" b="0"/>
            <wp:docPr id="21" name="20 - Εικόνα" descr="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3.jpg"/>
                    <pic:cNvPicPr/>
                  </pic:nvPicPr>
                  <pic:blipFill>
                    <a:blip r:embed="rId24" cstate="print"/>
                    <a:stretch>
                      <a:fillRect/>
                    </a:stretch>
                  </pic:blipFill>
                  <pic:spPr>
                    <a:xfrm>
                      <a:off x="0" y="0"/>
                      <a:ext cx="1847850" cy="2466975"/>
                    </a:xfrm>
                    <a:prstGeom prst="rect">
                      <a:avLst/>
                    </a:prstGeom>
                  </pic:spPr>
                </pic:pic>
              </a:graphicData>
            </a:graphic>
          </wp:inline>
        </w:drawing>
      </w:r>
    </w:p>
    <w:p w:rsidR="00D43E80" w:rsidRPr="00D43E80" w:rsidRDefault="00D43E80" w:rsidP="00D43E80">
      <w:pPr>
        <w:jc w:val="both"/>
        <w:rPr>
          <w:rFonts w:cs="Arial"/>
          <w:b/>
          <w:color w:val="000000"/>
          <w:shd w:val="clear" w:color="auto" w:fill="FFFFFF"/>
        </w:rPr>
      </w:pPr>
      <w:r w:rsidRPr="00D43E80">
        <w:rPr>
          <w:b/>
        </w:rPr>
        <w:t>Σκοπός:</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43E80">
        <w:rPr>
          <w:b/>
        </w:rPr>
        <w:tab/>
      </w:r>
      <w:r w:rsidRPr="00D43E80">
        <w:rPr>
          <w:rFonts w:cs="Arial"/>
          <w:b/>
          <w:color w:val="000000"/>
          <w:shd w:val="clear" w:color="auto" w:fill="FFFFFF"/>
        </w:rPr>
        <w:t xml:space="preserve"> </w:t>
      </w:r>
    </w:p>
    <w:p w:rsidR="00D43E80" w:rsidRPr="00D43E80" w:rsidRDefault="00D43E80" w:rsidP="00D43E80">
      <w:pPr>
        <w:spacing w:line="360" w:lineRule="auto"/>
        <w:jc w:val="both"/>
        <w:rPr>
          <w:rFonts w:cs="Arial"/>
          <w:b/>
          <w:color w:val="212529"/>
          <w:shd w:val="clear" w:color="auto" w:fill="FFFFFF"/>
        </w:rPr>
      </w:pPr>
      <w:r w:rsidRPr="00D43E80">
        <w:rPr>
          <w:rFonts w:cs="Arial"/>
          <w:b/>
          <w:color w:val="212529"/>
          <w:shd w:val="clear" w:color="auto" w:fill="FFFFFF"/>
        </w:rPr>
        <w:t>Υπόθεση:</w:t>
      </w:r>
    </w:p>
    <w:p w:rsidR="00D43E80" w:rsidRPr="00D43E80" w:rsidRDefault="00D43E80" w:rsidP="00D43E80">
      <w:pPr>
        <w:spacing w:line="360" w:lineRule="auto"/>
        <w:jc w:val="both"/>
        <w:rPr>
          <w:rFonts w:cs="Arial"/>
          <w:b/>
          <w:color w:val="212529"/>
          <w:shd w:val="clear" w:color="auto" w:fill="FFFFFF"/>
        </w:rPr>
      </w:pPr>
      <w:r w:rsidRPr="00D43E80">
        <w:rPr>
          <w:rFonts w:cs="Arial"/>
          <w:b/>
          <w:color w:val="212529"/>
          <w:shd w:val="clear" w:color="auto" w:fill="FFFFFF"/>
        </w:rPr>
        <w:t>Ανεξάρτητη μεταβλητή:</w:t>
      </w:r>
    </w:p>
    <w:p w:rsidR="00D43E80" w:rsidRPr="00D43E80" w:rsidRDefault="00D43E80" w:rsidP="00D43E80">
      <w:pPr>
        <w:spacing w:line="360" w:lineRule="auto"/>
        <w:jc w:val="both"/>
        <w:rPr>
          <w:rFonts w:cs="Arial"/>
          <w:b/>
          <w:color w:val="212529"/>
          <w:shd w:val="clear" w:color="auto" w:fill="FFFFFF"/>
        </w:rPr>
      </w:pPr>
      <w:r w:rsidRPr="00D43E80">
        <w:rPr>
          <w:rFonts w:cs="Arial"/>
          <w:b/>
          <w:color w:val="212529"/>
          <w:shd w:val="clear" w:color="auto" w:fill="FFFFFF"/>
        </w:rPr>
        <w:tab/>
        <w:t>Επίπεδα</w:t>
      </w:r>
    </w:p>
    <w:p w:rsidR="00D43E80" w:rsidRPr="00D43E80" w:rsidRDefault="00D43E80" w:rsidP="00D43E80">
      <w:pPr>
        <w:spacing w:line="360" w:lineRule="auto"/>
        <w:jc w:val="both"/>
        <w:rPr>
          <w:rFonts w:cs="Arial"/>
          <w:b/>
          <w:color w:val="212529"/>
          <w:shd w:val="clear" w:color="auto" w:fill="FFFFFF"/>
        </w:rPr>
      </w:pPr>
      <w:r w:rsidRPr="00D43E80">
        <w:rPr>
          <w:rFonts w:cs="Arial"/>
          <w:b/>
          <w:color w:val="212529"/>
          <w:shd w:val="clear" w:color="auto" w:fill="FFFFFF"/>
        </w:rPr>
        <w:t>Εξαρτημένη μεταβλητή:</w:t>
      </w:r>
    </w:p>
    <w:p w:rsidR="00D43E80" w:rsidRDefault="00D43E80">
      <w:pPr>
        <w:rPr>
          <w:b/>
        </w:rPr>
      </w:pPr>
      <w:r>
        <w:rPr>
          <w:b/>
        </w:rPr>
        <w:br w:type="page"/>
      </w:r>
    </w:p>
    <w:p w:rsidR="002F6626" w:rsidRDefault="002F6626" w:rsidP="000D5134">
      <w:pPr>
        <w:jc w:val="center"/>
        <w:rPr>
          <w:b/>
          <w:sz w:val="24"/>
          <w:szCs w:val="24"/>
        </w:rPr>
      </w:pPr>
      <w:r w:rsidRPr="002F6626">
        <w:rPr>
          <w:b/>
          <w:sz w:val="24"/>
          <w:szCs w:val="24"/>
        </w:rPr>
        <w:lastRenderedPageBreak/>
        <w:t>Σχέση τάσης ηλεκτρικού ρεύματος πατάτας  και λεμονιού (</w:t>
      </w:r>
      <w:proofErr w:type="spellStart"/>
      <w:r w:rsidRPr="002F6626">
        <w:rPr>
          <w:b/>
          <w:sz w:val="24"/>
          <w:szCs w:val="24"/>
        </w:rPr>
        <w:t>Νο</w:t>
      </w:r>
      <w:proofErr w:type="spellEnd"/>
      <w:r w:rsidRPr="002F6626">
        <w:rPr>
          <w:b/>
          <w:sz w:val="24"/>
          <w:szCs w:val="24"/>
        </w:rPr>
        <w:t xml:space="preserve"> 15</w:t>
      </w:r>
      <w:r w:rsidRPr="002F6626">
        <w:rPr>
          <w:b/>
          <w:sz w:val="24"/>
          <w:szCs w:val="24"/>
          <w:vertAlign w:val="superscript"/>
        </w:rPr>
        <w:t>ο</w:t>
      </w:r>
      <w:r w:rsidRPr="002F6626">
        <w:rPr>
          <w:b/>
          <w:sz w:val="24"/>
          <w:szCs w:val="24"/>
        </w:rPr>
        <w:t xml:space="preserve"> )</w:t>
      </w:r>
    </w:p>
    <w:p w:rsidR="002F6626" w:rsidRPr="002F6626" w:rsidRDefault="002F6626" w:rsidP="000D5134">
      <w:pPr>
        <w:jc w:val="center"/>
        <w:rPr>
          <w:b/>
        </w:rPr>
      </w:pPr>
      <w:hyperlink r:id="rId25" w:history="1">
        <w:r w:rsidRPr="000705B6">
          <w:rPr>
            <w:rStyle w:val="-"/>
            <w:b/>
            <w:lang w:val="en-US"/>
          </w:rPr>
          <w:t>https</w:t>
        </w:r>
        <w:r w:rsidRPr="000705B6">
          <w:rPr>
            <w:rStyle w:val="-"/>
            <w:b/>
          </w:rPr>
          <w:t>://</w:t>
        </w:r>
        <w:r w:rsidRPr="000705B6">
          <w:rPr>
            <w:rStyle w:val="-"/>
            <w:b/>
            <w:lang w:val="en-US"/>
          </w:rPr>
          <w:t>www</w:t>
        </w:r>
        <w:r w:rsidRPr="000705B6">
          <w:rPr>
            <w:rStyle w:val="-"/>
            <w:b/>
          </w:rPr>
          <w:t>.</w:t>
        </w:r>
        <w:proofErr w:type="spellStart"/>
        <w:r w:rsidRPr="000705B6">
          <w:rPr>
            <w:rStyle w:val="-"/>
            <w:b/>
            <w:lang w:val="en-US"/>
          </w:rPr>
          <w:t>youtube</w:t>
        </w:r>
        <w:proofErr w:type="spellEnd"/>
        <w:r w:rsidRPr="000705B6">
          <w:rPr>
            <w:rStyle w:val="-"/>
            <w:b/>
          </w:rPr>
          <w:t>.</w:t>
        </w:r>
        <w:r w:rsidRPr="000705B6">
          <w:rPr>
            <w:rStyle w:val="-"/>
            <w:b/>
            <w:lang w:val="en-US"/>
          </w:rPr>
          <w:t>com</w:t>
        </w:r>
        <w:r w:rsidRPr="000705B6">
          <w:rPr>
            <w:rStyle w:val="-"/>
            <w:b/>
          </w:rPr>
          <w:t>/</w:t>
        </w:r>
        <w:r w:rsidRPr="000705B6">
          <w:rPr>
            <w:rStyle w:val="-"/>
            <w:b/>
            <w:lang w:val="en-US"/>
          </w:rPr>
          <w:t>watch</w:t>
        </w:r>
        <w:r w:rsidRPr="000705B6">
          <w:rPr>
            <w:rStyle w:val="-"/>
            <w:b/>
          </w:rPr>
          <w:t>?</w:t>
        </w:r>
        <w:r w:rsidRPr="000705B6">
          <w:rPr>
            <w:rStyle w:val="-"/>
            <w:b/>
            <w:lang w:val="en-US"/>
          </w:rPr>
          <w:t>v</w:t>
        </w:r>
        <w:r w:rsidRPr="000705B6">
          <w:rPr>
            <w:rStyle w:val="-"/>
            <w:b/>
          </w:rPr>
          <w:t>=</w:t>
        </w:r>
        <w:proofErr w:type="spellStart"/>
        <w:r w:rsidRPr="000705B6">
          <w:rPr>
            <w:rStyle w:val="-"/>
            <w:b/>
            <w:lang w:val="en-US"/>
          </w:rPr>
          <w:t>cgReLV</w:t>
        </w:r>
        <w:proofErr w:type="spellEnd"/>
        <w:r w:rsidRPr="000705B6">
          <w:rPr>
            <w:rStyle w:val="-"/>
            <w:b/>
          </w:rPr>
          <w:t>3</w:t>
        </w:r>
        <w:proofErr w:type="spellStart"/>
        <w:r w:rsidRPr="000705B6">
          <w:rPr>
            <w:rStyle w:val="-"/>
            <w:b/>
            <w:lang w:val="en-US"/>
          </w:rPr>
          <w:t>XsLE</w:t>
        </w:r>
        <w:proofErr w:type="spellEnd"/>
        <w:r w:rsidRPr="000705B6">
          <w:rPr>
            <w:rStyle w:val="-"/>
            <w:b/>
          </w:rPr>
          <w:t>&amp;</w:t>
        </w:r>
        <w:r w:rsidRPr="000705B6">
          <w:rPr>
            <w:rStyle w:val="-"/>
            <w:b/>
            <w:lang w:val="en-US"/>
          </w:rPr>
          <w:t>list</w:t>
        </w:r>
        <w:r w:rsidRPr="000705B6">
          <w:rPr>
            <w:rStyle w:val="-"/>
            <w:b/>
          </w:rPr>
          <w:t>=</w:t>
        </w:r>
        <w:r w:rsidRPr="000705B6">
          <w:rPr>
            <w:rStyle w:val="-"/>
            <w:b/>
            <w:lang w:val="en-US"/>
          </w:rPr>
          <w:t>PL</w:t>
        </w:r>
        <w:r w:rsidRPr="000705B6">
          <w:rPr>
            <w:rStyle w:val="-"/>
            <w:b/>
          </w:rPr>
          <w:t>-</w:t>
        </w:r>
        <w:proofErr w:type="spellStart"/>
        <w:r w:rsidRPr="000705B6">
          <w:rPr>
            <w:rStyle w:val="-"/>
            <w:b/>
            <w:lang w:val="en-US"/>
          </w:rPr>
          <w:t>mUcGenN</w:t>
        </w:r>
        <w:proofErr w:type="spellEnd"/>
        <w:r w:rsidRPr="000705B6">
          <w:rPr>
            <w:rStyle w:val="-"/>
            <w:b/>
          </w:rPr>
          <w:t>7</w:t>
        </w:r>
        <w:proofErr w:type="spellStart"/>
        <w:r w:rsidRPr="000705B6">
          <w:rPr>
            <w:rStyle w:val="-"/>
            <w:b/>
            <w:lang w:val="en-US"/>
          </w:rPr>
          <w:t>hQuGp</w:t>
        </w:r>
        <w:proofErr w:type="spellEnd"/>
        <w:r w:rsidRPr="000705B6">
          <w:rPr>
            <w:rStyle w:val="-"/>
            <w:b/>
          </w:rPr>
          <w:t>7</w:t>
        </w:r>
        <w:r w:rsidRPr="000705B6">
          <w:rPr>
            <w:rStyle w:val="-"/>
            <w:b/>
            <w:lang w:val="en-US"/>
          </w:rPr>
          <w:t>W</w:t>
        </w:r>
        <w:r w:rsidRPr="000705B6">
          <w:rPr>
            <w:rStyle w:val="-"/>
            <w:b/>
          </w:rPr>
          <w:t>_</w:t>
        </w:r>
        <w:proofErr w:type="spellStart"/>
        <w:r w:rsidRPr="000705B6">
          <w:rPr>
            <w:rStyle w:val="-"/>
            <w:b/>
            <w:lang w:val="en-US"/>
          </w:rPr>
          <w:t>jbY</w:t>
        </w:r>
        <w:proofErr w:type="spellEnd"/>
        <w:r w:rsidRPr="000705B6">
          <w:rPr>
            <w:rStyle w:val="-"/>
            <w:b/>
          </w:rPr>
          <w:t>1</w:t>
        </w:r>
        <w:proofErr w:type="spellStart"/>
        <w:r w:rsidRPr="000705B6">
          <w:rPr>
            <w:rStyle w:val="-"/>
            <w:b/>
            <w:lang w:val="en-US"/>
          </w:rPr>
          <w:t>mM</w:t>
        </w:r>
        <w:proofErr w:type="spellEnd"/>
        <w:r w:rsidRPr="000705B6">
          <w:rPr>
            <w:rStyle w:val="-"/>
            <w:b/>
          </w:rPr>
          <w:t>_</w:t>
        </w:r>
        <w:r w:rsidRPr="000705B6">
          <w:rPr>
            <w:rStyle w:val="-"/>
            <w:b/>
            <w:lang w:val="en-US"/>
          </w:rPr>
          <w:t>H</w:t>
        </w:r>
        <w:r w:rsidRPr="000705B6">
          <w:rPr>
            <w:rStyle w:val="-"/>
            <w:b/>
          </w:rPr>
          <w:t>_</w:t>
        </w:r>
        <w:proofErr w:type="spellStart"/>
        <w:r w:rsidRPr="000705B6">
          <w:rPr>
            <w:rStyle w:val="-"/>
            <w:b/>
            <w:lang w:val="en-US"/>
          </w:rPr>
          <w:t>LdnO</w:t>
        </w:r>
        <w:proofErr w:type="spellEnd"/>
        <w:r w:rsidRPr="000705B6">
          <w:rPr>
            <w:rStyle w:val="-"/>
            <w:b/>
          </w:rPr>
          <w:t>9</w:t>
        </w:r>
        <w:r w:rsidRPr="000705B6">
          <w:rPr>
            <w:rStyle w:val="-"/>
            <w:b/>
            <w:lang w:val="en-US"/>
          </w:rPr>
          <w:t>p</w:t>
        </w:r>
      </w:hyperlink>
    </w:p>
    <w:p w:rsidR="002F6626" w:rsidRDefault="002F6626" w:rsidP="000D5134">
      <w:pPr>
        <w:jc w:val="center"/>
        <w:rPr>
          <w:b/>
          <w:lang w:val="en-US"/>
        </w:rPr>
      </w:pPr>
      <w:r>
        <w:rPr>
          <w:b/>
          <w:noProof/>
          <w:lang w:eastAsia="el-GR"/>
        </w:rPr>
        <w:drawing>
          <wp:inline distT="0" distB="0" distL="0" distR="0">
            <wp:extent cx="3369837" cy="2524125"/>
            <wp:effectExtent l="19050" t="0" r="2013" b="0"/>
            <wp:docPr id="22" name="21 - Εικόνα" descr="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ρ1.jpg"/>
                    <pic:cNvPicPr/>
                  </pic:nvPicPr>
                  <pic:blipFill>
                    <a:blip r:embed="rId26" cstate="print"/>
                    <a:stretch>
                      <a:fillRect/>
                    </a:stretch>
                  </pic:blipFill>
                  <pic:spPr>
                    <a:xfrm>
                      <a:off x="0" y="0"/>
                      <a:ext cx="3369837" cy="2524125"/>
                    </a:xfrm>
                    <a:prstGeom prst="rect">
                      <a:avLst/>
                    </a:prstGeom>
                  </pic:spPr>
                </pic:pic>
              </a:graphicData>
            </a:graphic>
          </wp:inline>
        </w:drawing>
      </w:r>
    </w:p>
    <w:p w:rsidR="002F6626" w:rsidRPr="00D43E80" w:rsidRDefault="002F6626" w:rsidP="002F6626">
      <w:pPr>
        <w:jc w:val="both"/>
        <w:rPr>
          <w:rFonts w:cs="Arial"/>
          <w:b/>
          <w:color w:val="000000"/>
          <w:shd w:val="clear" w:color="auto" w:fill="FFFFFF"/>
        </w:rPr>
      </w:pPr>
      <w:r w:rsidRPr="00D43E80">
        <w:rPr>
          <w:b/>
        </w:rPr>
        <w:t>Σκοπός:</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43E80">
        <w:rPr>
          <w:b/>
        </w:rPr>
        <w:tab/>
      </w:r>
      <w:r w:rsidRPr="00D43E80">
        <w:rPr>
          <w:rFonts w:cs="Arial"/>
          <w:b/>
          <w:color w:val="000000"/>
          <w:shd w:val="clear" w:color="auto" w:fill="FFFFFF"/>
        </w:rPr>
        <w:t xml:space="preserve"> </w:t>
      </w:r>
    </w:p>
    <w:p w:rsidR="002F6626" w:rsidRPr="00D43E80" w:rsidRDefault="002F6626" w:rsidP="002F6626">
      <w:pPr>
        <w:spacing w:line="360" w:lineRule="auto"/>
        <w:jc w:val="both"/>
        <w:rPr>
          <w:rFonts w:cs="Arial"/>
          <w:b/>
          <w:color w:val="212529"/>
          <w:shd w:val="clear" w:color="auto" w:fill="FFFFFF"/>
        </w:rPr>
      </w:pPr>
      <w:r w:rsidRPr="00D43E80">
        <w:rPr>
          <w:rFonts w:cs="Arial"/>
          <w:b/>
          <w:color w:val="212529"/>
          <w:shd w:val="clear" w:color="auto" w:fill="FFFFFF"/>
        </w:rPr>
        <w:t>Υπόθεση:</w:t>
      </w:r>
    </w:p>
    <w:p w:rsidR="002F6626" w:rsidRPr="00D43E80" w:rsidRDefault="002F6626" w:rsidP="002F6626">
      <w:pPr>
        <w:spacing w:line="360" w:lineRule="auto"/>
        <w:jc w:val="both"/>
        <w:rPr>
          <w:rFonts w:cs="Arial"/>
          <w:b/>
          <w:color w:val="212529"/>
          <w:shd w:val="clear" w:color="auto" w:fill="FFFFFF"/>
        </w:rPr>
      </w:pPr>
      <w:r w:rsidRPr="00D43E80">
        <w:rPr>
          <w:rFonts w:cs="Arial"/>
          <w:b/>
          <w:color w:val="212529"/>
          <w:shd w:val="clear" w:color="auto" w:fill="FFFFFF"/>
        </w:rPr>
        <w:t>Ανεξάρτητη μεταβλητή:</w:t>
      </w:r>
    </w:p>
    <w:p w:rsidR="002F6626" w:rsidRPr="00D43E80" w:rsidRDefault="002F6626" w:rsidP="002F6626">
      <w:pPr>
        <w:spacing w:line="360" w:lineRule="auto"/>
        <w:jc w:val="both"/>
        <w:rPr>
          <w:rFonts w:cs="Arial"/>
          <w:b/>
          <w:color w:val="212529"/>
          <w:shd w:val="clear" w:color="auto" w:fill="FFFFFF"/>
        </w:rPr>
      </w:pPr>
      <w:r w:rsidRPr="00D43E80">
        <w:rPr>
          <w:rFonts w:cs="Arial"/>
          <w:b/>
          <w:color w:val="212529"/>
          <w:shd w:val="clear" w:color="auto" w:fill="FFFFFF"/>
        </w:rPr>
        <w:tab/>
        <w:t>Επίπεδα</w:t>
      </w:r>
    </w:p>
    <w:p w:rsidR="002F6626" w:rsidRDefault="002F6626" w:rsidP="002F6626">
      <w:pPr>
        <w:spacing w:line="360" w:lineRule="auto"/>
        <w:jc w:val="both"/>
        <w:rPr>
          <w:rFonts w:cs="Arial"/>
          <w:b/>
          <w:color w:val="212529"/>
          <w:shd w:val="clear" w:color="auto" w:fill="FFFFFF"/>
        </w:rPr>
      </w:pPr>
      <w:r w:rsidRPr="00D43E80">
        <w:rPr>
          <w:rFonts w:cs="Arial"/>
          <w:b/>
          <w:color w:val="212529"/>
          <w:shd w:val="clear" w:color="auto" w:fill="FFFFFF"/>
        </w:rPr>
        <w:t>Εξαρτημένη μεταβλητή:</w:t>
      </w:r>
    </w:p>
    <w:p w:rsidR="002F6626" w:rsidRDefault="002F6626">
      <w:pPr>
        <w:rPr>
          <w:rFonts w:cs="Arial"/>
          <w:b/>
          <w:color w:val="212529"/>
          <w:shd w:val="clear" w:color="auto" w:fill="FFFFFF"/>
        </w:rPr>
      </w:pPr>
      <w:r>
        <w:rPr>
          <w:rFonts w:cs="Arial"/>
          <w:b/>
          <w:color w:val="212529"/>
          <w:shd w:val="clear" w:color="auto" w:fill="FFFFFF"/>
        </w:rPr>
        <w:br w:type="page"/>
      </w:r>
    </w:p>
    <w:p w:rsidR="00657EF3" w:rsidRDefault="00657EF3" w:rsidP="000D5134">
      <w:pPr>
        <w:jc w:val="center"/>
        <w:rPr>
          <w:b/>
          <w:sz w:val="24"/>
          <w:szCs w:val="24"/>
          <w:lang w:val="en-US"/>
        </w:rPr>
      </w:pPr>
      <w:r w:rsidRPr="00657EF3">
        <w:rPr>
          <w:b/>
          <w:sz w:val="24"/>
          <w:szCs w:val="24"/>
        </w:rPr>
        <w:lastRenderedPageBreak/>
        <w:t>Σχέση τέλειας και ατελής καύσης (</w:t>
      </w:r>
      <w:r w:rsidRPr="00657EF3">
        <w:rPr>
          <w:b/>
          <w:sz w:val="24"/>
          <w:szCs w:val="24"/>
          <w:lang w:val="en-US"/>
        </w:rPr>
        <w:t>No</w:t>
      </w:r>
      <w:r w:rsidRPr="00657EF3">
        <w:rPr>
          <w:b/>
          <w:sz w:val="24"/>
          <w:szCs w:val="24"/>
        </w:rPr>
        <w:t xml:space="preserve"> 16</w:t>
      </w:r>
      <w:r w:rsidRPr="00657EF3">
        <w:rPr>
          <w:b/>
          <w:sz w:val="24"/>
          <w:szCs w:val="24"/>
          <w:lang w:val="en-US"/>
        </w:rPr>
        <w:t>o</w:t>
      </w:r>
      <w:r w:rsidRPr="00657EF3">
        <w:rPr>
          <w:b/>
          <w:sz w:val="24"/>
          <w:szCs w:val="24"/>
        </w:rPr>
        <w:t xml:space="preserve"> )</w:t>
      </w:r>
    </w:p>
    <w:p w:rsidR="00657EF3" w:rsidRDefault="00BB7F47" w:rsidP="000D5134">
      <w:pPr>
        <w:jc w:val="center"/>
        <w:rPr>
          <w:b/>
        </w:rPr>
      </w:pPr>
      <w:r>
        <w:rPr>
          <w:b/>
          <w:noProof/>
          <w:lang w:eastAsia="el-GR"/>
        </w:rPr>
        <w:drawing>
          <wp:inline distT="0" distB="0" distL="0" distR="0">
            <wp:extent cx="3611448" cy="2705100"/>
            <wp:effectExtent l="19050" t="0" r="8052" b="0"/>
            <wp:docPr id="23" name="22 - Εικόνα" descr="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2.jpg"/>
                    <pic:cNvPicPr/>
                  </pic:nvPicPr>
                  <pic:blipFill>
                    <a:blip r:embed="rId27" cstate="print"/>
                    <a:stretch>
                      <a:fillRect/>
                    </a:stretch>
                  </pic:blipFill>
                  <pic:spPr>
                    <a:xfrm>
                      <a:off x="0" y="0"/>
                      <a:ext cx="3611448" cy="2705100"/>
                    </a:xfrm>
                    <a:prstGeom prst="rect">
                      <a:avLst/>
                    </a:prstGeom>
                  </pic:spPr>
                </pic:pic>
              </a:graphicData>
            </a:graphic>
          </wp:inline>
        </w:drawing>
      </w:r>
    </w:p>
    <w:p w:rsidR="003E74D6" w:rsidRPr="00D43E80" w:rsidRDefault="003E74D6" w:rsidP="003E74D6">
      <w:pPr>
        <w:jc w:val="both"/>
        <w:rPr>
          <w:rFonts w:cs="Arial"/>
          <w:b/>
          <w:color w:val="000000"/>
          <w:shd w:val="clear" w:color="auto" w:fill="FFFFFF"/>
        </w:rPr>
      </w:pPr>
      <w:r w:rsidRPr="00D43E80">
        <w:rPr>
          <w:b/>
        </w:rPr>
        <w:t>Σκοπός:</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43E80">
        <w:rPr>
          <w:b/>
        </w:rPr>
        <w:tab/>
      </w:r>
      <w:r w:rsidRPr="00D43E80">
        <w:rPr>
          <w:rFonts w:cs="Arial"/>
          <w:b/>
          <w:color w:val="000000"/>
          <w:shd w:val="clear" w:color="auto" w:fill="FFFFFF"/>
        </w:rPr>
        <w:t xml:space="preserve"> </w:t>
      </w:r>
    </w:p>
    <w:p w:rsidR="003E74D6" w:rsidRPr="00D43E80" w:rsidRDefault="003E74D6" w:rsidP="003E74D6">
      <w:pPr>
        <w:spacing w:line="360" w:lineRule="auto"/>
        <w:jc w:val="both"/>
        <w:rPr>
          <w:rFonts w:cs="Arial"/>
          <w:b/>
          <w:color w:val="212529"/>
          <w:shd w:val="clear" w:color="auto" w:fill="FFFFFF"/>
        </w:rPr>
      </w:pPr>
      <w:r w:rsidRPr="00D43E80">
        <w:rPr>
          <w:rFonts w:cs="Arial"/>
          <w:b/>
          <w:color w:val="212529"/>
          <w:shd w:val="clear" w:color="auto" w:fill="FFFFFF"/>
        </w:rPr>
        <w:t>Υπόθεση:</w:t>
      </w:r>
    </w:p>
    <w:p w:rsidR="003E74D6" w:rsidRPr="00D43E80" w:rsidRDefault="003E74D6" w:rsidP="003E74D6">
      <w:pPr>
        <w:spacing w:line="360" w:lineRule="auto"/>
        <w:jc w:val="both"/>
        <w:rPr>
          <w:rFonts w:cs="Arial"/>
          <w:b/>
          <w:color w:val="212529"/>
          <w:shd w:val="clear" w:color="auto" w:fill="FFFFFF"/>
        </w:rPr>
      </w:pPr>
      <w:r w:rsidRPr="00D43E80">
        <w:rPr>
          <w:rFonts w:cs="Arial"/>
          <w:b/>
          <w:color w:val="212529"/>
          <w:shd w:val="clear" w:color="auto" w:fill="FFFFFF"/>
        </w:rPr>
        <w:t>Ανεξάρτητη μεταβλητή:</w:t>
      </w:r>
    </w:p>
    <w:p w:rsidR="003E74D6" w:rsidRPr="00D43E80" w:rsidRDefault="003E74D6" w:rsidP="003E74D6">
      <w:pPr>
        <w:spacing w:line="360" w:lineRule="auto"/>
        <w:jc w:val="both"/>
        <w:rPr>
          <w:rFonts w:cs="Arial"/>
          <w:b/>
          <w:color w:val="212529"/>
          <w:shd w:val="clear" w:color="auto" w:fill="FFFFFF"/>
        </w:rPr>
      </w:pPr>
      <w:r w:rsidRPr="00D43E80">
        <w:rPr>
          <w:rFonts w:cs="Arial"/>
          <w:b/>
          <w:color w:val="212529"/>
          <w:shd w:val="clear" w:color="auto" w:fill="FFFFFF"/>
        </w:rPr>
        <w:tab/>
        <w:t>Επίπεδα</w:t>
      </w:r>
    </w:p>
    <w:p w:rsidR="003E74D6" w:rsidRDefault="003E74D6" w:rsidP="003E74D6">
      <w:pPr>
        <w:spacing w:line="360" w:lineRule="auto"/>
        <w:jc w:val="both"/>
        <w:rPr>
          <w:rFonts w:cs="Arial"/>
          <w:b/>
          <w:color w:val="212529"/>
          <w:shd w:val="clear" w:color="auto" w:fill="FFFFFF"/>
        </w:rPr>
      </w:pPr>
      <w:r w:rsidRPr="00D43E80">
        <w:rPr>
          <w:rFonts w:cs="Arial"/>
          <w:b/>
          <w:color w:val="212529"/>
          <w:shd w:val="clear" w:color="auto" w:fill="FFFFFF"/>
        </w:rPr>
        <w:t>Εξαρτημένη μεταβλητή:</w:t>
      </w:r>
    </w:p>
    <w:p w:rsidR="003E74D6" w:rsidRDefault="003E74D6">
      <w:pPr>
        <w:rPr>
          <w:b/>
        </w:rPr>
      </w:pPr>
      <w:r>
        <w:rPr>
          <w:b/>
        </w:rPr>
        <w:br w:type="page"/>
      </w:r>
    </w:p>
    <w:p w:rsidR="003E74D6" w:rsidRPr="00BB7F47" w:rsidRDefault="003E74D6" w:rsidP="003E74D6">
      <w:pPr>
        <w:jc w:val="both"/>
        <w:rPr>
          <w:b/>
        </w:rPr>
      </w:pPr>
    </w:p>
    <w:p w:rsidR="000D5134" w:rsidRPr="000D5134" w:rsidRDefault="000D5134" w:rsidP="000D5134">
      <w:pPr>
        <w:jc w:val="center"/>
        <w:rPr>
          <w:b/>
        </w:rPr>
      </w:pPr>
      <w:r w:rsidRPr="000D5134">
        <w:rPr>
          <w:b/>
        </w:rPr>
        <w:t>Σχέση σχεδιασμού χάρτινου αεροπλάνου με απόσταση πτήσης</w:t>
      </w:r>
      <w:r w:rsidR="00440F21">
        <w:rPr>
          <w:b/>
        </w:rPr>
        <w:t xml:space="preserve"> (</w:t>
      </w:r>
      <w:proofErr w:type="spellStart"/>
      <w:r w:rsidR="00440F21">
        <w:rPr>
          <w:b/>
        </w:rPr>
        <w:t>Νο</w:t>
      </w:r>
      <w:proofErr w:type="spellEnd"/>
      <w:r w:rsidR="00440F21">
        <w:rPr>
          <w:b/>
        </w:rPr>
        <w:t xml:space="preserve"> 17)</w:t>
      </w:r>
    </w:p>
    <w:p w:rsidR="000D5134" w:rsidRDefault="000D5134" w:rsidP="000D5134">
      <w:pPr>
        <w:ind w:firstLine="720"/>
        <w:jc w:val="both"/>
      </w:pPr>
      <w:r w:rsidRPr="000D5134">
        <w:rPr>
          <w:b/>
        </w:rPr>
        <w:t>Σκοπός:</w:t>
      </w:r>
      <w:r w:rsidRPr="000D5134">
        <w:rPr>
          <w:b/>
        </w:rPr>
        <w:tab/>
      </w:r>
      <w:r>
        <w:tab/>
        <w:t xml:space="preserve"> Θα διερευνήσουμε, πως ο διαφορετικός σχεδιασμός 3 χάρτινων αεροπλάνων, επηρεάζει την δυνατότητα πτήσης τους, σε μεγαλύτερη απόσταση. </w:t>
      </w:r>
    </w:p>
    <w:p w:rsidR="000D5134" w:rsidRDefault="000D5134" w:rsidP="000D5134">
      <w:pPr>
        <w:ind w:firstLine="720"/>
        <w:jc w:val="both"/>
      </w:pPr>
      <w:r w:rsidRPr="000D5134">
        <w:rPr>
          <w:b/>
        </w:rPr>
        <w:t>Υπόθεση:</w:t>
      </w:r>
      <w:r>
        <w:tab/>
        <w:t xml:space="preserve"> Αν μεταβάλλουμε τον τρόπο σχεδιασμού χάρτινων αεροπλάνων , τότε θα μεταβληθεί και η δυνατότητά τους στο να πραγματοποιούν πτήσεις σε μεγαλύτερη απόσταση. </w:t>
      </w:r>
    </w:p>
    <w:p w:rsidR="000D5134" w:rsidRPr="000D5134" w:rsidRDefault="000D5134" w:rsidP="00CB3719">
      <w:pPr>
        <w:ind w:firstLine="720"/>
        <w:jc w:val="center"/>
        <w:rPr>
          <w:b/>
        </w:rPr>
      </w:pPr>
      <w:r w:rsidRPr="000D5134">
        <w:rPr>
          <w:b/>
        </w:rPr>
        <w:t>Ορισμός μεταβλητών:</w:t>
      </w:r>
    </w:p>
    <w:p w:rsidR="000D5134" w:rsidRDefault="000D5134" w:rsidP="000D5134">
      <w:pPr>
        <w:ind w:left="720"/>
        <w:jc w:val="both"/>
      </w:pPr>
      <w:r w:rsidRPr="000D5134">
        <w:rPr>
          <w:u w:val="single"/>
        </w:rPr>
        <w:t>Ανεξάρτητη μεταβλητή:</w:t>
      </w:r>
      <w:r w:rsidRPr="000D5134">
        <w:rPr>
          <w:u w:val="single"/>
        </w:rPr>
        <w:tab/>
      </w:r>
      <w:r>
        <w:tab/>
        <w:t>Τρία (3) διαφορετικά σχέδια χάρτινων αεροπλάνων.</w:t>
      </w:r>
    </w:p>
    <w:p w:rsidR="000D5134" w:rsidRDefault="000D5134" w:rsidP="000D5134">
      <w:pPr>
        <w:ind w:left="720"/>
        <w:jc w:val="both"/>
      </w:pPr>
      <w:r w:rsidRPr="000D5134">
        <w:rPr>
          <w:u w:val="single"/>
        </w:rPr>
        <w:t>Εξαρτημένη μεταβλητή:</w:t>
      </w:r>
      <w:r>
        <w:t xml:space="preserve"> </w:t>
      </w:r>
      <w:r>
        <w:tab/>
        <w:t xml:space="preserve">Απόσταση πτήσης χειροκίνητα και με εκτοξευτή </w:t>
      </w:r>
    </w:p>
    <w:p w:rsidR="000D5134" w:rsidRDefault="000D5134" w:rsidP="000D5134">
      <w:pPr>
        <w:ind w:left="3600" w:hanging="2160"/>
        <w:jc w:val="both"/>
      </w:pPr>
      <w:r w:rsidRPr="000D5134">
        <w:rPr>
          <w:u w:val="single"/>
        </w:rPr>
        <w:t>Σταθερές</w:t>
      </w:r>
      <w:r>
        <w:t xml:space="preserve">: </w:t>
      </w:r>
      <w:r>
        <w:tab/>
        <w:t>Ίδια θέση αφετηρίας πετάγματος κάθε διαφορετικού μοντέλου       αεροπλάνου</w:t>
      </w:r>
    </w:p>
    <w:p w:rsidR="000D5134" w:rsidRDefault="000D5134" w:rsidP="000D5134">
      <w:pPr>
        <w:ind w:left="3600"/>
        <w:jc w:val="both"/>
      </w:pPr>
      <w:r>
        <w:t xml:space="preserve"> Ίδιος τύπος χαρτιού κατασκευής αεροπλάνων</w:t>
      </w:r>
    </w:p>
    <w:p w:rsidR="000D5134" w:rsidRDefault="000D5134" w:rsidP="000D5134">
      <w:pPr>
        <w:ind w:left="3600"/>
        <w:jc w:val="both"/>
      </w:pPr>
      <w:r>
        <w:t xml:space="preserve"> Ίδια μετροταινία για την καταμέτρηση της κάθε πτήσης . </w:t>
      </w:r>
    </w:p>
    <w:p w:rsidR="000D5134" w:rsidRDefault="000D5134" w:rsidP="000D5134">
      <w:pPr>
        <w:ind w:left="3600"/>
        <w:jc w:val="both"/>
      </w:pPr>
      <w:r>
        <w:t xml:space="preserve">Ίδιος χώρος διεξαγωγής για όλα τα πειράματα Ίδιο μήκος τεντώματος του λάστιχου του εκτοξευτή </w:t>
      </w:r>
    </w:p>
    <w:p w:rsidR="000D5134" w:rsidRDefault="000D5134" w:rsidP="000D5134">
      <w:pPr>
        <w:ind w:left="3600"/>
        <w:jc w:val="both"/>
      </w:pPr>
      <w:r>
        <w:t>Ίδιος τρόπος ρίψης κάθε αεροπλάνου χειροκίνητα.</w:t>
      </w:r>
      <w:r>
        <w:tab/>
      </w:r>
    </w:p>
    <w:p w:rsidR="000D5134" w:rsidRDefault="00A44414" w:rsidP="0038779D">
      <w:pPr>
        <w:jc w:val="right"/>
        <w:rPr>
          <w:i/>
        </w:rPr>
      </w:pPr>
      <w:r w:rsidRPr="00A44414">
        <w:rPr>
          <w:i/>
        </w:rPr>
        <w:t>Διεύθυνση για χάρτινα αεροπλάνα:</w:t>
      </w:r>
      <w:r w:rsidRPr="00A44414">
        <w:rPr>
          <w:i/>
        </w:rPr>
        <w:tab/>
      </w:r>
      <w:hyperlink r:id="rId28" w:history="1">
        <w:r w:rsidR="001A6F83" w:rsidRPr="004118C5">
          <w:rPr>
            <w:rStyle w:val="-"/>
            <w:i/>
          </w:rPr>
          <w:t>http://www.paperairplanes.co.uk/planes.php</w:t>
        </w:r>
      </w:hyperlink>
    </w:p>
    <w:p w:rsidR="00C61D55" w:rsidRDefault="001A6F83" w:rsidP="001A6F83">
      <w:pPr>
        <w:jc w:val="center"/>
        <w:rPr>
          <w:i/>
        </w:rPr>
      </w:pPr>
      <w:r>
        <w:rPr>
          <w:noProof/>
          <w:lang w:eastAsia="el-GR"/>
        </w:rPr>
        <w:drawing>
          <wp:inline distT="0" distB="0" distL="0" distR="0">
            <wp:extent cx="3286125" cy="2607173"/>
            <wp:effectExtent l="19050" t="0" r="9525" b="0"/>
            <wp:docPr id="1" name="Εικόνα 1" descr="https://www.alfavita.gr/sites/default/files/u47/pt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favita.gr/sites/default/files/u47/ptisi.png"/>
                    <pic:cNvPicPr>
                      <a:picLocks noChangeAspect="1" noChangeArrowheads="1"/>
                    </pic:cNvPicPr>
                  </pic:nvPicPr>
                  <pic:blipFill>
                    <a:blip r:embed="rId29" cstate="print"/>
                    <a:srcRect/>
                    <a:stretch>
                      <a:fillRect/>
                    </a:stretch>
                  </pic:blipFill>
                  <pic:spPr bwMode="auto">
                    <a:xfrm>
                      <a:off x="0" y="0"/>
                      <a:ext cx="3289115" cy="2609545"/>
                    </a:xfrm>
                    <a:prstGeom prst="rect">
                      <a:avLst/>
                    </a:prstGeom>
                    <a:noFill/>
                    <a:ln w="9525">
                      <a:noFill/>
                      <a:miter lim="800000"/>
                      <a:headEnd/>
                      <a:tailEnd/>
                    </a:ln>
                  </pic:spPr>
                </pic:pic>
              </a:graphicData>
            </a:graphic>
          </wp:inline>
        </w:drawing>
      </w:r>
    </w:p>
    <w:p w:rsidR="00C61D55" w:rsidRDefault="00C61D55">
      <w:pPr>
        <w:rPr>
          <w:i/>
        </w:rPr>
      </w:pPr>
      <w:r>
        <w:rPr>
          <w:i/>
        </w:rPr>
        <w:br w:type="page"/>
      </w:r>
    </w:p>
    <w:p w:rsidR="001A6F83" w:rsidRPr="00C61D55" w:rsidRDefault="00C61D55" w:rsidP="001A6F83">
      <w:pPr>
        <w:jc w:val="center"/>
        <w:rPr>
          <w:b/>
          <w:i/>
        </w:rPr>
      </w:pPr>
      <w:r w:rsidRPr="00C61D55">
        <w:rPr>
          <w:b/>
          <w:sz w:val="24"/>
          <w:szCs w:val="24"/>
        </w:rPr>
        <w:lastRenderedPageBreak/>
        <w:t>Σχέση ΡΗ υγρού και προσθήκης νερού (ή οποιοδήποτε άλλου υγρού)</w:t>
      </w:r>
      <w:r>
        <w:rPr>
          <w:b/>
          <w:sz w:val="24"/>
          <w:szCs w:val="24"/>
        </w:rPr>
        <w:t xml:space="preserve"> (</w:t>
      </w:r>
      <w:proofErr w:type="spellStart"/>
      <w:r>
        <w:rPr>
          <w:b/>
          <w:sz w:val="24"/>
          <w:szCs w:val="24"/>
        </w:rPr>
        <w:t>Νο</w:t>
      </w:r>
      <w:proofErr w:type="spellEnd"/>
      <w:r>
        <w:rPr>
          <w:b/>
          <w:sz w:val="24"/>
          <w:szCs w:val="24"/>
        </w:rPr>
        <w:t xml:space="preserve"> 18)</w:t>
      </w:r>
    </w:p>
    <w:p w:rsidR="001A6F83" w:rsidRDefault="00C61D55" w:rsidP="001A6F83">
      <w:pPr>
        <w:jc w:val="center"/>
        <w:rPr>
          <w:i/>
        </w:rPr>
      </w:pPr>
      <w:r>
        <w:rPr>
          <w:i/>
        </w:rPr>
        <w:t xml:space="preserve">(Πως το ΡΗ ενός υγρού μεταβάλλεται με την προσθήκη ενός διαφορετικού </w:t>
      </w:r>
      <w:proofErr w:type="spellStart"/>
      <w:r>
        <w:rPr>
          <w:i/>
        </w:rPr>
        <w:t>υγρου</w:t>
      </w:r>
      <w:proofErr w:type="spellEnd"/>
      <w:r>
        <w:rPr>
          <w:i/>
        </w:rPr>
        <w:t>)</w:t>
      </w:r>
    </w:p>
    <w:p w:rsidR="001A6F83" w:rsidRDefault="00C61D55" w:rsidP="001A6F83">
      <w:pPr>
        <w:jc w:val="center"/>
        <w:rPr>
          <w:i/>
        </w:rPr>
      </w:pPr>
      <w:r w:rsidRPr="00C61D55">
        <w:rPr>
          <w:i/>
        </w:rPr>
        <w:t>https://phet.colorado.edu/sims/html/ph-scale/latest/ph-scale_el.html</w:t>
      </w:r>
    </w:p>
    <w:p w:rsidR="001A6F83" w:rsidRPr="00440F21" w:rsidRDefault="001A6F83" w:rsidP="001A6F83">
      <w:pPr>
        <w:jc w:val="center"/>
        <w:rPr>
          <w:i/>
          <w:sz w:val="24"/>
          <w:szCs w:val="24"/>
        </w:rPr>
      </w:pPr>
    </w:p>
    <w:p w:rsidR="001A6F83" w:rsidRDefault="001A6F83" w:rsidP="001A6F83">
      <w:pPr>
        <w:ind w:firstLine="720"/>
        <w:jc w:val="both"/>
      </w:pPr>
      <w:r w:rsidRPr="000D5134">
        <w:rPr>
          <w:b/>
        </w:rPr>
        <w:t>Σκοπός:</w:t>
      </w:r>
      <w:r w:rsidR="00C61D55">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D5134">
        <w:rPr>
          <w:b/>
        </w:rPr>
        <w:tab/>
      </w:r>
      <w:r>
        <w:tab/>
        <w:t xml:space="preserve"> </w:t>
      </w:r>
    </w:p>
    <w:p w:rsidR="001A6F83" w:rsidRDefault="001A6F83" w:rsidP="00C61D55">
      <w:pPr>
        <w:ind w:firstLine="720"/>
        <w:jc w:val="both"/>
      </w:pPr>
      <w:r w:rsidRPr="000D5134">
        <w:rPr>
          <w:b/>
        </w:rPr>
        <w:t>Υπόθεση:</w:t>
      </w:r>
      <w:r>
        <w:tab/>
      </w:r>
    </w:p>
    <w:p w:rsidR="001A6F83" w:rsidRDefault="001A6F83" w:rsidP="001A6F83">
      <w:pPr>
        <w:ind w:left="720"/>
        <w:jc w:val="both"/>
        <w:rPr>
          <w:u w:val="single"/>
        </w:rPr>
      </w:pPr>
      <w:r w:rsidRPr="000D5134">
        <w:rPr>
          <w:u w:val="single"/>
        </w:rPr>
        <w:t>Ανεξάρτητη μεταβλητή:</w:t>
      </w:r>
      <w:r w:rsidRPr="000D5134">
        <w:rPr>
          <w:u w:val="single"/>
        </w:rPr>
        <w:tab/>
      </w:r>
    </w:p>
    <w:p w:rsidR="001A6F83" w:rsidRDefault="00440F21" w:rsidP="00440F21">
      <w:pPr>
        <w:ind w:left="720" w:firstLine="720"/>
        <w:jc w:val="both"/>
        <w:rPr>
          <w:i/>
          <w:u w:val="single"/>
        </w:rPr>
      </w:pPr>
      <w:r w:rsidRPr="00440F21">
        <w:rPr>
          <w:i/>
          <w:u w:val="single"/>
        </w:rPr>
        <w:t>Επίπεδα:</w:t>
      </w:r>
    </w:p>
    <w:p w:rsidR="00440F21" w:rsidRPr="00440F21" w:rsidRDefault="00440F21" w:rsidP="00440F21">
      <w:pPr>
        <w:ind w:left="720" w:firstLine="720"/>
        <w:jc w:val="both"/>
        <w:rPr>
          <w:i/>
          <w:u w:val="single"/>
        </w:rPr>
      </w:pPr>
    </w:p>
    <w:p w:rsidR="001A6F83" w:rsidRDefault="001A6F83" w:rsidP="001A6F83">
      <w:pPr>
        <w:ind w:left="720"/>
        <w:jc w:val="both"/>
      </w:pPr>
      <w:r w:rsidRPr="000D5134">
        <w:rPr>
          <w:u w:val="single"/>
        </w:rPr>
        <w:t>Εξαρτημένη μεταβλητή:</w:t>
      </w:r>
      <w:r>
        <w:t xml:space="preserve"> </w:t>
      </w:r>
    </w:p>
    <w:p w:rsidR="00440F21" w:rsidRDefault="00440F21" w:rsidP="00440F21">
      <w:pPr>
        <w:ind w:left="720" w:firstLine="720"/>
        <w:jc w:val="both"/>
      </w:pPr>
      <w:r w:rsidRPr="00440F21">
        <w:rPr>
          <w:i/>
          <w:u w:val="single"/>
        </w:rPr>
        <w:t>Επίπεδα:</w:t>
      </w:r>
      <w:r w:rsidR="001A6F83">
        <w:tab/>
      </w:r>
    </w:p>
    <w:p w:rsidR="001A6F83" w:rsidRPr="00440F21" w:rsidRDefault="001A6F83" w:rsidP="00440F21">
      <w:pPr>
        <w:ind w:left="720" w:firstLine="720"/>
        <w:jc w:val="both"/>
        <w:rPr>
          <w:i/>
          <w:u w:val="single"/>
        </w:rPr>
      </w:pPr>
      <w:r>
        <w:t xml:space="preserve"> </w:t>
      </w:r>
    </w:p>
    <w:p w:rsidR="001A6F83" w:rsidRDefault="00440F21" w:rsidP="001A6F83">
      <w:pPr>
        <w:ind w:left="3600" w:hanging="2891"/>
        <w:jc w:val="both"/>
        <w:rPr>
          <w:b/>
          <w:sz w:val="24"/>
          <w:szCs w:val="24"/>
        </w:rPr>
      </w:pPr>
      <w:r>
        <w:rPr>
          <w:u w:val="single"/>
        </w:rPr>
        <w:t>Εξαρτημένη μεταβλητή</w:t>
      </w:r>
      <w:r w:rsidR="001A6F83">
        <w:t xml:space="preserve">: </w:t>
      </w:r>
      <w:r w:rsidR="001A6F83">
        <w:tab/>
      </w:r>
    </w:p>
    <w:p w:rsidR="00C61D55" w:rsidRDefault="00C61D55">
      <w:pPr>
        <w:rPr>
          <w:b/>
        </w:rPr>
      </w:pPr>
      <w:r>
        <w:rPr>
          <w:b/>
        </w:rPr>
        <w:br w:type="page"/>
      </w:r>
    </w:p>
    <w:sectPr w:rsidR="00C61D55" w:rsidSect="00C739B1">
      <w:pgSz w:w="11906" w:h="16838"/>
      <w:pgMar w:top="567" w:right="707"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629E"/>
    <w:rsid w:val="0002003F"/>
    <w:rsid w:val="00090AB9"/>
    <w:rsid w:val="000D5134"/>
    <w:rsid w:val="001A6F83"/>
    <w:rsid w:val="002951AE"/>
    <w:rsid w:val="002B35D3"/>
    <w:rsid w:val="002C107C"/>
    <w:rsid w:val="002F6626"/>
    <w:rsid w:val="003434B4"/>
    <w:rsid w:val="00363C56"/>
    <w:rsid w:val="0038779D"/>
    <w:rsid w:val="003E74D6"/>
    <w:rsid w:val="004408A4"/>
    <w:rsid w:val="00440F21"/>
    <w:rsid w:val="0045449D"/>
    <w:rsid w:val="00541D1A"/>
    <w:rsid w:val="00577BCF"/>
    <w:rsid w:val="00585355"/>
    <w:rsid w:val="00606865"/>
    <w:rsid w:val="00643556"/>
    <w:rsid w:val="00657EF3"/>
    <w:rsid w:val="00783E4A"/>
    <w:rsid w:val="007B381F"/>
    <w:rsid w:val="007D629E"/>
    <w:rsid w:val="00804C17"/>
    <w:rsid w:val="00852FE9"/>
    <w:rsid w:val="008D6566"/>
    <w:rsid w:val="008E708A"/>
    <w:rsid w:val="008F732A"/>
    <w:rsid w:val="009C2B97"/>
    <w:rsid w:val="00A16C4C"/>
    <w:rsid w:val="00A44414"/>
    <w:rsid w:val="00A93C7C"/>
    <w:rsid w:val="00A97E48"/>
    <w:rsid w:val="00AB4602"/>
    <w:rsid w:val="00B017EC"/>
    <w:rsid w:val="00B23BB1"/>
    <w:rsid w:val="00B867D8"/>
    <w:rsid w:val="00BA1C81"/>
    <w:rsid w:val="00BB7F47"/>
    <w:rsid w:val="00BC77AD"/>
    <w:rsid w:val="00C1366E"/>
    <w:rsid w:val="00C35B24"/>
    <w:rsid w:val="00C61D55"/>
    <w:rsid w:val="00C739B1"/>
    <w:rsid w:val="00C80933"/>
    <w:rsid w:val="00CA073D"/>
    <w:rsid w:val="00CB3719"/>
    <w:rsid w:val="00CF2714"/>
    <w:rsid w:val="00D43E80"/>
    <w:rsid w:val="00DA2389"/>
    <w:rsid w:val="00DA31DF"/>
    <w:rsid w:val="00DB5E40"/>
    <w:rsid w:val="00E222E9"/>
    <w:rsid w:val="00E35593"/>
    <w:rsid w:val="00E41B50"/>
    <w:rsid w:val="00E43B6D"/>
    <w:rsid w:val="00E5435E"/>
    <w:rsid w:val="00E72AC7"/>
    <w:rsid w:val="00EB6EFA"/>
    <w:rsid w:val="00EB72F3"/>
    <w:rsid w:val="00EF580C"/>
    <w:rsid w:val="00F423E0"/>
    <w:rsid w:val="00FB40CC"/>
    <w:rsid w:val="00FB4138"/>
    <w:rsid w:val="00FD3D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5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6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1A6F83"/>
    <w:rPr>
      <w:color w:val="0000FF" w:themeColor="hyperlink"/>
      <w:u w:val="single"/>
    </w:rPr>
  </w:style>
  <w:style w:type="paragraph" w:styleId="a4">
    <w:name w:val="Balloon Text"/>
    <w:basedOn w:val="a"/>
    <w:link w:val="Char"/>
    <w:uiPriority w:val="99"/>
    <w:semiHidden/>
    <w:unhideWhenUsed/>
    <w:rsid w:val="001A6F8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A6F83"/>
    <w:rPr>
      <w:rFonts w:ascii="Tahoma" w:hAnsi="Tahoma" w:cs="Tahoma"/>
      <w:sz w:val="16"/>
      <w:szCs w:val="16"/>
    </w:rPr>
  </w:style>
  <w:style w:type="character" w:styleId="a5">
    <w:name w:val="Strong"/>
    <w:basedOn w:val="a0"/>
    <w:uiPriority w:val="22"/>
    <w:qFormat/>
    <w:rsid w:val="00C35B24"/>
    <w:rPr>
      <w:b/>
      <w:bCs/>
    </w:rPr>
  </w:style>
  <w:style w:type="paragraph" w:styleId="Web">
    <w:name w:val="Normal (Web)"/>
    <w:basedOn w:val="a"/>
    <w:uiPriority w:val="99"/>
    <w:unhideWhenUsed/>
    <w:rsid w:val="00783E4A"/>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698510886">
      <w:bodyDiv w:val="1"/>
      <w:marLeft w:val="0"/>
      <w:marRight w:val="0"/>
      <w:marTop w:val="0"/>
      <w:marBottom w:val="0"/>
      <w:divBdr>
        <w:top w:val="none" w:sz="0" w:space="0" w:color="auto"/>
        <w:left w:val="none" w:sz="0" w:space="0" w:color="auto"/>
        <w:bottom w:val="none" w:sz="0" w:space="0" w:color="auto"/>
        <w:right w:val="none" w:sz="0" w:space="0" w:color="auto"/>
      </w:divBdr>
    </w:div>
    <w:div w:id="926769350">
      <w:bodyDiv w:val="1"/>
      <w:marLeft w:val="0"/>
      <w:marRight w:val="0"/>
      <w:marTop w:val="0"/>
      <w:marBottom w:val="0"/>
      <w:divBdr>
        <w:top w:val="none" w:sz="0" w:space="0" w:color="auto"/>
        <w:left w:val="none" w:sz="0" w:space="0" w:color="auto"/>
        <w:bottom w:val="none" w:sz="0" w:space="0" w:color="auto"/>
        <w:right w:val="none" w:sz="0" w:space="0" w:color="auto"/>
      </w:divBdr>
    </w:div>
    <w:div w:id="93686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cgReLV3XsLE&amp;list=PL-mUcGenN7hQuGp7W_jbY1mM_H_LdnO9p"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www.paperairplanes.co.uk/planes.php"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hyperlink" Target="https://www.youtube.com/watch?v=PYnAIAhjVaY&amp;ab_channel=ntousishraklis%60"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1540</Words>
  <Characters>8318</Characters>
  <Application>Microsoft Office Word</Application>
  <DocSecurity>0</DocSecurity>
  <Lines>69</Lines>
  <Paragraphs>19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9839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Aglaitsa</dc:creator>
  <cp:lastModifiedBy>Aglaitsa</cp:lastModifiedBy>
  <cp:revision>2</cp:revision>
  <dcterms:created xsi:type="dcterms:W3CDTF">2021-02-28T11:30:00Z</dcterms:created>
  <dcterms:modified xsi:type="dcterms:W3CDTF">2021-02-28T11:30:00Z</dcterms:modified>
</cp:coreProperties>
</file>