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F4" w:rsidRDefault="003B1547" w:rsidP="003B1547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3B1547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PRESENT CONTINUOUS</w:t>
      </w:r>
    </w:p>
    <w:p w:rsidR="003B1547" w:rsidRPr="003B1547" w:rsidRDefault="003B1547" w:rsidP="003B15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u w:val="single"/>
          <w:lang w:val="en-US"/>
        </w:rPr>
      </w:pPr>
      <w:r w:rsidRPr="003B1547">
        <w:rPr>
          <w:rFonts w:ascii="Times New Roman" w:hAnsi="Times New Roman" w:cs="Times New Roman"/>
          <w:sz w:val="32"/>
          <w:szCs w:val="32"/>
          <w:u w:val="single"/>
        </w:rPr>
        <w:t>Σχηματισμός</w:t>
      </w:r>
      <w:r w:rsidR="0085799F">
        <w:rPr>
          <w:rFonts w:ascii="Times New Roman" w:hAnsi="Times New Roman" w:cs="Times New Roman"/>
          <w:sz w:val="32"/>
          <w:szCs w:val="32"/>
          <w:u w:val="single"/>
          <w:lang w:val="en-US"/>
        </w:rPr>
        <w:t>:</w:t>
      </w:r>
      <w:bookmarkStart w:id="0" w:name="_GoBack"/>
      <w:bookmarkEnd w:id="0"/>
    </w:p>
    <w:p w:rsidR="003B1547" w:rsidRPr="003B1547" w:rsidRDefault="003B1547" w:rsidP="003B1547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Ο </w:t>
      </w:r>
      <w:r>
        <w:rPr>
          <w:rFonts w:ascii="Times New Roman" w:hAnsi="Times New Roman" w:cs="Times New Roman"/>
          <w:sz w:val="32"/>
          <w:szCs w:val="32"/>
          <w:lang w:val="en-US"/>
        </w:rPr>
        <w:t>Present</w:t>
      </w:r>
      <w:r w:rsidRPr="003B154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Continuous</w:t>
      </w:r>
      <w:r w:rsidRPr="003B154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σχηματίζεται με τη χρήση του βοηθητικού ρήματος </w:t>
      </w:r>
      <w:r w:rsidRPr="003B1547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  <w:lang w:val="en-US"/>
        </w:rPr>
        <w:t>be</w:t>
      </w:r>
      <w:r w:rsidRPr="003B1547">
        <w:rPr>
          <w:rFonts w:ascii="Times New Roman" w:hAnsi="Times New Roman" w:cs="Times New Roman"/>
          <w:sz w:val="32"/>
          <w:szCs w:val="32"/>
        </w:rPr>
        <w:t xml:space="preserve">” </w:t>
      </w:r>
      <w:r>
        <w:rPr>
          <w:rFonts w:ascii="Times New Roman" w:hAnsi="Times New Roman" w:cs="Times New Roman"/>
          <w:sz w:val="32"/>
          <w:szCs w:val="32"/>
        </w:rPr>
        <w:t>στην απλή μορφή του (</w:t>
      </w:r>
      <w:r>
        <w:rPr>
          <w:rFonts w:ascii="Times New Roman" w:hAnsi="Times New Roman" w:cs="Times New Roman"/>
          <w:sz w:val="32"/>
          <w:szCs w:val="32"/>
          <w:lang w:val="en-US"/>
        </w:rPr>
        <w:t>am</w:t>
      </w:r>
      <w:r w:rsidRPr="003B1547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en-US"/>
        </w:rPr>
        <w:t>is</w:t>
      </w:r>
      <w:r w:rsidRPr="003B1547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en-US"/>
        </w:rPr>
        <w:t>are</w:t>
      </w:r>
      <w:r w:rsidRPr="003B1547">
        <w:rPr>
          <w:rFonts w:ascii="Times New Roman" w:hAnsi="Times New Roman" w:cs="Times New Roman"/>
          <w:sz w:val="32"/>
          <w:szCs w:val="32"/>
        </w:rPr>
        <w:t xml:space="preserve">) + </w:t>
      </w:r>
      <w:r>
        <w:rPr>
          <w:rFonts w:ascii="Times New Roman" w:hAnsi="Times New Roman" w:cs="Times New Roman"/>
          <w:sz w:val="32"/>
          <w:szCs w:val="32"/>
        </w:rPr>
        <w:t>την κατάληξη –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ing</w:t>
      </w:r>
      <w:proofErr w:type="spellEnd"/>
      <w:r w:rsidRPr="003B154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στο κυρίως ρήμα. Αν το ρήμα μας τελειώνει σε –</w:t>
      </w:r>
      <w:r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3B1547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τότε φεύγει και στη θέση του βάζουμε κανονικά την κατάληξη –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ing</w:t>
      </w:r>
      <w:proofErr w:type="spellEnd"/>
      <w:r w:rsidRPr="003B1547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Επίσης, αν το ρήμα τελειώνει σε σύμφωνο – φωνήεν – σύμφωνο, έχουμε διπλασιασμό του τελευταίου γράμματος: </w:t>
      </w:r>
      <w:r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3B154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>g</w:t>
      </w:r>
      <w:r w:rsidRPr="003B1547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get</w:t>
      </w:r>
      <w:proofErr w:type="gramEnd"/>
      <w:r w:rsidRPr="003B1547">
        <w:rPr>
          <w:rFonts w:ascii="Times New Roman" w:hAnsi="Times New Roman" w:cs="Times New Roman"/>
          <w:sz w:val="32"/>
          <w:szCs w:val="32"/>
        </w:rPr>
        <w:t xml:space="preserve"> -&gt; </w:t>
      </w:r>
      <w:r>
        <w:rPr>
          <w:rFonts w:ascii="Times New Roman" w:hAnsi="Times New Roman" w:cs="Times New Roman"/>
          <w:sz w:val="32"/>
          <w:szCs w:val="32"/>
          <w:lang w:val="en-US"/>
        </w:rPr>
        <w:t>getting</w:t>
      </w:r>
    </w:p>
    <w:p w:rsidR="003B1547" w:rsidRDefault="003B1547" w:rsidP="003B1547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Αναλυτικότερα: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739"/>
        <w:gridCol w:w="2715"/>
        <w:gridCol w:w="2708"/>
      </w:tblGrid>
      <w:tr w:rsidR="003B1547" w:rsidTr="003B1547">
        <w:tc>
          <w:tcPr>
            <w:tcW w:w="2840" w:type="dxa"/>
          </w:tcPr>
          <w:p w:rsidR="003B1547" w:rsidRPr="003B1547" w:rsidRDefault="003B1547" w:rsidP="003B15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Affirmative</w:t>
            </w:r>
          </w:p>
        </w:tc>
        <w:tc>
          <w:tcPr>
            <w:tcW w:w="2841" w:type="dxa"/>
          </w:tcPr>
          <w:p w:rsidR="003B1547" w:rsidRPr="003B1547" w:rsidRDefault="003B1547" w:rsidP="003B15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Question</w:t>
            </w:r>
          </w:p>
        </w:tc>
        <w:tc>
          <w:tcPr>
            <w:tcW w:w="2841" w:type="dxa"/>
          </w:tcPr>
          <w:p w:rsidR="003B1547" w:rsidRPr="003B1547" w:rsidRDefault="003B1547" w:rsidP="003B15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Negation</w:t>
            </w:r>
          </w:p>
        </w:tc>
      </w:tr>
      <w:tr w:rsidR="003B1547" w:rsidTr="003B1547">
        <w:tc>
          <w:tcPr>
            <w:tcW w:w="2840" w:type="dxa"/>
          </w:tcPr>
          <w:p w:rsidR="003B1547" w:rsidRPr="003B1547" w:rsidRDefault="003B1547" w:rsidP="003B15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am studying</w:t>
            </w:r>
          </w:p>
        </w:tc>
        <w:tc>
          <w:tcPr>
            <w:tcW w:w="2841" w:type="dxa"/>
          </w:tcPr>
          <w:p w:rsidR="003B1547" w:rsidRPr="003B1547" w:rsidRDefault="003B1547" w:rsidP="003B15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Am I studying?</w:t>
            </w:r>
          </w:p>
        </w:tc>
        <w:tc>
          <w:tcPr>
            <w:tcW w:w="2841" w:type="dxa"/>
          </w:tcPr>
          <w:p w:rsidR="003B1547" w:rsidRPr="003376F8" w:rsidRDefault="003376F8" w:rsidP="003B15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am not studying</w:t>
            </w:r>
          </w:p>
        </w:tc>
      </w:tr>
      <w:tr w:rsidR="003B1547" w:rsidTr="003B1547">
        <w:tc>
          <w:tcPr>
            <w:tcW w:w="2840" w:type="dxa"/>
          </w:tcPr>
          <w:p w:rsidR="003B1547" w:rsidRPr="003B1547" w:rsidRDefault="003B1547" w:rsidP="003B15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You are studying</w:t>
            </w:r>
          </w:p>
        </w:tc>
        <w:tc>
          <w:tcPr>
            <w:tcW w:w="2841" w:type="dxa"/>
          </w:tcPr>
          <w:p w:rsidR="003B1547" w:rsidRPr="003B1547" w:rsidRDefault="003B1547" w:rsidP="003B15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Are you studying?</w:t>
            </w:r>
          </w:p>
        </w:tc>
        <w:tc>
          <w:tcPr>
            <w:tcW w:w="2841" w:type="dxa"/>
          </w:tcPr>
          <w:p w:rsidR="003B1547" w:rsidRPr="003376F8" w:rsidRDefault="003376F8" w:rsidP="003B15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You are not studying</w:t>
            </w:r>
          </w:p>
        </w:tc>
      </w:tr>
      <w:tr w:rsidR="003B1547" w:rsidTr="003B1547">
        <w:tc>
          <w:tcPr>
            <w:tcW w:w="2840" w:type="dxa"/>
          </w:tcPr>
          <w:p w:rsidR="003B1547" w:rsidRPr="003B1547" w:rsidRDefault="003B1547" w:rsidP="003B15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He is studying</w:t>
            </w:r>
          </w:p>
        </w:tc>
        <w:tc>
          <w:tcPr>
            <w:tcW w:w="2841" w:type="dxa"/>
          </w:tcPr>
          <w:p w:rsidR="003B1547" w:rsidRPr="003B1547" w:rsidRDefault="003B1547" w:rsidP="003B15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Is he studying?</w:t>
            </w:r>
          </w:p>
        </w:tc>
        <w:tc>
          <w:tcPr>
            <w:tcW w:w="2841" w:type="dxa"/>
          </w:tcPr>
          <w:p w:rsidR="003B1547" w:rsidRPr="003376F8" w:rsidRDefault="003376F8" w:rsidP="003B15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He is not studying</w:t>
            </w:r>
          </w:p>
        </w:tc>
      </w:tr>
      <w:tr w:rsidR="003B1547" w:rsidTr="003B1547">
        <w:tc>
          <w:tcPr>
            <w:tcW w:w="2840" w:type="dxa"/>
          </w:tcPr>
          <w:p w:rsidR="003B1547" w:rsidRPr="003B1547" w:rsidRDefault="003B1547" w:rsidP="003B15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She is studying</w:t>
            </w:r>
          </w:p>
        </w:tc>
        <w:tc>
          <w:tcPr>
            <w:tcW w:w="2841" w:type="dxa"/>
          </w:tcPr>
          <w:p w:rsidR="003B1547" w:rsidRPr="003B1547" w:rsidRDefault="003B1547" w:rsidP="003B15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Is she studying?</w:t>
            </w:r>
          </w:p>
        </w:tc>
        <w:tc>
          <w:tcPr>
            <w:tcW w:w="2841" w:type="dxa"/>
          </w:tcPr>
          <w:p w:rsidR="003B1547" w:rsidRPr="003376F8" w:rsidRDefault="003376F8" w:rsidP="003B15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She is not studying</w:t>
            </w:r>
          </w:p>
        </w:tc>
      </w:tr>
      <w:tr w:rsidR="003B1547" w:rsidTr="003B1547">
        <w:tc>
          <w:tcPr>
            <w:tcW w:w="2840" w:type="dxa"/>
          </w:tcPr>
          <w:p w:rsidR="003B1547" w:rsidRPr="003B1547" w:rsidRDefault="003B1547" w:rsidP="003B15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It is studying</w:t>
            </w:r>
          </w:p>
        </w:tc>
        <w:tc>
          <w:tcPr>
            <w:tcW w:w="2841" w:type="dxa"/>
          </w:tcPr>
          <w:p w:rsidR="003B1547" w:rsidRPr="003B1547" w:rsidRDefault="003B1547" w:rsidP="003B15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Is it studying?</w:t>
            </w:r>
          </w:p>
        </w:tc>
        <w:tc>
          <w:tcPr>
            <w:tcW w:w="2841" w:type="dxa"/>
          </w:tcPr>
          <w:p w:rsidR="003B1547" w:rsidRPr="003376F8" w:rsidRDefault="003376F8" w:rsidP="003B15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It is not studying</w:t>
            </w:r>
          </w:p>
        </w:tc>
      </w:tr>
      <w:tr w:rsidR="003B1547" w:rsidTr="003B1547">
        <w:tc>
          <w:tcPr>
            <w:tcW w:w="2840" w:type="dxa"/>
          </w:tcPr>
          <w:p w:rsidR="003B1547" w:rsidRPr="003B1547" w:rsidRDefault="003B1547" w:rsidP="003B15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 are studying</w:t>
            </w:r>
          </w:p>
        </w:tc>
        <w:tc>
          <w:tcPr>
            <w:tcW w:w="2841" w:type="dxa"/>
          </w:tcPr>
          <w:p w:rsidR="003B1547" w:rsidRPr="003B1547" w:rsidRDefault="003B1547" w:rsidP="003B15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Are we studying?</w:t>
            </w:r>
          </w:p>
        </w:tc>
        <w:tc>
          <w:tcPr>
            <w:tcW w:w="2841" w:type="dxa"/>
          </w:tcPr>
          <w:p w:rsidR="003B1547" w:rsidRPr="003376F8" w:rsidRDefault="003376F8" w:rsidP="003B15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 are not studying</w:t>
            </w:r>
          </w:p>
        </w:tc>
      </w:tr>
      <w:tr w:rsidR="003B1547" w:rsidTr="003B1547">
        <w:tc>
          <w:tcPr>
            <w:tcW w:w="2840" w:type="dxa"/>
          </w:tcPr>
          <w:p w:rsidR="003B1547" w:rsidRPr="003B1547" w:rsidRDefault="003B1547" w:rsidP="003B15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You are studying</w:t>
            </w:r>
          </w:p>
        </w:tc>
        <w:tc>
          <w:tcPr>
            <w:tcW w:w="2841" w:type="dxa"/>
          </w:tcPr>
          <w:p w:rsidR="003B1547" w:rsidRPr="003B1547" w:rsidRDefault="003B1547" w:rsidP="003B15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Are you studying?</w:t>
            </w:r>
          </w:p>
        </w:tc>
        <w:tc>
          <w:tcPr>
            <w:tcW w:w="2841" w:type="dxa"/>
          </w:tcPr>
          <w:p w:rsidR="003B1547" w:rsidRPr="003376F8" w:rsidRDefault="003376F8" w:rsidP="003B15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You are not studying</w:t>
            </w:r>
          </w:p>
        </w:tc>
      </w:tr>
      <w:tr w:rsidR="003B1547" w:rsidTr="003B1547">
        <w:tc>
          <w:tcPr>
            <w:tcW w:w="2840" w:type="dxa"/>
          </w:tcPr>
          <w:p w:rsidR="003B1547" w:rsidRPr="003B1547" w:rsidRDefault="003B1547" w:rsidP="003B15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They are studying</w:t>
            </w:r>
          </w:p>
        </w:tc>
        <w:tc>
          <w:tcPr>
            <w:tcW w:w="2841" w:type="dxa"/>
          </w:tcPr>
          <w:p w:rsidR="003B1547" w:rsidRPr="003B1547" w:rsidRDefault="003B1547" w:rsidP="003B15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Are they studying?</w:t>
            </w:r>
          </w:p>
        </w:tc>
        <w:tc>
          <w:tcPr>
            <w:tcW w:w="2841" w:type="dxa"/>
          </w:tcPr>
          <w:p w:rsidR="003B1547" w:rsidRPr="003376F8" w:rsidRDefault="003376F8" w:rsidP="003B15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They are not studying</w:t>
            </w:r>
          </w:p>
        </w:tc>
      </w:tr>
    </w:tbl>
    <w:p w:rsidR="003B1547" w:rsidRDefault="003B1547" w:rsidP="003B1547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</w:p>
    <w:p w:rsidR="003376F8" w:rsidRDefault="003376F8" w:rsidP="003376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u w:val="single"/>
        </w:rPr>
      </w:pPr>
      <w:r w:rsidRPr="003376F8">
        <w:rPr>
          <w:rFonts w:ascii="Times New Roman" w:hAnsi="Times New Roman" w:cs="Times New Roman"/>
          <w:sz w:val="32"/>
          <w:szCs w:val="32"/>
          <w:u w:val="single"/>
        </w:rPr>
        <w:t>Χρήση:</w:t>
      </w:r>
    </w:p>
    <w:p w:rsidR="003376F8" w:rsidRDefault="003376F8" w:rsidP="003376F8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Ο </w:t>
      </w:r>
      <w:r>
        <w:rPr>
          <w:rFonts w:ascii="Times New Roman" w:hAnsi="Times New Roman" w:cs="Times New Roman"/>
          <w:sz w:val="32"/>
          <w:szCs w:val="32"/>
          <w:lang w:val="en-US"/>
        </w:rPr>
        <w:t>Present</w:t>
      </w:r>
      <w:r w:rsidRPr="003376F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Continuous</w:t>
      </w:r>
      <w:r w:rsidRPr="003376F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χρησιμοποιείται  για:</w:t>
      </w:r>
    </w:p>
    <w:p w:rsidR="003376F8" w:rsidRPr="003376F8" w:rsidRDefault="003376F8" w:rsidP="003376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π</w:t>
      </w:r>
      <w:r w:rsidRPr="003376F8">
        <w:rPr>
          <w:rFonts w:ascii="Times New Roman" w:hAnsi="Times New Roman" w:cs="Times New Roman"/>
          <w:sz w:val="32"/>
          <w:szCs w:val="32"/>
          <w:u w:val="single"/>
        </w:rPr>
        <w:t>ράξη που συμβαίνει τώρα (τη στιγμή που μιλάμε)</w:t>
      </w:r>
    </w:p>
    <w:p w:rsidR="003376F8" w:rsidRDefault="003376F8" w:rsidP="003376F8">
      <w:pPr>
        <w:ind w:left="72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e.g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. Look! Nick is eating lunch at school today!</w:t>
      </w:r>
    </w:p>
    <w:p w:rsidR="003376F8" w:rsidRDefault="003376F8" w:rsidP="003376F8">
      <w:pPr>
        <w:ind w:left="72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e.g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. I’ m taking a walk at the moment.</w:t>
      </w:r>
    </w:p>
    <w:p w:rsidR="003376F8" w:rsidRPr="003376F8" w:rsidRDefault="003376F8" w:rsidP="003376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u w:val="single"/>
          <w:lang w:val="en-US"/>
        </w:rPr>
      </w:pPr>
      <w:r w:rsidRPr="003376F8">
        <w:rPr>
          <w:rFonts w:ascii="Times New Roman" w:hAnsi="Times New Roman" w:cs="Times New Roman"/>
          <w:sz w:val="32"/>
          <w:szCs w:val="32"/>
          <w:u w:val="single"/>
        </w:rPr>
        <w:lastRenderedPageBreak/>
        <w:t>προσωρινή / εξελισσόμενη κατάσταση</w:t>
      </w:r>
    </w:p>
    <w:p w:rsidR="003376F8" w:rsidRDefault="003376F8" w:rsidP="003376F8">
      <w:pPr>
        <w:ind w:left="72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e.g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. I’ m living with my best friend for the time being.</w:t>
      </w:r>
    </w:p>
    <w:p w:rsidR="003376F8" w:rsidRDefault="003376F8" w:rsidP="003376F8">
      <w:pPr>
        <w:ind w:left="72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e.g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. Your grades are getting better and better this year.</w:t>
      </w:r>
    </w:p>
    <w:p w:rsidR="003376F8" w:rsidRDefault="003376F8" w:rsidP="003376F8">
      <w:pPr>
        <w:ind w:left="720"/>
        <w:rPr>
          <w:rFonts w:ascii="Times New Roman" w:hAnsi="Times New Roman" w:cs="Times New Roman"/>
          <w:sz w:val="32"/>
          <w:szCs w:val="32"/>
          <w:lang w:val="en-US"/>
        </w:rPr>
      </w:pPr>
    </w:p>
    <w:p w:rsidR="003376F8" w:rsidRPr="003376F8" w:rsidRDefault="003376F8" w:rsidP="003376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u w:val="single"/>
          <w:lang w:val="en-US"/>
        </w:rPr>
      </w:pPr>
      <w:r w:rsidRPr="003376F8">
        <w:rPr>
          <w:rFonts w:ascii="Times New Roman" w:hAnsi="Times New Roman" w:cs="Times New Roman"/>
          <w:sz w:val="32"/>
          <w:szCs w:val="32"/>
          <w:u w:val="single"/>
        </w:rPr>
        <w:t xml:space="preserve">ενόχληση (+ </w:t>
      </w:r>
      <w:r w:rsidRPr="003376F8">
        <w:rPr>
          <w:rFonts w:ascii="Times New Roman" w:hAnsi="Times New Roman" w:cs="Times New Roman"/>
          <w:sz w:val="32"/>
          <w:szCs w:val="32"/>
          <w:u w:val="single"/>
          <w:lang w:val="en-US"/>
        </w:rPr>
        <w:t>always / constantly)</w:t>
      </w:r>
    </w:p>
    <w:p w:rsidR="003376F8" w:rsidRDefault="003376F8" w:rsidP="003376F8">
      <w:pPr>
        <w:ind w:left="72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e.g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. My brother is always using my tablet!</w:t>
      </w:r>
    </w:p>
    <w:p w:rsidR="003376F8" w:rsidRPr="0085799F" w:rsidRDefault="003376F8" w:rsidP="003376F8">
      <w:pPr>
        <w:ind w:left="720"/>
        <w:rPr>
          <w:rFonts w:ascii="Times New Roman" w:hAnsi="Times New Roman" w:cs="Times New Roman"/>
          <w:sz w:val="32"/>
          <w:szCs w:val="32"/>
          <w:lang w:val="en-US"/>
        </w:rPr>
      </w:pPr>
    </w:p>
    <w:p w:rsidR="003376F8" w:rsidRDefault="003376F8" w:rsidP="003376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u w:val="single"/>
        </w:rPr>
      </w:pPr>
      <w:r w:rsidRPr="003376F8">
        <w:rPr>
          <w:rFonts w:ascii="Times New Roman" w:hAnsi="Times New Roman" w:cs="Times New Roman"/>
          <w:sz w:val="32"/>
          <w:szCs w:val="32"/>
          <w:u w:val="single"/>
        </w:rPr>
        <w:t>προγραμματισμένη πράξη ( μελλοντική χρήση)</w:t>
      </w:r>
    </w:p>
    <w:p w:rsidR="003376F8" w:rsidRDefault="003376F8" w:rsidP="003376F8">
      <w:pPr>
        <w:ind w:left="72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e.g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. We’ re travelling  to Portugal next month.</w:t>
      </w:r>
    </w:p>
    <w:p w:rsidR="003376F8" w:rsidRDefault="003376F8" w:rsidP="003376F8">
      <w:pPr>
        <w:ind w:left="720"/>
        <w:rPr>
          <w:rFonts w:ascii="Times New Roman" w:hAnsi="Times New Roman" w:cs="Times New Roman"/>
          <w:sz w:val="32"/>
          <w:szCs w:val="32"/>
          <w:lang w:val="en-US"/>
        </w:rPr>
      </w:pPr>
    </w:p>
    <w:p w:rsidR="003376F8" w:rsidRDefault="003376F8" w:rsidP="003376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Key words &amp; phrases</w:t>
      </w:r>
    </w:p>
    <w:p w:rsidR="003376F8" w:rsidRPr="00FA4716" w:rsidRDefault="00FA4716" w:rsidP="00FA4716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now, at the moment, Look!, Listen!, for the time being (=</w:t>
      </w:r>
      <w:r>
        <w:rPr>
          <w:rFonts w:ascii="Times New Roman" w:hAnsi="Times New Roman" w:cs="Times New Roman"/>
          <w:sz w:val="32"/>
          <w:szCs w:val="32"/>
        </w:rPr>
        <w:t>προς</w:t>
      </w:r>
      <w:r w:rsidRPr="00FA471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το</w:t>
      </w:r>
      <w:r w:rsidRPr="00FA471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παρόν</w:t>
      </w:r>
      <w:r w:rsidRPr="00FA4716">
        <w:rPr>
          <w:rFonts w:ascii="Times New Roman" w:hAnsi="Times New Roman" w:cs="Times New Roman"/>
          <w:sz w:val="32"/>
          <w:szCs w:val="32"/>
          <w:lang w:val="en-US"/>
        </w:rPr>
        <w:t xml:space="preserve">), </w:t>
      </w:r>
      <w:r>
        <w:rPr>
          <w:rFonts w:ascii="Times New Roman" w:hAnsi="Times New Roman" w:cs="Times New Roman"/>
          <w:sz w:val="32"/>
          <w:szCs w:val="32"/>
          <w:lang w:val="en-US"/>
        </w:rPr>
        <w:t>these days, this week/ month/ year, today, tonight, tomorrow, next month/ week, year</w:t>
      </w:r>
      <w:r w:rsidR="003376F8" w:rsidRPr="00FA471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3376F8" w:rsidRPr="003376F8" w:rsidRDefault="003376F8" w:rsidP="003376F8">
      <w:pPr>
        <w:pStyle w:val="a3"/>
        <w:ind w:left="1080"/>
        <w:rPr>
          <w:rFonts w:ascii="Times New Roman" w:hAnsi="Times New Roman" w:cs="Times New Roman"/>
          <w:sz w:val="32"/>
          <w:szCs w:val="32"/>
          <w:u w:val="single"/>
          <w:lang w:val="en-US"/>
        </w:rPr>
      </w:pPr>
    </w:p>
    <w:sectPr w:rsidR="003376F8" w:rsidRPr="003376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A164E"/>
    <w:multiLevelType w:val="hybridMultilevel"/>
    <w:tmpl w:val="9DAEA1A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87970B0"/>
    <w:multiLevelType w:val="hybridMultilevel"/>
    <w:tmpl w:val="EF94A67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47"/>
    <w:rsid w:val="003376F8"/>
    <w:rsid w:val="003667F4"/>
    <w:rsid w:val="003B1547"/>
    <w:rsid w:val="0085799F"/>
    <w:rsid w:val="00FA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547"/>
    <w:pPr>
      <w:ind w:left="720"/>
      <w:contextualSpacing/>
    </w:pPr>
  </w:style>
  <w:style w:type="table" w:styleId="a4">
    <w:name w:val="Table Grid"/>
    <w:basedOn w:val="a1"/>
    <w:uiPriority w:val="59"/>
    <w:rsid w:val="003B1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547"/>
    <w:pPr>
      <w:ind w:left="720"/>
      <w:contextualSpacing/>
    </w:pPr>
  </w:style>
  <w:style w:type="table" w:styleId="a4">
    <w:name w:val="Table Grid"/>
    <w:basedOn w:val="a1"/>
    <w:uiPriority w:val="59"/>
    <w:rsid w:val="003B1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32D94-5B58-4816-B4D9-B6D98CFAA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2020-04-05T18:04:00Z</dcterms:created>
  <dcterms:modified xsi:type="dcterms:W3CDTF">2020-04-08T09:58:00Z</dcterms:modified>
</cp:coreProperties>
</file>