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ebuchet MS" w:hAnsi="Trebuchet MS" w:eastAsia="Times New Roman" w:cs="Arial"/>
          <w:b/>
          <w:b/>
          <w:bCs/>
          <w:color w:val="1F3864" w:themeColor="accent5" w:themeShade="80"/>
          <w:sz w:val="22"/>
          <w:szCs w:val="22"/>
          <w:u w:val="single"/>
          <w:lang w:val="en-GB" w:eastAsia="en-GB"/>
        </w:rPr>
      </w:pPr>
      <w:r>
        <w:rPr>
          <w:rFonts w:eastAsia="Times New Roman" w:cs="Arial" w:ascii="Trebuchet MS" w:hAnsi="Trebuchet MS"/>
          <w:b/>
          <w:bCs/>
          <w:color w:val="1F3864" w:themeColor="accent5" w:themeShade="80"/>
          <w:sz w:val="22"/>
          <w:szCs w:val="22"/>
          <w:u w:val="single"/>
          <w:lang w:val="en-GB" w:eastAsia="en-GB"/>
        </w:rPr>
        <w:t xml:space="preserve">ΛΟΓΟΤΕΧΝΙΑ Γ1,Γ2,Γ3 ΦΥΛΛΟ ΕΡΓΑΣΙΑΣ </w:t>
      </w:r>
    </w:p>
    <w:p>
      <w:pPr>
        <w:pStyle w:val="Normal"/>
        <w:jc w:val="center"/>
        <w:rPr>
          <w:rFonts w:ascii="Trebuchet MS" w:hAnsi="Trebuchet MS" w:eastAsia="Times New Roman" w:cs="Arial"/>
          <w:b/>
          <w:b/>
          <w:bCs/>
          <w:color w:val="000000" w:themeColor="text1"/>
          <w:sz w:val="22"/>
          <w:szCs w:val="22"/>
          <w:u w:val="single"/>
          <w:lang w:val="en-GB" w:eastAsia="en-GB"/>
        </w:rPr>
      </w:pP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</w:r>
    </w:p>
    <w:p>
      <w:pPr>
        <w:pStyle w:val="Normal"/>
        <w:jc w:val="center"/>
        <w:rPr>
          <w:rFonts w:ascii="Trebuchet MS" w:hAnsi="Trebuchet MS" w:eastAsia="Times New Roman" w:cs="Arial"/>
          <w:b/>
          <w:b/>
          <w:bCs/>
          <w:color w:val="000000" w:themeColor="text1"/>
          <w:sz w:val="22"/>
          <w:szCs w:val="22"/>
          <w:u w:val="single"/>
          <w:lang w:val="en-GB" w:eastAsia="en-GB"/>
        </w:rPr>
      </w:pPr>
      <w:r>
        <w:rPr>
          <w:rFonts w:eastAsia="Times New Roman" w:cs="Arial" w:ascii="Trebuchet MS" w:hAnsi="Trebuchet MS"/>
          <w:b/>
          <w:bCs/>
          <w:color w:val="EEEEEE"/>
          <w:sz w:val="22"/>
          <w:szCs w:val="22"/>
          <w:u w:val="single"/>
          <w:lang w:val="en-GB" w:eastAsia="en-GB"/>
        </w:rPr>
        <w:t>Π</w:t>
      </w: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  <w:t>ΠΡΩΤΕΣ ΕΝΘΥΜΗΣΕΙΣ ,ΠΗΝΕΛΟΠΗ ΔΕΛΤΑ</w:t>
      </w:r>
    </w:p>
    <w:p>
      <w:pPr>
        <w:pStyle w:val="Normal"/>
        <w:jc w:val="center"/>
        <w:rPr>
          <w:rFonts w:ascii="Trebuchet MS" w:hAnsi="Trebuchet MS" w:eastAsia="Times New Roman" w:cs="Arial"/>
          <w:b/>
          <w:b/>
          <w:bCs/>
          <w:color w:val="000000" w:themeColor="text1"/>
          <w:sz w:val="22"/>
          <w:szCs w:val="22"/>
          <w:u w:val="single"/>
          <w:lang w:val="en-GB" w:eastAsia="en-GB"/>
        </w:rPr>
      </w:pP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</w:r>
    </w:p>
    <w:p>
      <w:pPr>
        <w:pStyle w:val="Normal"/>
        <w:jc w:val="center"/>
        <w:rPr>
          <w:rFonts w:ascii="Trebuchet MS" w:hAnsi="Trebuchet MS" w:eastAsia="Times New Roman" w:cs="Arial"/>
          <w:b/>
          <w:b/>
          <w:bCs/>
          <w:color w:val="000000" w:themeColor="text1"/>
          <w:sz w:val="22"/>
          <w:szCs w:val="22"/>
          <w:u w:val="single"/>
          <w:lang w:val="en-GB" w:eastAsia="en-GB"/>
        </w:rPr>
      </w:pP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  <w:t xml:space="preserve"> </w:t>
      </w: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  <w:t>Αγαπητά μου παιδιά ,</w:t>
      </w:r>
      <w:r>
        <w:rPr>
          <w:rFonts w:eastAsia="Times New Roman" w:cs="Arial" w:ascii="Trebuchet MS" w:hAnsi="Trebuchet MS"/>
          <w:b/>
          <w:bCs/>
          <w:color w:val="EEEEEE"/>
          <w:sz w:val="22"/>
          <w:szCs w:val="22"/>
          <w:u w:val="single"/>
          <w:lang w:val="en-GB" w:eastAsia="en-GB"/>
        </w:rPr>
        <w:t xml:space="preserve"> </w:t>
      </w:r>
    </w:p>
    <w:p>
      <w:pPr>
        <w:pStyle w:val="Normal"/>
        <w:jc w:val="center"/>
        <w:rPr>
          <w:rFonts w:ascii="Trebuchet MS" w:hAnsi="Trebuchet MS" w:eastAsia="Times New Roman" w:cs="Arial"/>
          <w:b/>
          <w:b/>
          <w:bCs/>
          <w:color w:val="000000" w:themeColor="text1"/>
          <w:sz w:val="22"/>
          <w:szCs w:val="22"/>
          <w:u w:val="single"/>
          <w:lang w:val="en-GB" w:eastAsia="en-GB"/>
        </w:rPr>
      </w:pP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  <w:t>γεια σας.</w:t>
      </w:r>
    </w:p>
    <w:p>
      <w:pPr>
        <w:pStyle w:val="Normal"/>
        <w:jc w:val="center"/>
        <w:rPr>
          <w:rFonts w:ascii="Arial" w:hAnsi="Arial" w:eastAsia="Times New Roman" w:cs="Arial"/>
          <w:color w:val="1F4E79" w:themeColor="accent1" w:themeShade="80"/>
          <w:sz w:val="22"/>
          <w:szCs w:val="22"/>
          <w:lang w:eastAsia="en-GB"/>
        </w:rPr>
      </w:pPr>
      <w:r>
        <w:rPr>
          <w:rFonts w:eastAsia="Times New Roman" w:cs="Arial" w:ascii="Trebuchet MS" w:hAnsi="Trebuchet MS"/>
          <w:b/>
          <w:bCs/>
          <w:color w:val="000000" w:themeColor="text1"/>
          <w:sz w:val="22"/>
          <w:szCs w:val="22"/>
          <w:u w:val="single"/>
          <w:lang w:val="en-GB" w:eastAsia="en-GB"/>
        </w:rPr>
        <w:t xml:space="preserve">Πριν λίγες μέρες σας έστειλα την ανάλυση του κειμένου “Πρώτες ενθυμήσεις”. Θέλω να το ξαναδιαβάσετε προσεκτικά και να απαντήσετε στο φύλλο εργασίας που ακολουθεί.Θα στείλετε τις απαντήσεις σας στο </w:t>
      </w:r>
      <w:r>
        <w:rPr>
          <w:rFonts w:eastAsia="Times New Roman" w:cs="Arial" w:ascii="Trebuchet MS" w:hAnsi="Trebuchet MS"/>
          <w:b/>
          <w:bCs/>
          <w:color w:val="1F3864" w:themeColor="accent5" w:themeShade="80"/>
          <w:sz w:val="22"/>
          <w:szCs w:val="22"/>
          <w:u w:val="single"/>
          <w:lang w:val="en-GB" w:eastAsia="en-GB"/>
        </w:rPr>
        <w:t xml:space="preserve">: </w:t>
      </w:r>
      <w:r>
        <w:rPr>
          <w:rFonts w:eastAsia="Times New Roman" w:cs="Arial" w:ascii="Trebuchet MS" w:hAnsi="Trebuchet MS"/>
          <w:b/>
          <w:bCs/>
          <w:color w:val="1F4E79" w:themeColor="accent1" w:themeShade="80"/>
          <w:sz w:val="22"/>
          <w:szCs w:val="22"/>
          <w:u w:val="single"/>
          <w:lang w:eastAsia="en-GB"/>
        </w:rPr>
        <w:t>stroumpoulistav@gmail.com</w:t>
      </w:r>
    </w:p>
    <w:p>
      <w:pPr>
        <w:pStyle w:val="Normal"/>
        <w:rPr>
          <w:rFonts w:ascii="Arial" w:hAnsi="Arial" w:eastAsia="Times New Roman" w:cs="Arial"/>
          <w:color w:val="1F3864" w:themeColor="accent5" w:themeShade="80"/>
          <w:sz w:val="22"/>
          <w:szCs w:val="22"/>
          <w:shd w:fill="1C1C1C" w:val="clear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br/>
        <w:br/>
      </w:r>
      <w:r>
        <w:rPr>
          <w:rFonts w:eastAsia="Times New Roman" w:cs="Times New Roman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1. Το απόσπασμα που διαβάσατε προέρχεται από ένα </w:t>
      </w:r>
      <w:r>
        <w:rPr>
          <w:rFonts w:eastAsia="Times New Roman" w:cs="Times New Roman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αυτοβιογραφικό κείμενο</w:t>
      </w:r>
      <w:r>
        <w:rPr>
          <w:rFonts w:eastAsia="Times New Roman" w:cs="Times New Roman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. Μπορείτε να σημειώσετε τις </w:t>
      </w:r>
      <w:r>
        <w:rPr>
          <w:rFonts w:eastAsia="Times New Roman" w:cs="Times New Roman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-αρχές</w:t>
      </w:r>
      <w:r>
        <w:rPr>
          <w:rFonts w:eastAsia="Times New Roman" w:cs="Times New Roman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</w:t>
      </w:r>
      <w:r>
        <w:rPr>
          <w:rFonts w:eastAsia="Times New Roman" w:cs="Times New Roman" w:ascii="Georgia" w:hAnsi="Georgia"/>
          <w:i/>
          <w:iCs/>
          <w:color w:val="1F3864" w:themeColor="accent5" w:themeShade="80"/>
          <w:sz w:val="27"/>
          <w:szCs w:val="27"/>
          <w:lang w:val="el-GR" w:eastAsia="en-GB"/>
        </w:rPr>
        <w:t>(τα χαρακτηριστικά)</w:t>
      </w:r>
      <w:r>
        <w:rPr>
          <w:rFonts w:eastAsia="Times New Roman" w:cs="Times New Roman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του αυτοβιογραφικού λόγου γενικότερα;</w:t>
      </w:r>
    </w:p>
    <w:p>
      <w:pPr>
        <w:pStyle w:val="Normal"/>
        <w:rPr>
          <w:rFonts w:ascii="Arial" w:hAnsi="Arial" w:eastAsia="Times New Roman" w:cs="Arial"/>
          <w:color w:val="1F3864" w:themeColor="accent5" w:themeShade="80"/>
          <w:sz w:val="22"/>
          <w:szCs w:val="22"/>
          <w:shd w:fill="1C1C1C" w:val="clear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shd w:fill="1C1C1C" w:val="clear"/>
          <w:lang w:val="en-GB" w:eastAsia="en-GB"/>
        </w:rPr>
      </w:r>
    </w:p>
    <w:p>
      <w:pPr>
        <w:pStyle w:val="Normal"/>
        <w:ind w:hanging="28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t>.</w:t>
      </w:r>
    </w:p>
    <w:p>
      <w:pPr>
        <w:pStyle w:val="Normal"/>
        <w:ind w:hanging="283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br/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2. 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Η εικόνα του πατέρα της αφηγήτριας ποιες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δύο αντιθετικές όψεις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περικλείει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l-GR" w:eastAsia="en-GB"/>
        </w:rPr>
        <w:t>(περιέχει)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; Η αυτοβιογραφική αφήγηση επιλέγει τελικά μία από τις δύο όψεις ως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επικρατέστερη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;</w:t>
      </w:r>
    </w:p>
    <w:p>
      <w:pPr>
        <w:pStyle w:val="Normal"/>
        <w:ind w:hanging="283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t>.</w:t>
      </w:r>
    </w:p>
    <w:p>
      <w:pPr>
        <w:pStyle w:val="Normal"/>
        <w:ind w:hanging="283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hanging="283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hanging="283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3. 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Ο αυτοβιογραφικός μονόλογος της Δέλτα προβάλλει τελικά την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προσωπικότητα και τη συμπεριφορά του πατέρα της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ή φανερώνει περισσότερα για το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δικό της τραυματισμένο ψυχισμό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; Να δικαιολογήσετε την απάντησή σας.</w:t>
      </w:r>
    </w:p>
    <w:p>
      <w:pPr>
        <w:pStyle w:val="Normal"/>
        <w:ind w:hanging="283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  <w:bookmarkStart w:id="0" w:name="_GoBack"/>
      <w:bookmarkStart w:id="1" w:name="_GoBack"/>
      <w:bookmarkEnd w:id="1"/>
    </w:p>
    <w:p>
      <w:pPr>
        <w:pStyle w:val="Normal"/>
        <w:ind w:hanging="284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4. 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Το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περιστατικό με τα στρείδια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δείχνει τη σημασία που έχει μια καθημερινή λεπτομέρεια στα μάτια ενός παιδιού; Μπορεί μελλοντικά  κάτι τέτοιο να αποτελέσει ένα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κομβικό σημείο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στη ζωή του ως ενήλικας;</w:t>
      </w:r>
    </w:p>
    <w:p>
      <w:pPr>
        <w:pStyle w:val="Normal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hanging="28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hanging="28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spacing w:lineRule="atLeast" w:line="334"/>
        <w:ind w:hanging="284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5.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Να σχολιάσετε τη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γλώσσα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και το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ύφος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του κειμένου.</w:t>
      </w:r>
    </w:p>
    <w:p>
      <w:pPr>
        <w:pStyle w:val="Normal"/>
        <w:spacing w:lineRule="atLeast" w:line="334"/>
        <w:ind w:hanging="284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.</w:t>
      </w:r>
    </w:p>
    <w:p>
      <w:pPr>
        <w:pStyle w:val="Normal"/>
        <w:spacing w:lineRule="atLeast" w:line="33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hanging="284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br/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6. 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Μπορείτε να εντοπίσετε τις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τεχνικές αφήγησης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που χρησιμοποιεί η Πηνελόπη Δέλτα;</w:t>
      </w:r>
    </w:p>
    <w:p>
      <w:pPr>
        <w:pStyle w:val="Normal"/>
        <w:ind w:hanging="284"/>
        <w:jc w:val="both"/>
        <w:rPr>
          <w:rFonts w:ascii="Georgia" w:hAnsi="Georgia" w:eastAsia="Times New Roman" w:cs="Arial"/>
          <w:i/>
          <w:i/>
          <w:iCs/>
          <w:color w:val="1F3864" w:themeColor="accent5" w:themeShade="80"/>
          <w:sz w:val="27"/>
          <w:szCs w:val="27"/>
          <w:lang w:val="en-GB" w:eastAsia="en-GB"/>
        </w:rPr>
      </w:pP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hanging="28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hanging="28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7. 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Να περιγράψετε τις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σχέσεις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της αφηγήτριας με τον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πατέρα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και τη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μητέρα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της. Γενικότερα πώς διαφαίνονται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οι σχέσεις γονιών και παιδιών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της εποχής των παιδικών χρόνων της Πηνελόπης Δέλτα;</w:t>
      </w:r>
    </w:p>
    <w:p>
      <w:pPr>
        <w:pStyle w:val="Normal"/>
        <w:ind w:hanging="284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ind w:left="-284" w:hanging="0"/>
        <w:jc w:val="both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  <w:br/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8. 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Να αντιστοιχίσετε τα δεδομένα της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Στήλης Α’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με τα ορθά σχήματα λόγου της </w:t>
      </w:r>
      <w:r>
        <w:rPr>
          <w:rFonts w:eastAsia="Times New Roman" w:cs="Arial" w:ascii="Georgia" w:hAnsi="Georgia"/>
          <w:b/>
          <w:bCs/>
          <w:i/>
          <w:iCs/>
          <w:color w:val="1F3864" w:themeColor="accent5" w:themeShade="80"/>
          <w:sz w:val="27"/>
          <w:szCs w:val="27"/>
          <w:lang w:val="en-GB" w:eastAsia="en-GB"/>
        </w:rPr>
        <w:t>Στήλης Β’</w:t>
      </w:r>
      <w:r>
        <w:rPr>
          <w:rFonts w:eastAsia="Times New Roman" w:cs="Arial" w:ascii="Georgia" w:hAnsi="Georgia"/>
          <w:i/>
          <w:iCs/>
          <w:color w:val="1F3864" w:themeColor="accent5" w:themeShade="80"/>
          <w:sz w:val="27"/>
          <w:szCs w:val="27"/>
          <w:lang w:val="en-GB" w:eastAsia="en-GB"/>
        </w:rPr>
        <w:t> :</w:t>
      </w:r>
    </w:p>
    <w:tbl>
      <w:tblPr>
        <w:tblW w:w="831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3"/>
        <w:gridCol w:w="3220"/>
      </w:tblGrid>
      <w:tr>
        <w:trPr>
          <w:trHeight w:val="586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Στήλη Α’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Στήλη Β’</w:t>
            </w:r>
          </w:p>
        </w:tc>
      </w:tr>
      <w:tr>
        <w:trPr>
          <w:trHeight w:val="552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«Τον τρέμαμε»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1.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 Παρομοίωση</w:t>
            </w:r>
          </w:p>
        </w:tc>
      </w:tr>
      <w:tr>
        <w:trPr>
          <w:trHeight w:val="702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«… μ’ ένα χαμόγελο που πήγαινε ως τ’ αυτιά του…»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2.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 Ασύνδετο σχήμα</w:t>
            </w:r>
          </w:p>
        </w:tc>
      </w:tr>
      <w:tr>
        <w:trPr>
          <w:trHeight w:val="699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«Θυμούμαι… ένας στρειδάς άνοιγε στρείδια…»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3. 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Μεταφορά</w:t>
            </w:r>
          </w:p>
        </w:tc>
      </w:tr>
      <w:tr>
        <w:trPr>
          <w:trHeight w:val="693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«Και λάτρεψα τον πατέρα μου σαν κάτι ανώτερο.»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4.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 Επανάληψη</w:t>
            </w:r>
          </w:p>
        </w:tc>
      </w:tr>
      <w:tr>
        <w:trPr>
          <w:trHeight w:val="844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«Ο πατέρας μου ήταν βίαιος, θυμώδης, αυθαίρετος, κοτζαμπάσης.»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5. 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Προσωποποίηση</w:t>
            </w:r>
          </w:p>
        </w:tc>
      </w:tr>
      <w:tr>
        <w:trPr>
          <w:trHeight w:val="699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«Θυμούμαι το θαυμασμό … και συνάμα τη βία…»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6.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Οπτικοακουστική εικόνα</w:t>
            </w:r>
          </w:p>
        </w:tc>
      </w:tr>
      <w:tr>
        <w:trPr>
          <w:trHeight w:val="695" w:hRule="atLeast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«Οι μπάτσοι στο πρόσωπο ήταν συχνοί…»</w:t>
            </w:r>
          </w:p>
        </w:tc>
        <w:tc>
          <w:tcPr>
            <w:tcW w:w="322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hanging="360"/>
              <w:jc w:val="both"/>
              <w:rPr>
                <w:rFonts w:ascii="Arial" w:hAnsi="Arial" w:eastAsia="Times New Roman" w:cs="Arial"/>
                <w:color w:val="1F3864" w:themeColor="accent5" w:themeShade="8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 w:ascii="Georgia" w:hAnsi="Georgia"/>
                <w:b/>
                <w:bCs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7.</w:t>
            </w:r>
            <w:r>
              <w:rPr>
                <w:rFonts w:eastAsia="Times New Roman" w:cs="Arial" w:ascii="Georgia" w:hAnsi="Georgia"/>
                <w:i/>
                <w:iCs/>
                <w:color w:val="1F3864" w:themeColor="accent5" w:themeShade="80"/>
                <w:sz w:val="27"/>
                <w:szCs w:val="27"/>
                <w:lang w:val="en-GB" w:eastAsia="en-GB"/>
              </w:rPr>
              <w:t> Αντίθεση</w:t>
            </w:r>
          </w:p>
        </w:tc>
      </w:tr>
    </w:tbl>
    <w:p>
      <w:pPr>
        <w:pStyle w:val="Normal"/>
        <w:rPr>
          <w:rFonts w:ascii="Arial" w:hAnsi="Arial" w:eastAsia="Times New Roman" w:cs="Arial"/>
          <w:color w:val="1F3864" w:themeColor="accent5" w:themeShade="80"/>
          <w:sz w:val="22"/>
          <w:szCs w:val="22"/>
          <w:lang w:val="en-GB" w:eastAsia="en-GB"/>
        </w:rPr>
      </w:pPr>
      <w:r>
        <w:rPr>
          <w:rFonts w:eastAsia="Times New Roman" w:cs="Arial" w:ascii="Arial" w:hAnsi="Arial"/>
          <w:color w:val="1F3864" w:themeColor="accent5" w:themeShade="80"/>
          <w:sz w:val="22"/>
          <w:szCs w:val="22"/>
          <w:lang w:val="en-GB" w:eastAsia="en-GB"/>
        </w:rPr>
      </w:r>
    </w:p>
    <w:p>
      <w:pPr>
        <w:pStyle w:val="Normal"/>
        <w:rPr>
          <w:rFonts w:ascii="Times New Roman" w:hAnsi="Times New Roman" w:eastAsia="Times New Roman" w:cs="Times New Roman"/>
          <w:color w:val="1F3864" w:themeColor="accent5" w:themeShade="80"/>
          <w:lang w:val="en-GB" w:eastAsia="en-GB"/>
        </w:rPr>
      </w:pPr>
      <w:r>
        <w:rPr>
          <w:rFonts w:eastAsia="Times New Roman" w:cs="Times New Roman" w:ascii="Times New Roman" w:hAnsi="Times New Roman"/>
          <w:color w:val="1F3864" w:themeColor="accent5" w:themeShade="80"/>
          <w:lang w:val="en-GB" w:eastAsia="en-GB"/>
        </w:rPr>
      </w:r>
    </w:p>
    <w:p>
      <w:pPr>
        <w:pStyle w:val="Normal"/>
        <w:rPr>
          <w:color w:val="1F3864" w:themeColor="accent5" w:themeShade="80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rebuchet MS">
    <w:charset w:val="a1"/>
    <w:family w:val="roman"/>
    <w:pitch w:val="variable"/>
  </w:font>
  <w:font w:name="Arial">
    <w:charset w:val="a1"/>
    <w:family w:val="roman"/>
    <w:pitch w:val="variable"/>
  </w:font>
  <w:font w:name="Georgia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b66f2"/>
    <w:rPr/>
  </w:style>
  <w:style w:type="character" w:styleId="Postauthor" w:customStyle="1">
    <w:name w:val="post-author"/>
    <w:basedOn w:val="DefaultParagraphFont"/>
    <w:qFormat/>
    <w:rsid w:val="000b66f2"/>
    <w:rPr/>
  </w:style>
  <w:style w:type="character" w:styleId="Style14">
    <w:name w:val="Hyperlink"/>
    <w:basedOn w:val="DefaultParagraphFont"/>
    <w:uiPriority w:val="99"/>
    <w:semiHidden/>
    <w:unhideWhenUsed/>
    <w:rsid w:val="000b66f2"/>
    <w:rPr>
      <w:color w:val="0000FF"/>
      <w:u w:val="single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LibreOffice/7.4.3.2$Windows_X86_64 LibreOffice_project/1048a8393ae2eeec98dff31b5c133c5f1d08b890</Application>
  <AppVersion>15.0000</AppVersion>
  <Pages>3</Pages>
  <Words>294</Words>
  <Characters>2682</Characters>
  <CharactersWithSpaces>2949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2020-03-16T15:58:00Z</dcterms:created>
  <dc:creator>Microsoft Office User</dc:creator>
  <dc:description/>
  <dc:language>el-GR</dc:language>
  <cp:lastModifiedBy>Microsoft Office User</cp:lastModifiedBy>
  <cp:lastPrinted>2024-12-08T18:07:58Z</cp:lastPrinted>
  <dcterms:modified xsi:type="dcterms:W3CDTF">2020-03-20T09:42:00Z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