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A5" w:rsidRPr="00EF1A74" w:rsidRDefault="00666BA5" w:rsidP="00666BA5">
      <w:pPr>
        <w:rPr>
          <w:rFonts w:ascii="Palatino Linotype" w:hAnsi="Palatino Linotype"/>
          <w:b/>
        </w:rPr>
      </w:pPr>
      <w:r w:rsidRPr="00EF1A74">
        <w:rPr>
          <w:rFonts w:ascii="Palatino Linotype" w:hAnsi="Palatino Linotype"/>
          <w:b/>
        </w:rPr>
        <w:t xml:space="preserve">                                          ΥΠΟΘΕΤΙΚΟΙ ΛΟΓΟΙ</w:t>
      </w:r>
    </w:p>
    <w:p w:rsidR="00666BA5" w:rsidRPr="00765C6D" w:rsidRDefault="00666BA5" w:rsidP="00666BA5">
      <w:pPr>
        <w:rPr>
          <w:rFonts w:ascii="Palatino Linotype" w:hAnsi="Palatino Linotype"/>
          <w:b/>
        </w:rPr>
      </w:pPr>
      <w:r w:rsidRPr="00765C6D">
        <w:rPr>
          <w:rFonts w:ascii="Palatino Linotype" w:hAnsi="Palatino Linotype"/>
          <w:b/>
        </w:rPr>
        <w:t>Να βρείτε και να αναγνωρίσετε το είδος του υποθετικού λόγου στα παρακάτω παραδείγματα.</w:t>
      </w: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μὲν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="00A46665">
        <w:rPr>
          <w:rFonts w:ascii="Palatino Linotype" w:hAnsi="Palatino Linotype"/>
          <w:b/>
        </w:rPr>
        <w:t>τῷ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δικαστηρίῳ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ἐκρίνοντο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ῥᾳδίως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ἂν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ἐσῴζοντο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Ἐὰν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δὲ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τοὺς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ἐπιφανεστάτους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τῶν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ἐξαμαρτανόντων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τιμωρ</w:t>
      </w:r>
      <w:r w:rsidR="00A46665">
        <w:rPr>
          <w:rFonts w:ascii="Palatino Linotype" w:hAnsi="Palatino Linotype" w:cs="Calibri"/>
          <w:b/>
        </w:rPr>
        <w:t>ῆ</w:t>
      </w:r>
      <w:r w:rsidRPr="009870EA">
        <w:rPr>
          <w:rFonts w:ascii="Palatino Linotype" w:hAnsi="Palatino Linotype"/>
          <w:b/>
        </w:rPr>
        <w:t>σθε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r w:rsidR="009308BE">
        <w:rPr>
          <w:rFonts w:ascii="Palatino Linotype" w:hAnsi="Palatino Linotype"/>
          <w:b/>
        </w:rPr>
        <w:br/>
      </w:r>
      <w:r w:rsidRPr="009870EA">
        <w:rPr>
          <w:rFonts w:ascii="Palatino Linotype" w:hAnsi="Palatino Linotype"/>
          <w:b/>
        </w:rPr>
        <w:t xml:space="preserve">πάντες </w:t>
      </w:r>
      <w:proofErr w:type="spellStart"/>
      <w:r w:rsidRPr="009870EA">
        <w:rPr>
          <w:rFonts w:ascii="Palatino Linotype" w:hAnsi="Palatino Linotype"/>
          <w:b/>
        </w:rPr>
        <w:t>πεύσονται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Ἔσται</w:t>
      </w:r>
      <w:proofErr w:type="spellEnd"/>
      <w:r w:rsidRPr="009870EA">
        <w:rPr>
          <w:rFonts w:ascii="Palatino Linotype" w:hAnsi="Palatino Linotype"/>
          <w:b/>
        </w:rPr>
        <w:t xml:space="preserve"> δ’ </w:t>
      </w:r>
      <w:proofErr w:type="spellStart"/>
      <w:r w:rsidRPr="009870EA">
        <w:rPr>
          <w:rFonts w:ascii="Palatino Linotype" w:hAnsi="Palatino Linotype"/>
          <w:b/>
        </w:rPr>
        <w:t>αὐτὸς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ἑ</w:t>
      </w:r>
      <w:r w:rsidR="00E424D2">
        <w:rPr>
          <w:rFonts w:ascii="Palatino Linotype" w:hAnsi="Palatino Linotype"/>
          <w:b/>
        </w:rPr>
        <w:t>αυτῷ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ἕκαστος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αἴτιος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ἐὰν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δεῦρο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ἀναβ</w:t>
      </w:r>
      <w:r w:rsidR="00E424D2">
        <w:rPr>
          <w:rFonts w:ascii="Palatino Linotype" w:hAnsi="Palatino Linotype"/>
          <w:b/>
        </w:rPr>
        <w:t>ῇ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καὶ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ἀναισχυντ</w:t>
      </w:r>
      <w:r w:rsidR="00E424D2">
        <w:rPr>
          <w:rFonts w:ascii="Palatino Linotype" w:hAnsi="Palatino Linotype"/>
          <w:b/>
        </w:rPr>
        <w:t>ῇ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μὲν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ἤρεσκέ</w:t>
      </w:r>
      <w:proofErr w:type="spellEnd"/>
      <w:r w:rsidRPr="009870EA">
        <w:rPr>
          <w:rFonts w:ascii="Palatino Linotype" w:hAnsi="Palatino Linotype"/>
          <w:b/>
        </w:rPr>
        <w:t xml:space="preserve"> τί </w:t>
      </w:r>
      <w:proofErr w:type="spellStart"/>
      <w:r w:rsidRPr="009870EA">
        <w:rPr>
          <w:rFonts w:ascii="Palatino Linotype" w:hAnsi="Palatino Linotype"/>
          <w:b/>
        </w:rPr>
        <w:t>μοι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τῶν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ῥηθέντων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ἡσυχίαν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ἂν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ἦγον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Ἂν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δὲ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σιωπ</w:t>
      </w:r>
      <w:r w:rsidR="00014B5D">
        <w:rPr>
          <w:rFonts w:ascii="Palatino Linotype" w:hAnsi="Palatino Linotype"/>
          <w:b/>
        </w:rPr>
        <w:t>ῷ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ἔφη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οὐκ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ἄρ</w:t>
      </w:r>
      <w:proofErr w:type="spellEnd"/>
      <w:r w:rsidRPr="009870EA">
        <w:rPr>
          <w:rFonts w:ascii="Palatino Linotype" w:hAnsi="Palatino Linotype"/>
          <w:b/>
        </w:rPr>
        <w:t xml:space="preserve">’ </w:t>
      </w:r>
      <w:proofErr w:type="spellStart"/>
      <w:r w:rsidRPr="009870EA">
        <w:rPr>
          <w:rFonts w:ascii="Palatino Linotype" w:hAnsi="Palatino Linotype"/>
          <w:b/>
        </w:rPr>
        <w:t>οἰμώξομαι</w:t>
      </w:r>
      <w:proofErr w:type="spellEnd"/>
      <w:r w:rsidRPr="009870EA">
        <w:rPr>
          <w:rFonts w:ascii="Palatino Linotype" w:hAnsi="Palatino Linotype"/>
          <w:b/>
        </w:rPr>
        <w:t>;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μὴ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ποιήσουσι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ταῦτα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ἔσονται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ἔκσπονδοι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νῦν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γε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ἐξαπατηθείητε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ὑπὸ</w:t>
      </w:r>
      <w:proofErr w:type="spellEnd"/>
      <w:r w:rsidRPr="009870EA">
        <w:rPr>
          <w:rFonts w:ascii="Palatino Linotype" w:hAnsi="Palatino Linotype"/>
          <w:b/>
        </w:rPr>
        <w:t xml:space="preserve"> τούτων </w:t>
      </w:r>
      <w:proofErr w:type="spellStart"/>
      <w:r w:rsidRPr="009870EA">
        <w:rPr>
          <w:rFonts w:ascii="Palatino Linotype" w:hAnsi="Palatino Linotype"/>
          <w:b/>
        </w:rPr>
        <w:t>καὶ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δημεύσαιτε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τὴν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οὐσίαν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ἡμῶν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r w:rsidR="00D546FB" w:rsidRPr="009870EA">
        <w:rPr>
          <w:rFonts w:ascii="Palatino Linotype" w:hAnsi="Palatino Linotype"/>
          <w:b/>
        </w:rPr>
        <w:br/>
      </w:r>
      <w:proofErr w:type="spellStart"/>
      <w:r w:rsidRPr="009870EA">
        <w:rPr>
          <w:rFonts w:ascii="Palatino Linotype" w:hAnsi="Palatino Linotype"/>
          <w:b/>
        </w:rPr>
        <w:t>οὐδὲ</w:t>
      </w:r>
      <w:proofErr w:type="spellEnd"/>
      <w:r w:rsidRPr="009870EA">
        <w:rPr>
          <w:rFonts w:ascii="Palatino Linotype" w:hAnsi="Palatino Linotype"/>
          <w:b/>
        </w:rPr>
        <w:t xml:space="preserve"> δύο τάλαντα </w:t>
      </w:r>
      <w:proofErr w:type="spellStart"/>
      <w:r w:rsidRPr="009870EA">
        <w:rPr>
          <w:rFonts w:ascii="Palatino Linotype" w:hAnsi="Palatino Linotype"/>
          <w:b/>
        </w:rPr>
        <w:t>λάβοιτ</w:t>
      </w:r>
      <w:proofErr w:type="spellEnd"/>
      <w:r w:rsidRPr="009870EA">
        <w:rPr>
          <w:rFonts w:ascii="Palatino Linotype" w:hAnsi="Palatino Linotype"/>
          <w:b/>
        </w:rPr>
        <w:t xml:space="preserve">’ </w:t>
      </w:r>
      <w:proofErr w:type="spellStart"/>
      <w:r w:rsidRPr="009870EA">
        <w:rPr>
          <w:rFonts w:ascii="Palatino Linotype" w:hAnsi="Palatino Linotype"/>
          <w:b/>
        </w:rPr>
        <w:t>ἄν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δὲ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μὴ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ἦν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τοιοῦτος</w:t>
      </w:r>
      <w:proofErr w:type="spellEnd"/>
      <w:r w:rsidRPr="009870EA">
        <w:rPr>
          <w:rFonts w:ascii="Palatino Linotype" w:hAnsi="Palatino Linotype"/>
          <w:b/>
        </w:rPr>
        <w:t xml:space="preserve"> ὁ </w:t>
      </w:r>
      <w:proofErr w:type="spellStart"/>
      <w:r w:rsidRPr="009870EA">
        <w:rPr>
          <w:rFonts w:ascii="Palatino Linotype" w:hAnsi="Palatino Linotype"/>
          <w:b/>
        </w:rPr>
        <w:t>πατὴρ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οὐκ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ἂν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ἐκ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πολλῶν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ὀλίγα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κατέλιπεν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Ἐάν</w:t>
      </w:r>
      <w:proofErr w:type="spellEnd"/>
      <w:r w:rsidRPr="009870EA">
        <w:rPr>
          <w:rFonts w:ascii="Palatino Linotype" w:hAnsi="Palatino Linotype"/>
          <w:b/>
        </w:rPr>
        <w:t xml:space="preserve"> τις </w:t>
      </w:r>
      <w:proofErr w:type="spellStart"/>
      <w:r w:rsidRPr="009870EA">
        <w:rPr>
          <w:rFonts w:ascii="Palatino Linotype" w:hAnsi="Palatino Linotype"/>
          <w:b/>
        </w:rPr>
        <w:t>τὸν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ἥλιον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ἀναιδῶς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ἐγχειρ</w:t>
      </w:r>
      <w:r w:rsidR="000460A4">
        <w:rPr>
          <w:rFonts w:ascii="Palatino Linotype" w:hAnsi="Palatino Linotype"/>
          <w:b/>
        </w:rPr>
        <w:t>ῇ</w:t>
      </w:r>
      <w:proofErr w:type="spellEnd"/>
      <w:r w:rsidR="000460A4">
        <w:rPr>
          <w:rFonts w:ascii="Palatino Linotype" w:hAnsi="Palatino Linotype"/>
          <w:b/>
        </w:rPr>
        <w:t xml:space="preserve"> </w:t>
      </w:r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θεάσασθαι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τὴν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ὄψιν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ἀφαιρεῖται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ind w:left="720"/>
        <w:contextualSpacing/>
        <w:rPr>
          <w:rFonts w:ascii="Palatino Linotype" w:hAnsi="Palatino Linotype"/>
          <w:b/>
        </w:rPr>
      </w:pPr>
    </w:p>
    <w:p w:rsidR="00666BA5" w:rsidRPr="009870EA" w:rsidRDefault="00666BA5" w:rsidP="00666BA5">
      <w:pPr>
        <w:numPr>
          <w:ilvl w:val="0"/>
          <w:numId w:val="1"/>
        </w:numPr>
        <w:contextualSpacing/>
        <w:rPr>
          <w:rFonts w:ascii="Palatino Linotype" w:hAnsi="Palatino Linotype"/>
          <w:b/>
        </w:rPr>
      </w:pPr>
      <w:proofErr w:type="spellStart"/>
      <w:r w:rsidRPr="009870EA">
        <w:rPr>
          <w:rFonts w:ascii="Palatino Linotype" w:hAnsi="Palatino Linotype"/>
          <w:b/>
        </w:rPr>
        <w:t>Ἐὰν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θεὸς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ἐθέλ</w:t>
      </w:r>
      <w:r w:rsidR="000460A4">
        <w:rPr>
          <w:rFonts w:ascii="Palatino Linotype" w:hAnsi="Palatino Linotype"/>
          <w:b/>
        </w:rPr>
        <w:t>ῇ</w:t>
      </w:r>
      <w:proofErr w:type="spellEnd"/>
      <w:r w:rsidRPr="009870EA">
        <w:rPr>
          <w:rFonts w:ascii="Palatino Linotype" w:hAnsi="Palatino Linotype"/>
          <w:b/>
        </w:rPr>
        <w:t xml:space="preserve">, δικαίως </w:t>
      </w:r>
      <w:proofErr w:type="spellStart"/>
      <w:r w:rsidRPr="009870EA">
        <w:rPr>
          <w:rFonts w:ascii="Palatino Linotype" w:hAnsi="Palatino Linotype"/>
          <w:b/>
        </w:rPr>
        <w:t>τιμωρηθήσεται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666BA5" w:rsidRPr="009870EA" w:rsidRDefault="00666BA5" w:rsidP="00666BA5">
      <w:pPr>
        <w:rPr>
          <w:rFonts w:ascii="Palatino Linotype" w:hAnsi="Palatino Linotype"/>
          <w:b/>
        </w:rPr>
      </w:pPr>
    </w:p>
    <w:p w:rsidR="00666BA5" w:rsidRDefault="00666BA5" w:rsidP="00666BA5">
      <w:pPr>
        <w:ind w:left="360"/>
        <w:rPr>
          <w:rFonts w:ascii="Palatino Linotype" w:hAnsi="Palatino Linotype"/>
          <w:b/>
        </w:rPr>
      </w:pPr>
      <w:r w:rsidRPr="009870EA">
        <w:rPr>
          <w:rFonts w:ascii="Palatino Linotype" w:hAnsi="Palatino Linotype"/>
          <w:b/>
        </w:rPr>
        <w:t>11.Ἐξ</w:t>
      </w:r>
      <w:r w:rsidRPr="009870EA">
        <w:rPr>
          <w:rFonts w:ascii="Palatino Linotype" w:hAnsi="Palatino Linotype" w:cs="Calibri"/>
          <w:b/>
        </w:rPr>
        <w:t>ο</w:t>
      </w:r>
      <w:r w:rsidRPr="009870EA">
        <w:rPr>
          <w:rFonts w:ascii="Palatino Linotype" w:hAnsi="Palatino Linotype"/>
          <w:b/>
        </w:rPr>
        <w:t xml:space="preserve">ν </w:t>
      </w:r>
      <w:proofErr w:type="spellStart"/>
      <w:r w:rsidRPr="009870EA">
        <w:rPr>
          <w:rFonts w:ascii="Palatino Linotype" w:hAnsi="Palatino Linotype"/>
          <w:b/>
        </w:rPr>
        <w:t>ὑμῖν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ἐπικουρεῖν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αὐτοῖς</w:t>
      </w:r>
      <w:proofErr w:type="spellEnd"/>
      <w:r w:rsidRPr="009870EA">
        <w:rPr>
          <w:rFonts w:ascii="Palatino Linotype" w:hAnsi="Palatino Linotype"/>
          <w:b/>
        </w:rPr>
        <w:t xml:space="preserve">, </w:t>
      </w:r>
      <w:proofErr w:type="spellStart"/>
      <w:r w:rsidRPr="009870EA">
        <w:rPr>
          <w:rFonts w:ascii="Palatino Linotype" w:hAnsi="Palatino Linotype"/>
          <w:b/>
        </w:rPr>
        <w:t>εἰ</w:t>
      </w:r>
      <w:proofErr w:type="spellEnd"/>
      <w:r w:rsidRPr="009870EA">
        <w:rPr>
          <w:rFonts w:ascii="Palatino Linotype" w:hAnsi="Palatino Linotype"/>
          <w:b/>
        </w:rPr>
        <w:t xml:space="preserve"> </w:t>
      </w:r>
      <w:proofErr w:type="spellStart"/>
      <w:r w:rsidRPr="009870EA">
        <w:rPr>
          <w:rFonts w:ascii="Palatino Linotype" w:hAnsi="Palatino Linotype"/>
          <w:b/>
        </w:rPr>
        <w:t>ἐβούλεσθε</w:t>
      </w:r>
      <w:proofErr w:type="spellEnd"/>
      <w:r w:rsidRPr="009870EA">
        <w:rPr>
          <w:rFonts w:ascii="Palatino Linotype" w:hAnsi="Palatino Linotype"/>
          <w:b/>
        </w:rPr>
        <w:t>.</w:t>
      </w:r>
    </w:p>
    <w:p w:rsidR="001349C9" w:rsidRDefault="001349C9" w:rsidP="00666BA5">
      <w:pPr>
        <w:ind w:left="360"/>
        <w:rPr>
          <w:rFonts w:ascii="Palatino Linotype" w:hAnsi="Palatino Linotype"/>
          <w:b/>
        </w:rPr>
      </w:pPr>
    </w:p>
    <w:p w:rsidR="001349C9" w:rsidRDefault="001349C9" w:rsidP="001349C9">
      <w:pPr>
        <w:pStyle w:val="a3"/>
        <w:numPr>
          <w:ilvl w:val="0"/>
          <w:numId w:val="3"/>
        </w:numPr>
        <w:rPr>
          <w:rFonts w:ascii="Palatino Linotype" w:hAnsi="Palatino Linotype"/>
          <w:b/>
        </w:rPr>
      </w:pPr>
      <w:r w:rsidRPr="001349C9">
        <w:rPr>
          <w:rFonts w:ascii="Palatino Linotype" w:hAnsi="Palatino Linotype"/>
          <w:b/>
        </w:rPr>
        <w:t xml:space="preserve">Σωκράτης </w:t>
      </w:r>
      <w:proofErr w:type="spellStart"/>
      <w:r w:rsidRPr="001349C9">
        <w:rPr>
          <w:rFonts w:ascii="Palatino Linotype" w:hAnsi="Palatino Linotype"/>
          <w:b/>
        </w:rPr>
        <w:t>οὐκ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ἔπινε</w:t>
      </w:r>
      <w:proofErr w:type="spellEnd"/>
      <w:r w:rsidRPr="001349C9">
        <w:rPr>
          <w:rFonts w:ascii="Palatino Linotype" w:hAnsi="Palatino Linotype"/>
          <w:b/>
        </w:rPr>
        <w:t xml:space="preserve">, </w:t>
      </w:r>
      <w:proofErr w:type="spellStart"/>
      <w:r w:rsidRPr="001349C9">
        <w:rPr>
          <w:rFonts w:ascii="Palatino Linotype" w:hAnsi="Palatino Linotype"/>
          <w:b/>
        </w:rPr>
        <w:t>εἰ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μὴ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διψῴη</w:t>
      </w:r>
      <w:proofErr w:type="spellEnd"/>
      <w:r w:rsidRPr="001349C9">
        <w:rPr>
          <w:rFonts w:ascii="Palatino Linotype" w:hAnsi="Palatino Linotype"/>
          <w:b/>
        </w:rPr>
        <w:t>.</w:t>
      </w:r>
    </w:p>
    <w:p w:rsidR="001349C9" w:rsidRPr="001349C9" w:rsidRDefault="001349C9" w:rsidP="001349C9">
      <w:pPr>
        <w:pStyle w:val="a3"/>
        <w:rPr>
          <w:rFonts w:ascii="Palatino Linotype" w:hAnsi="Palatino Linotype"/>
          <w:b/>
        </w:rPr>
      </w:pPr>
    </w:p>
    <w:p w:rsidR="001349C9" w:rsidRPr="001349C9" w:rsidRDefault="001349C9" w:rsidP="001349C9">
      <w:pPr>
        <w:numPr>
          <w:ilvl w:val="0"/>
          <w:numId w:val="3"/>
        </w:numPr>
        <w:contextualSpacing/>
        <w:rPr>
          <w:rFonts w:ascii="Palatino Linotype" w:hAnsi="Palatino Linotype"/>
        </w:rPr>
      </w:pPr>
      <w:proofErr w:type="spellStart"/>
      <w:r w:rsidRPr="001349C9">
        <w:rPr>
          <w:rFonts w:ascii="Palatino Linotype" w:hAnsi="Palatino Linotype"/>
          <w:b/>
        </w:rPr>
        <w:t>Εἰ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Ἀγησίλαος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τοὺς</w:t>
      </w:r>
      <w:proofErr w:type="spellEnd"/>
      <w:r w:rsidRPr="001349C9">
        <w:rPr>
          <w:rFonts w:ascii="Palatino Linotype" w:hAnsi="Palatino Linotype"/>
          <w:b/>
        </w:rPr>
        <w:t xml:space="preserve"> νέους σπουδαίους γυμναζόμενους </w:t>
      </w:r>
      <w:proofErr w:type="spellStart"/>
      <w:r w:rsidRPr="001349C9">
        <w:rPr>
          <w:rFonts w:ascii="Palatino Linotype" w:hAnsi="Palatino Linotype"/>
          <w:b/>
        </w:rPr>
        <w:t>ἴδοι</w:t>
      </w:r>
      <w:proofErr w:type="spellEnd"/>
      <w:r w:rsidRPr="001349C9">
        <w:rPr>
          <w:rFonts w:ascii="Palatino Linotype" w:hAnsi="Palatino Linotype"/>
          <w:b/>
        </w:rPr>
        <w:t xml:space="preserve">, </w:t>
      </w:r>
      <w:proofErr w:type="spellStart"/>
      <w:r w:rsidRPr="001349C9">
        <w:rPr>
          <w:rFonts w:ascii="Palatino Linotype" w:hAnsi="Palatino Linotype"/>
          <w:b/>
        </w:rPr>
        <w:t>ἐπῄνεσεν</w:t>
      </w:r>
      <w:proofErr w:type="spellEnd"/>
      <w:r w:rsidRPr="001349C9">
        <w:rPr>
          <w:rFonts w:ascii="Palatino Linotype" w:hAnsi="Palatino Linotype"/>
          <w:b/>
        </w:rPr>
        <w:t xml:space="preserve"> </w:t>
      </w:r>
      <w:proofErr w:type="spellStart"/>
      <w:r w:rsidRPr="001349C9">
        <w:rPr>
          <w:rFonts w:ascii="Palatino Linotype" w:hAnsi="Palatino Linotype"/>
          <w:b/>
        </w:rPr>
        <w:t>ἄν</w:t>
      </w:r>
      <w:proofErr w:type="spellEnd"/>
      <w:r w:rsidRPr="001349C9">
        <w:rPr>
          <w:rFonts w:ascii="Palatino Linotype" w:hAnsi="Palatino Linotype"/>
          <w:b/>
        </w:rPr>
        <w:t>.</w:t>
      </w:r>
      <w:bookmarkStart w:id="0" w:name="_GoBack"/>
      <w:bookmarkEnd w:id="0"/>
    </w:p>
    <w:sectPr w:rsidR="001349C9" w:rsidRPr="001349C9" w:rsidSect="001349C9">
      <w:pgSz w:w="11906" w:h="16838"/>
      <w:pgMar w:top="709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4DE"/>
    <w:multiLevelType w:val="hybridMultilevel"/>
    <w:tmpl w:val="DC66ECA6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69E4"/>
    <w:multiLevelType w:val="hybridMultilevel"/>
    <w:tmpl w:val="A37680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A0336"/>
    <w:multiLevelType w:val="hybridMultilevel"/>
    <w:tmpl w:val="55F86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A5"/>
    <w:rsid w:val="00014B5D"/>
    <w:rsid w:val="000460A4"/>
    <w:rsid w:val="001349C9"/>
    <w:rsid w:val="00666BA5"/>
    <w:rsid w:val="007177D1"/>
    <w:rsid w:val="00765C6D"/>
    <w:rsid w:val="007F6B77"/>
    <w:rsid w:val="008F11F1"/>
    <w:rsid w:val="009308BE"/>
    <w:rsid w:val="009870EA"/>
    <w:rsid w:val="00A2547C"/>
    <w:rsid w:val="00A46665"/>
    <w:rsid w:val="00D546FB"/>
    <w:rsid w:val="00E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2020-11-15T20:50:00Z</dcterms:created>
  <dcterms:modified xsi:type="dcterms:W3CDTF">2020-12-05T18:52:00Z</dcterms:modified>
</cp:coreProperties>
</file>