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CF" w:rsidRDefault="001422CF" w:rsidP="001422CF">
      <w:pPr>
        <w:pStyle w:val="Web"/>
        <w:shd w:val="clear" w:color="auto" w:fill="FFFFFF"/>
        <w:spacing w:before="0" w:beforeAutospacing="0" w:after="0" w:afterAutospacing="0"/>
        <w:jc w:val="center"/>
        <w:rPr>
          <w:rStyle w:val="a3"/>
          <w:rFonts w:ascii="Bookman Old Style" w:hAnsi="Bookman Old Style" w:cs="Arial"/>
          <w:color w:val="414141"/>
          <w:sz w:val="22"/>
          <w:szCs w:val="22"/>
        </w:rPr>
      </w:pPr>
      <w:r>
        <w:rPr>
          <w:rStyle w:val="a3"/>
          <w:rFonts w:ascii="Bookman Old Style" w:hAnsi="Bookman Old Style" w:cs="Arial"/>
          <w:color w:val="414141"/>
          <w:sz w:val="22"/>
          <w:szCs w:val="22"/>
        </w:rPr>
        <w:t>Η ίδρυση, η εξέλιξη και ο εκχριστιανισμός του Ρωσικού Κράτους</w:t>
      </w:r>
    </w:p>
    <w:p w:rsidR="001422CF" w:rsidRDefault="001422CF" w:rsidP="001422CF">
      <w:pPr>
        <w:pStyle w:val="Web"/>
        <w:shd w:val="clear" w:color="auto" w:fill="FFFFFF"/>
        <w:spacing w:before="0" w:beforeAutospacing="0" w:after="0" w:afterAutospacing="0"/>
        <w:jc w:val="center"/>
        <w:rPr>
          <w:rStyle w:val="a3"/>
          <w:rFonts w:ascii="Bookman Old Style" w:hAnsi="Bookman Old Style" w:cs="Arial"/>
          <w:color w:val="414141"/>
          <w:sz w:val="22"/>
          <w:szCs w:val="22"/>
        </w:rPr>
      </w:pPr>
    </w:p>
    <w:p w:rsidR="001422CF" w:rsidRDefault="001422CF" w:rsidP="001422CF">
      <w:pPr>
        <w:pStyle w:val="Web"/>
        <w:shd w:val="clear" w:color="auto" w:fill="FFFFFF"/>
        <w:spacing w:before="0" w:beforeAutospacing="0" w:after="0" w:afterAutospacing="0"/>
        <w:rPr>
          <w:rStyle w:val="a3"/>
          <w:rFonts w:ascii="Bookman Old Style" w:hAnsi="Bookman Old Style" w:cs="Arial"/>
          <w:color w:val="414141"/>
          <w:sz w:val="22"/>
          <w:szCs w:val="22"/>
        </w:rPr>
      </w:pPr>
      <w:r w:rsidRPr="001422CF">
        <w:rPr>
          <w:rStyle w:val="a3"/>
          <w:rFonts w:ascii="Bookman Old Style" w:hAnsi="Bookman Old Style" w:cs="Arial"/>
          <w:color w:val="414141"/>
          <w:sz w:val="22"/>
          <w:szCs w:val="22"/>
        </w:rPr>
        <w:t>Α. Η ΔΙΑΜΟΡΦΩΣΗ ΤΟΥ ΕΘΝΟΥΣ ΤΩΝ ΡΩΣΩΝ</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p>
    <w:p w:rsidR="001422CF" w:rsidRPr="001422CF" w:rsidRDefault="001422CF" w:rsidP="001422CF">
      <w:pPr>
        <w:pStyle w:val="Web"/>
        <w:numPr>
          <w:ilvl w:val="0"/>
          <w:numId w:val="1"/>
        </w:numPr>
        <w:shd w:val="clear" w:color="auto" w:fill="FFFFFF"/>
        <w:spacing w:before="0" w:beforeAutospacing="0" w:after="0" w:afterAutospacing="0"/>
        <w:rPr>
          <w:rFonts w:ascii="Bookman Old Style" w:hAnsi="Bookman Old Style" w:cs="Arial"/>
          <w:color w:val="414141"/>
          <w:sz w:val="22"/>
          <w:szCs w:val="22"/>
        </w:rPr>
      </w:pPr>
      <w:r w:rsidRPr="001422CF">
        <w:rPr>
          <w:rStyle w:val="a3"/>
          <w:rFonts w:ascii="Bookman Old Style" w:hAnsi="Bookman Old Style" w:cs="Arial"/>
          <w:color w:val="414141"/>
          <w:sz w:val="22"/>
          <w:szCs w:val="22"/>
        </w:rPr>
        <w:t xml:space="preserve">Πότε εμφανίστηκαν και ποια ήταν η  προέλευση των </w:t>
      </w:r>
      <w:proofErr w:type="spellStart"/>
      <w:r w:rsidRPr="001422CF">
        <w:rPr>
          <w:rStyle w:val="a3"/>
          <w:rFonts w:ascii="Bookman Old Style" w:hAnsi="Bookman Old Style" w:cs="Arial"/>
          <w:color w:val="414141"/>
          <w:sz w:val="22"/>
          <w:szCs w:val="22"/>
        </w:rPr>
        <w:t>Ρως</w:t>
      </w:r>
      <w:proofErr w:type="spellEnd"/>
      <w:r w:rsidRPr="001422CF">
        <w:rPr>
          <w:rStyle w:val="a3"/>
          <w:rFonts w:ascii="Bookman Old Style" w:hAnsi="Bookman Old Style" w:cs="Arial"/>
          <w:color w:val="414141"/>
          <w:sz w:val="22"/>
          <w:szCs w:val="22"/>
        </w:rPr>
        <w:t>;</w:t>
      </w:r>
    </w:p>
    <w:p w:rsid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Οι </w:t>
      </w:r>
      <w:proofErr w:type="spellStart"/>
      <w:r w:rsidRPr="001422CF">
        <w:rPr>
          <w:rStyle w:val="a3"/>
          <w:rFonts w:ascii="Bookman Old Style" w:hAnsi="Bookman Old Style" w:cs="Arial"/>
          <w:color w:val="414141"/>
          <w:sz w:val="22"/>
          <w:szCs w:val="22"/>
        </w:rPr>
        <w:t>Βάραγγοι</w:t>
      </w:r>
      <w:proofErr w:type="spellEnd"/>
      <w:r w:rsidRPr="001422CF">
        <w:rPr>
          <w:rStyle w:val="a3"/>
          <w:rFonts w:ascii="Bookman Old Style" w:hAnsi="Bookman Old Style" w:cs="Arial"/>
          <w:color w:val="414141"/>
          <w:sz w:val="22"/>
          <w:szCs w:val="22"/>
        </w:rPr>
        <w:t> </w:t>
      </w:r>
      <w:r w:rsidRPr="001422CF">
        <w:rPr>
          <w:rFonts w:ascii="Bookman Old Style" w:hAnsi="Bookman Old Style" w:cs="Arial"/>
          <w:color w:val="414141"/>
          <w:sz w:val="22"/>
          <w:szCs w:val="22"/>
        </w:rPr>
        <w:t>(= θαλασσοπόροι), τους οποίους οι ανατολικοί Σλάβοι ονόμαζαν </w:t>
      </w:r>
      <w:proofErr w:type="spellStart"/>
      <w:r w:rsidRPr="001422CF">
        <w:rPr>
          <w:rStyle w:val="a3"/>
          <w:rFonts w:ascii="Bookman Old Style" w:hAnsi="Bookman Old Style" w:cs="Arial"/>
          <w:color w:val="414141"/>
          <w:sz w:val="22"/>
          <w:szCs w:val="22"/>
        </w:rPr>
        <w:t>Ρώς</w:t>
      </w:r>
      <w:proofErr w:type="spellEnd"/>
      <w:r w:rsidRPr="001422CF">
        <w:rPr>
          <w:rStyle w:val="a3"/>
          <w:rFonts w:ascii="Bookman Old Style" w:hAnsi="Bookman Old Style" w:cs="Arial"/>
          <w:color w:val="414141"/>
          <w:sz w:val="22"/>
          <w:szCs w:val="22"/>
        </w:rPr>
        <w:t> </w:t>
      </w:r>
      <w:r w:rsidRPr="001422CF">
        <w:rPr>
          <w:rFonts w:ascii="Bookman Old Style" w:hAnsi="Bookman Old Style" w:cs="Arial"/>
          <w:color w:val="414141"/>
          <w:sz w:val="22"/>
          <w:szCs w:val="22"/>
        </w:rPr>
        <w:t>ήταν σκανδιναβικά φύλα που εμφανίστηκαν στο ιστορικό προσκήνιο τον 9ο αι. Συνδύαζαν εμπορικές με πειρατικές δραστηριότητες και έγιναν γνωστοί στους λαούς της Δύσης με τα ονόματα </w:t>
      </w:r>
      <w:proofErr w:type="spellStart"/>
      <w:r w:rsidRPr="001422CF">
        <w:rPr>
          <w:rStyle w:val="a3"/>
          <w:rFonts w:ascii="Bookman Old Style" w:hAnsi="Bookman Old Style" w:cs="Arial"/>
          <w:color w:val="414141"/>
          <w:sz w:val="22"/>
          <w:szCs w:val="22"/>
        </w:rPr>
        <w:t>Βίκιγκς</w:t>
      </w:r>
      <w:proofErr w:type="spellEnd"/>
      <w:r w:rsidRPr="001422CF">
        <w:rPr>
          <w:rStyle w:val="a3"/>
          <w:rFonts w:ascii="Bookman Old Style" w:hAnsi="Bookman Old Style" w:cs="Arial"/>
          <w:color w:val="414141"/>
          <w:sz w:val="22"/>
          <w:szCs w:val="22"/>
        </w:rPr>
        <w:t> </w:t>
      </w:r>
      <w:r w:rsidRPr="001422CF">
        <w:rPr>
          <w:rFonts w:ascii="Bookman Old Style" w:hAnsi="Bookman Old Style" w:cs="Arial"/>
          <w:color w:val="414141"/>
          <w:sz w:val="22"/>
          <w:szCs w:val="22"/>
        </w:rPr>
        <w:t>(=πολεμιστές) και </w:t>
      </w:r>
      <w:r w:rsidRPr="001422CF">
        <w:rPr>
          <w:rStyle w:val="a3"/>
          <w:rFonts w:ascii="Bookman Old Style" w:hAnsi="Bookman Old Style" w:cs="Arial"/>
          <w:color w:val="414141"/>
          <w:sz w:val="22"/>
          <w:szCs w:val="22"/>
        </w:rPr>
        <w:t>Νορμανδοί </w:t>
      </w:r>
      <w:r w:rsidRPr="001422CF">
        <w:rPr>
          <w:rFonts w:ascii="Bookman Old Style" w:hAnsi="Bookman Old Style" w:cs="Arial"/>
          <w:color w:val="414141"/>
          <w:sz w:val="22"/>
          <w:szCs w:val="22"/>
        </w:rPr>
        <w:t>(=άνθρωποι του Βορρά). Στο χώρο της σημερινής Ρωσίας αξιοποίησαν για εμπορικές δραστηριότητες τους υδάτινους δρόμους και ιδίως το δρόμο από τους Βαράγγους στους Έλληνες, μέσω του οποίου έφταναν στον Εύξεινο και τη Βασιλεύουσα.</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Pr>
          <w:rStyle w:val="a3"/>
          <w:rFonts w:ascii="Bookman Old Style" w:hAnsi="Bookman Old Style" w:cs="Arial"/>
          <w:color w:val="414141"/>
          <w:sz w:val="22"/>
          <w:szCs w:val="22"/>
        </w:rPr>
        <w:t xml:space="preserve">2.  </w:t>
      </w:r>
      <w:r w:rsidRPr="001422CF">
        <w:rPr>
          <w:rStyle w:val="a3"/>
          <w:rFonts w:ascii="Bookman Old Style" w:hAnsi="Bookman Old Style" w:cs="Arial"/>
          <w:color w:val="414141"/>
          <w:sz w:val="22"/>
          <w:szCs w:val="22"/>
        </w:rPr>
        <w:t>Ποιοι λαοί ενώθηκαν και δημιούργησαν το ρωσικό κράτος;</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 xml:space="preserve">Οι </w:t>
      </w:r>
      <w:proofErr w:type="spellStart"/>
      <w:r w:rsidRPr="001422CF">
        <w:rPr>
          <w:rFonts w:ascii="Bookman Old Style" w:hAnsi="Bookman Old Style" w:cs="Arial"/>
          <w:color w:val="414141"/>
          <w:sz w:val="22"/>
          <w:szCs w:val="22"/>
        </w:rPr>
        <w:t>Βάραγγοι</w:t>
      </w:r>
      <w:proofErr w:type="spellEnd"/>
      <w:r w:rsidRPr="001422CF">
        <w:rPr>
          <w:rFonts w:ascii="Bookman Old Style" w:hAnsi="Bookman Old Style" w:cs="Arial"/>
          <w:color w:val="414141"/>
          <w:sz w:val="22"/>
          <w:szCs w:val="22"/>
        </w:rPr>
        <w:t xml:space="preserve"> ή </w:t>
      </w:r>
      <w:proofErr w:type="spellStart"/>
      <w:r w:rsidRPr="001422CF">
        <w:rPr>
          <w:rFonts w:ascii="Bookman Old Style" w:hAnsi="Bookman Old Style" w:cs="Arial"/>
          <w:color w:val="414141"/>
          <w:sz w:val="22"/>
          <w:szCs w:val="22"/>
        </w:rPr>
        <w:t>Ρως</w:t>
      </w:r>
      <w:proofErr w:type="spellEnd"/>
      <w:r w:rsidRPr="001422CF">
        <w:rPr>
          <w:rFonts w:ascii="Bookman Old Style" w:hAnsi="Bookman Old Style" w:cs="Arial"/>
          <w:color w:val="414141"/>
          <w:sz w:val="22"/>
          <w:szCs w:val="22"/>
        </w:rPr>
        <w:t xml:space="preserve"> αναμείχθηκαν με τους ανατολικούς Σλάβους και δημιούργησαν βαθμιαία ένα νέο λαό. Στο λαό αυτό οι ίδιοι έδωσαν το όνομα και την κρατική οργάνωση, που δεν είχαν τα σλαβικά φύλα, και οι Σλάβοι τη γλώσσα και τη λαϊκή βάση.</w:t>
      </w:r>
      <w:r w:rsidRPr="001422CF">
        <w:rPr>
          <w:rStyle w:val="a3"/>
          <w:rFonts w:ascii="Bookman Old Style" w:hAnsi="Bookman Old Style" w:cs="Arial"/>
          <w:color w:val="414141"/>
          <w:sz w:val="22"/>
          <w:szCs w:val="22"/>
        </w:rPr>
        <w:t>  </w:t>
      </w:r>
      <w:r w:rsidRPr="001422CF">
        <w:rPr>
          <w:rFonts w:ascii="Bookman Old Style" w:hAnsi="Bookman Old Style" w:cs="Arial"/>
          <w:color w:val="414141"/>
          <w:sz w:val="22"/>
          <w:szCs w:val="22"/>
        </w:rPr>
        <w:t>Έτσι, σχηματίστηκε η  </w:t>
      </w:r>
      <w:r w:rsidRPr="001422CF">
        <w:rPr>
          <w:rStyle w:val="a3"/>
          <w:rFonts w:ascii="Bookman Old Style" w:hAnsi="Bookman Old Style" w:cs="Arial"/>
          <w:color w:val="414141"/>
          <w:sz w:val="22"/>
          <w:szCs w:val="22"/>
        </w:rPr>
        <w:t>ηγεμονία του Κιέβου.</w:t>
      </w:r>
    </w:p>
    <w:p w:rsidR="001422CF" w:rsidRDefault="001422CF" w:rsidP="001422CF">
      <w:pPr>
        <w:pStyle w:val="Web"/>
        <w:shd w:val="clear" w:color="auto" w:fill="FFFFFF"/>
        <w:spacing w:before="0" w:beforeAutospacing="0" w:after="0" w:afterAutospacing="0"/>
        <w:rPr>
          <w:rStyle w:val="a3"/>
          <w:rFonts w:ascii="Bookman Old Style" w:hAnsi="Bookman Old Style" w:cs="Arial"/>
          <w:color w:val="414141"/>
          <w:sz w:val="22"/>
          <w:szCs w:val="22"/>
        </w:rPr>
      </w:pP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Style w:val="a3"/>
          <w:rFonts w:ascii="Bookman Old Style" w:hAnsi="Bookman Old Style" w:cs="Arial"/>
          <w:color w:val="414141"/>
          <w:sz w:val="22"/>
          <w:szCs w:val="22"/>
        </w:rPr>
        <w:t>Β. ΙΔΡΥΣΗ ΚΡΑΤΟΥΣ-ΣΧΕΣΕΙΣ ΜΕ ΤΟ ΒΥΖΑΝΤΙΟ</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Pr>
          <w:rStyle w:val="a3"/>
          <w:rFonts w:ascii="Bookman Old Style" w:hAnsi="Bookman Old Style" w:cs="Arial"/>
          <w:color w:val="414141"/>
          <w:sz w:val="22"/>
          <w:szCs w:val="22"/>
        </w:rPr>
        <w:t xml:space="preserve">3. </w:t>
      </w:r>
      <w:r w:rsidRPr="001422CF">
        <w:rPr>
          <w:rStyle w:val="a3"/>
          <w:rFonts w:ascii="Bookman Old Style" w:hAnsi="Bookman Old Style" w:cs="Arial"/>
          <w:color w:val="414141"/>
          <w:sz w:val="22"/>
          <w:szCs w:val="22"/>
        </w:rPr>
        <w:t>Πότε σχηματίζεται η Ηγεμονία του Κιέβου; Ποιες ήταν οι οικονομικές δραστηριότητές της;</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Στα μέσα του 9ου αι. σχηματίστηκε το πρώτο σημαντικό ρωσικό κράτος. Ήταν η </w:t>
      </w:r>
      <w:r w:rsidRPr="001422CF">
        <w:rPr>
          <w:rStyle w:val="a3"/>
          <w:rFonts w:ascii="Bookman Old Style" w:hAnsi="Bookman Old Style" w:cs="Arial"/>
          <w:color w:val="414141"/>
          <w:sz w:val="22"/>
          <w:szCs w:val="22"/>
        </w:rPr>
        <w:t>ηγεμονία του Κιέβου,</w:t>
      </w:r>
      <w:r w:rsidRPr="001422CF">
        <w:rPr>
          <w:rFonts w:ascii="Bookman Old Style" w:hAnsi="Bookman Old Style" w:cs="Arial"/>
          <w:color w:val="414141"/>
          <w:sz w:val="22"/>
          <w:szCs w:val="22"/>
        </w:rPr>
        <w:t> η οποία έλεγχε το δρόμο του ποταμού Ντον και έκανε εμπόριο με το Βυζάντιο και το Χαλιφάτο.</w:t>
      </w:r>
    </w:p>
    <w:p w:rsidR="001422CF" w:rsidRDefault="001422CF" w:rsidP="001422CF">
      <w:pPr>
        <w:pStyle w:val="Web"/>
        <w:shd w:val="clear" w:color="auto" w:fill="FFFFFF"/>
        <w:spacing w:before="0" w:beforeAutospacing="0" w:after="0" w:afterAutospacing="0"/>
        <w:rPr>
          <w:rStyle w:val="a3"/>
          <w:rFonts w:ascii="Bookman Old Style" w:hAnsi="Bookman Old Style" w:cs="Arial"/>
          <w:color w:val="414141"/>
          <w:sz w:val="22"/>
          <w:szCs w:val="22"/>
        </w:rPr>
      </w:pP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Pr>
          <w:rStyle w:val="a3"/>
          <w:rFonts w:ascii="Bookman Old Style" w:hAnsi="Bookman Old Style" w:cs="Arial"/>
          <w:color w:val="414141"/>
          <w:sz w:val="22"/>
          <w:szCs w:val="22"/>
        </w:rPr>
        <w:t xml:space="preserve">4. </w:t>
      </w:r>
      <w:r w:rsidRPr="001422CF">
        <w:rPr>
          <w:rStyle w:val="a3"/>
          <w:rFonts w:ascii="Bookman Old Style" w:hAnsi="Bookman Old Style" w:cs="Arial"/>
          <w:color w:val="414141"/>
          <w:sz w:val="22"/>
          <w:szCs w:val="22"/>
        </w:rPr>
        <w:t>Πώς εξελίχθηκαν οι σχέσεις της Ηγεμονίας του Κιέβου με το Βυζάντιο;</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Μετά από δύο </w:t>
      </w:r>
      <w:r w:rsidRPr="001422CF">
        <w:rPr>
          <w:rStyle w:val="a3"/>
          <w:rFonts w:ascii="Bookman Old Style" w:hAnsi="Bookman Old Style" w:cs="Arial"/>
          <w:color w:val="414141"/>
          <w:sz w:val="22"/>
          <w:szCs w:val="22"/>
        </w:rPr>
        <w:t>αποτυχημένες εκστρατείες</w:t>
      </w:r>
      <w:r w:rsidRPr="001422CF">
        <w:rPr>
          <w:rFonts w:ascii="Bookman Old Style" w:hAnsi="Bookman Old Style" w:cs="Arial"/>
          <w:color w:val="414141"/>
          <w:sz w:val="22"/>
          <w:szCs w:val="22"/>
        </w:rPr>
        <w:t> κατά της Κωνσταντινούπολης, οι Ρώσοι στη διάρκεια του 10ου αι. υπέγραψαν δύο σημαντικές </w:t>
      </w:r>
      <w:r w:rsidRPr="001422CF">
        <w:rPr>
          <w:rStyle w:val="a3"/>
          <w:rFonts w:ascii="Bookman Old Style" w:hAnsi="Bookman Old Style" w:cs="Arial"/>
          <w:color w:val="414141"/>
          <w:sz w:val="22"/>
          <w:szCs w:val="22"/>
        </w:rPr>
        <w:t>εμπορικές συνθήκες </w:t>
      </w:r>
      <w:r w:rsidRPr="001422CF">
        <w:rPr>
          <w:rFonts w:ascii="Bookman Old Style" w:hAnsi="Bookman Old Style" w:cs="Arial"/>
          <w:color w:val="414141"/>
          <w:sz w:val="22"/>
          <w:szCs w:val="22"/>
        </w:rPr>
        <w:t>με το Βυζάντιο (911 και 944). Οι συνθήκες αυτές επέτρεπαν στους Ρώσους να ταξιδεύουν και να εμπορεύονται στην Κωνσταντινούπολη.</w:t>
      </w:r>
    </w:p>
    <w:p w:rsidR="001422CF" w:rsidRDefault="001422CF" w:rsidP="001422CF">
      <w:pPr>
        <w:pStyle w:val="Web"/>
        <w:shd w:val="clear" w:color="auto" w:fill="FFFFFF"/>
        <w:spacing w:before="0" w:beforeAutospacing="0" w:after="0" w:afterAutospacing="0"/>
        <w:rPr>
          <w:rStyle w:val="a3"/>
          <w:rFonts w:ascii="Bookman Old Style" w:hAnsi="Bookman Old Style" w:cs="Arial"/>
          <w:color w:val="414141"/>
          <w:sz w:val="22"/>
          <w:szCs w:val="22"/>
        </w:rPr>
      </w:pP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Pr>
          <w:rStyle w:val="a3"/>
          <w:rFonts w:ascii="Bookman Old Style" w:hAnsi="Bookman Old Style" w:cs="Arial"/>
          <w:color w:val="414141"/>
          <w:sz w:val="22"/>
          <w:szCs w:val="22"/>
        </w:rPr>
        <w:t xml:space="preserve">5. </w:t>
      </w:r>
      <w:r w:rsidRPr="001422CF">
        <w:rPr>
          <w:rStyle w:val="a3"/>
          <w:rFonts w:ascii="Bookman Old Style" w:hAnsi="Bookman Old Style" w:cs="Arial"/>
          <w:color w:val="414141"/>
          <w:sz w:val="22"/>
          <w:szCs w:val="22"/>
        </w:rPr>
        <w:t>Τι αποτέλεσμα είχε η επαφή των Ρώσων εμπόρων με τους Βυζαντινούς;</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Οι έμποροι και οι διπλωμάτες που ταξίδευαν μεταξύ Κιέβου και Βυζαντίου ήταν φορείς ιδεών και πεποιθήσεων. Έτσι οι εμπορικές σχέσεις των δύο κρατών προετοίμασαν τον εκχριστιανισμό των Ρώσων που άρχισε στα μέσα και ολοκληρώθηκε στα τέλη του 10ου αι.</w:t>
      </w:r>
    </w:p>
    <w:p w:rsidR="001422CF" w:rsidRDefault="001422CF" w:rsidP="001422CF">
      <w:pPr>
        <w:pStyle w:val="Web"/>
        <w:shd w:val="clear" w:color="auto" w:fill="FFFFFF"/>
        <w:spacing w:before="0" w:beforeAutospacing="0" w:after="0" w:afterAutospacing="0"/>
        <w:rPr>
          <w:rStyle w:val="a3"/>
          <w:rFonts w:ascii="Bookman Old Style" w:hAnsi="Bookman Old Style" w:cs="Arial"/>
          <w:color w:val="414141"/>
          <w:sz w:val="22"/>
          <w:szCs w:val="22"/>
        </w:rPr>
      </w:pP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Style w:val="a3"/>
          <w:rFonts w:ascii="Bookman Old Style" w:hAnsi="Bookman Old Style" w:cs="Arial"/>
          <w:color w:val="414141"/>
          <w:sz w:val="22"/>
          <w:szCs w:val="22"/>
        </w:rPr>
        <w:t>Γ. ΕΚΧΡΙΣΤΙΑΝΙΣΜΟΣ ΡΩΣΩΝ</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Pr>
          <w:rStyle w:val="a3"/>
          <w:rFonts w:ascii="Bookman Old Style" w:hAnsi="Bookman Old Style" w:cs="Arial"/>
          <w:color w:val="414141"/>
          <w:sz w:val="22"/>
          <w:szCs w:val="22"/>
        </w:rPr>
        <w:t xml:space="preserve">6. </w:t>
      </w:r>
      <w:r w:rsidRPr="001422CF">
        <w:rPr>
          <w:rStyle w:val="a3"/>
          <w:rFonts w:ascii="Bookman Old Style" w:hAnsi="Bookman Old Style" w:cs="Arial"/>
          <w:color w:val="414141"/>
          <w:sz w:val="22"/>
          <w:szCs w:val="22"/>
        </w:rPr>
        <w:t>Ποια ιδιαίτερα γεγονότα συνδέθηκαν με τον εκχριστιανισμό των Ρώσων;</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 xml:space="preserve">Για να συντρίψει την εξέγερση της μικρασιατικής αριστοκρατίας, ο αυτοκράτορας Βασίλειος Β΄ ζήτησε τη βοήθεια του ρώσου ηγεμόνα </w:t>
      </w:r>
      <w:proofErr w:type="spellStart"/>
      <w:r w:rsidRPr="001422CF">
        <w:rPr>
          <w:rFonts w:ascii="Bookman Old Style" w:hAnsi="Bookman Old Style" w:cs="Arial"/>
          <w:color w:val="414141"/>
          <w:sz w:val="22"/>
          <w:szCs w:val="22"/>
        </w:rPr>
        <w:t>Βλαδιμήρου</w:t>
      </w:r>
      <w:proofErr w:type="spellEnd"/>
      <w:r w:rsidRPr="001422CF">
        <w:rPr>
          <w:rFonts w:ascii="Bookman Old Style" w:hAnsi="Bookman Old Style" w:cs="Arial"/>
          <w:color w:val="414141"/>
          <w:sz w:val="22"/>
          <w:szCs w:val="22"/>
        </w:rPr>
        <w:t>, υποσχόμενος να του δώσει ως σύζυγο την αδελφή του Άννα. Το επικουρικό (βοηθητικό) στρατιωτικό σώμα που έστειλαν οι Ρώσοι συνέτριψε την ανταρσία των βυζαντινών γαιοκτημόνων (</w:t>
      </w:r>
      <w:r w:rsidRPr="001422CF">
        <w:rPr>
          <w:rStyle w:val="a3"/>
          <w:rFonts w:ascii="Bookman Old Style" w:hAnsi="Bookman Old Style" w:cs="Arial"/>
          <w:color w:val="414141"/>
          <w:sz w:val="22"/>
          <w:szCs w:val="22"/>
        </w:rPr>
        <w:t>δυνατών</w:t>
      </w:r>
      <w:r w:rsidRPr="001422CF">
        <w:rPr>
          <w:rFonts w:ascii="Bookman Old Style" w:hAnsi="Bookman Old Style" w:cs="Arial"/>
          <w:color w:val="414141"/>
          <w:sz w:val="22"/>
          <w:szCs w:val="22"/>
        </w:rPr>
        <w:t>), αλλά ο Βασίλειος λησμόνησε την υπόσχεσή του.</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 xml:space="preserve">Μόνο όταν ο Βλαδίμηρος κατέλαβε τη Χερσώνα, ο αυτοκράτορας συναίνεσε στο γάμο, με την πρόσθετη προϋπόθεση ότι ο Βλαδίμηρος θα ασπαζόταν το Χριστιανισμό. Η νύφη ταξίδεψε στη Χερσώνα, όπου έγιναν η βάπτιση του </w:t>
      </w:r>
      <w:proofErr w:type="spellStart"/>
      <w:r w:rsidRPr="001422CF">
        <w:rPr>
          <w:rFonts w:ascii="Bookman Old Style" w:hAnsi="Bookman Old Style" w:cs="Arial"/>
          <w:color w:val="414141"/>
          <w:sz w:val="22"/>
          <w:szCs w:val="22"/>
        </w:rPr>
        <w:t>Βλαδιμήρου</w:t>
      </w:r>
      <w:proofErr w:type="spellEnd"/>
      <w:r w:rsidRPr="001422CF">
        <w:rPr>
          <w:rFonts w:ascii="Bookman Old Style" w:hAnsi="Bookman Old Style" w:cs="Arial"/>
          <w:color w:val="414141"/>
          <w:sz w:val="22"/>
          <w:szCs w:val="22"/>
        </w:rPr>
        <w:t xml:space="preserve"> και ο βασιλικός γάμος. Επακολούθησε η ομαδική βάπτιση των Ρώσων στα νερά του Δνειπέρου (989).</w:t>
      </w:r>
    </w:p>
    <w:p w:rsidR="001422CF" w:rsidRDefault="001422CF" w:rsidP="001422CF">
      <w:pPr>
        <w:pStyle w:val="Web"/>
        <w:shd w:val="clear" w:color="auto" w:fill="FFFFFF"/>
        <w:spacing w:before="0" w:beforeAutospacing="0" w:after="0" w:afterAutospacing="0"/>
        <w:rPr>
          <w:rStyle w:val="a3"/>
          <w:rFonts w:ascii="Bookman Old Style" w:hAnsi="Bookman Old Style" w:cs="Arial"/>
          <w:color w:val="414141"/>
          <w:sz w:val="22"/>
          <w:szCs w:val="22"/>
        </w:rPr>
      </w:pP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Pr>
          <w:rStyle w:val="a3"/>
          <w:rFonts w:ascii="Bookman Old Style" w:hAnsi="Bookman Old Style" w:cs="Arial"/>
          <w:color w:val="414141"/>
          <w:sz w:val="22"/>
          <w:szCs w:val="22"/>
        </w:rPr>
        <w:t xml:space="preserve">7. </w:t>
      </w:r>
      <w:r w:rsidRPr="001422CF">
        <w:rPr>
          <w:rStyle w:val="a3"/>
          <w:rFonts w:ascii="Bookman Old Style" w:hAnsi="Bookman Old Style" w:cs="Arial"/>
          <w:color w:val="414141"/>
          <w:sz w:val="22"/>
          <w:szCs w:val="22"/>
        </w:rPr>
        <w:t>Ποια ήταν η σημασία του εκχριστιανισμού των Ρώσων τόσο για το Βυζάντιο όσο και τους Ρώσους;</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Α)Με τον εκχριστιανισμό των Ρώσων μια τεράστια έκταση εντάχθηκε στη σφαίρα επιρροής της Ορθοδοξίας και του βυζαντινού πολιτισμού.</w:t>
      </w:r>
    </w:p>
    <w:p w:rsidR="001422CF" w:rsidRPr="001422CF" w:rsidRDefault="001422CF" w:rsidP="001422CF">
      <w:pPr>
        <w:pStyle w:val="Web"/>
        <w:shd w:val="clear" w:color="auto" w:fill="FFFFFF"/>
        <w:spacing w:before="0" w:beforeAutospacing="0" w:after="0" w:afterAutospacing="0"/>
        <w:rPr>
          <w:rFonts w:ascii="Bookman Old Style" w:hAnsi="Bookman Old Style" w:cs="Arial"/>
          <w:color w:val="414141"/>
          <w:sz w:val="22"/>
          <w:szCs w:val="22"/>
        </w:rPr>
      </w:pPr>
      <w:r w:rsidRPr="001422CF">
        <w:rPr>
          <w:rFonts w:ascii="Bookman Old Style" w:hAnsi="Bookman Old Style" w:cs="Arial"/>
          <w:color w:val="414141"/>
          <w:sz w:val="22"/>
          <w:szCs w:val="22"/>
        </w:rPr>
        <w:t>Β) Η μεταβολή αυτή επηρέασε καθοριστικά τη νοοτροπία και τον πνευματικό και υλικό πολιτισμό των Ρώσων. Οι εμπορικές ανταλλαγές με το Βυζάντιο εντατικοποιήθηκαν, ενώ αυξήθηκε κατά πολύ ο αριθμός των Βαράγγων και Ρώσων μισθοφόρων που υπηρετούσαν στην αυτοκρατορική φρουρά και το βυζαντινό στρατό.</w:t>
      </w:r>
    </w:p>
    <w:p w:rsidR="0035293B" w:rsidRPr="001422CF" w:rsidRDefault="0035293B">
      <w:pPr>
        <w:rPr>
          <w:rFonts w:ascii="Bookman Old Style" w:hAnsi="Bookman Old Style"/>
        </w:rPr>
      </w:pPr>
    </w:p>
    <w:sectPr w:rsidR="0035293B" w:rsidRPr="001422CF" w:rsidSect="001422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6FF5"/>
    <w:multiLevelType w:val="hybridMultilevel"/>
    <w:tmpl w:val="16C4B36E"/>
    <w:lvl w:ilvl="0" w:tplc="1B9EE10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422CF"/>
    <w:rsid w:val="001422CF"/>
    <w:rsid w:val="003529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422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422CF"/>
    <w:rPr>
      <w:b/>
      <w:bCs/>
    </w:rPr>
  </w:style>
</w:styles>
</file>

<file path=word/webSettings.xml><?xml version="1.0" encoding="utf-8"?>
<w:webSettings xmlns:r="http://schemas.openxmlformats.org/officeDocument/2006/relationships" xmlns:w="http://schemas.openxmlformats.org/wordprocessingml/2006/main">
  <w:divs>
    <w:div w:id="5647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514</Words>
  <Characters>2780</Characters>
  <Application>Microsoft Office Word</Application>
  <DocSecurity>0</DocSecurity>
  <Lines>23</Lines>
  <Paragraphs>6</Paragraphs>
  <ScaleCrop>false</ScaleCrop>
  <Company>HP</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2</cp:revision>
  <dcterms:created xsi:type="dcterms:W3CDTF">2025-01-26T08:40:00Z</dcterms:created>
  <dcterms:modified xsi:type="dcterms:W3CDTF">2025-01-26T08:50:00Z</dcterms:modified>
</cp:coreProperties>
</file>