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5A" w:rsidRDefault="008B635A" w:rsidP="008B635A">
      <w:pPr>
        <w:pStyle w:val="Web"/>
        <w:shd w:val="clear" w:color="auto" w:fill="FFFFFF"/>
        <w:spacing w:before="0" w:beforeAutospacing="0" w:after="0" w:afterAutospacing="0"/>
        <w:jc w:val="center"/>
        <w:rPr>
          <w:rStyle w:val="a3"/>
          <w:rFonts w:ascii="Palatino Linotype" w:hAnsi="Palatino Linotype" w:cs="Arial"/>
          <w:color w:val="414141"/>
        </w:rPr>
      </w:pPr>
      <w:r>
        <w:rPr>
          <w:rStyle w:val="a3"/>
          <w:rFonts w:ascii="Palatino Linotype" w:hAnsi="Palatino Linotype" w:cs="Arial"/>
          <w:color w:val="414141"/>
        </w:rPr>
        <w:t xml:space="preserve">Ενότητα 44 </w:t>
      </w:r>
    </w:p>
    <w:p w:rsidR="008B635A" w:rsidRDefault="008B635A" w:rsidP="008B635A">
      <w:pPr>
        <w:pStyle w:val="Web"/>
        <w:shd w:val="clear" w:color="auto" w:fill="FFFFFF"/>
        <w:spacing w:before="0" w:beforeAutospacing="0" w:after="0" w:afterAutospacing="0"/>
        <w:jc w:val="center"/>
        <w:rPr>
          <w:rStyle w:val="a3"/>
          <w:rFonts w:ascii="Palatino Linotype" w:hAnsi="Palatino Linotype" w:cs="Arial"/>
          <w:color w:val="414141"/>
        </w:rPr>
      </w:pPr>
      <w:r>
        <w:rPr>
          <w:rStyle w:val="a3"/>
          <w:rFonts w:ascii="Palatino Linotype" w:hAnsi="Palatino Linotype" w:cs="Arial"/>
          <w:color w:val="414141"/>
        </w:rPr>
        <w:t>Το προσφυγικό ζήτημα στην Ελλάδα κατά τον Μεσοπόλεμο</w:t>
      </w:r>
    </w:p>
    <w:p w:rsidR="008B635A" w:rsidRDefault="008B635A" w:rsidP="008B635A">
      <w:pPr>
        <w:pStyle w:val="Web"/>
        <w:shd w:val="clear" w:color="auto" w:fill="FFFFFF"/>
        <w:spacing w:before="0" w:beforeAutospacing="0" w:after="0" w:afterAutospacing="0"/>
        <w:rPr>
          <w:rStyle w:val="a3"/>
          <w:rFonts w:ascii="Palatino Linotype" w:hAnsi="Palatino Linotype" w:cs="Arial"/>
          <w:color w:val="414141"/>
        </w:rPr>
      </w:pP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Pr>
          <w:rStyle w:val="a3"/>
          <w:rFonts w:ascii="Palatino Linotype" w:hAnsi="Palatino Linotype" w:cs="Arial"/>
          <w:color w:val="414141"/>
        </w:rPr>
        <w:t>Τ</w:t>
      </w:r>
      <w:r w:rsidRPr="008B635A">
        <w:rPr>
          <w:rStyle w:val="a3"/>
          <w:rFonts w:ascii="Palatino Linotype" w:hAnsi="Palatino Linotype" w:cs="Arial"/>
          <w:color w:val="414141"/>
        </w:rPr>
        <w:t>ι ήταν το προσφυγικό ζήτημα;</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Ήταν ένα από τα σημαντικότερα θέματα που είχε να αντιμετωπίσει η ελληνική κοινωνία του Μεσοπολέμου, δηλαδή η στέγαση και η επαγγελματική αποκατάσταση των προσφύγων.</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Style w:val="a3"/>
          <w:rFonts w:ascii="Palatino Linotype" w:hAnsi="Palatino Linotype" w:cs="Arial"/>
          <w:color w:val="414141"/>
        </w:rPr>
        <w:t>Ποια βοήθεια προσέφερε στην Ελλάδα η Κοινωνία των Εθνών για την αποκατάσταση των προσφύγων;</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Το ελληνικό κράτος απευθύνθηκε στην Κοινωνία των Εθνών (</w:t>
      </w:r>
      <w:proofErr w:type="spellStart"/>
      <w:r w:rsidRPr="008B635A">
        <w:rPr>
          <w:rFonts w:ascii="Palatino Linotype" w:hAnsi="Palatino Linotype" w:cs="Arial"/>
          <w:color w:val="414141"/>
        </w:rPr>
        <w:t>ΚτΕ</w:t>
      </w:r>
      <w:proofErr w:type="spellEnd"/>
      <w:r w:rsidRPr="008B635A">
        <w:rPr>
          <w:rFonts w:ascii="Palatino Linotype" w:hAnsi="Palatino Linotype" w:cs="Arial"/>
          <w:color w:val="414141"/>
        </w:rPr>
        <w:t>), η οποία:</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α) βοήθησε την Ελλάδα να συνάψει δάνειο και</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β) ίδρυσε την Επιτροπή Αποκαταστάσεως Προσφύγων (ΕΑΠ), έναν αυτόνομο οργανισμό που θα δρούσε με τη συνεργασία του ελληνικού κράτους.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Style w:val="a3"/>
          <w:rFonts w:ascii="Palatino Linotype" w:hAnsi="Palatino Linotype" w:cs="Arial"/>
          <w:color w:val="414141"/>
        </w:rPr>
        <w:t>Ποια περίοδο λειτούργησε η ΕΑΠ και ποιο ήταν το έργο της;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Η ΕΑΠ λειτούργησε από το 1923 έως το 1930.</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Ασχολήθηκε κυρίως με την αποκατάσταση των προσφύγων στην ύπαιθρο.</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Style w:val="a3"/>
          <w:rFonts w:ascii="Palatino Linotype" w:hAnsi="Palatino Linotype" w:cs="Arial"/>
          <w:color w:val="414141"/>
        </w:rPr>
        <w:t>Πού οδηγήθηκε η πλειοψηφία των προσφύγων και για ποιους λόγους;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Περίπου 750.000 πρόσφυγες οδηγήθηκαν στη </w:t>
      </w:r>
      <w:r w:rsidRPr="008B635A">
        <w:rPr>
          <w:rFonts w:ascii="Palatino Linotype" w:hAnsi="Palatino Linotype" w:cs="Arial"/>
          <w:color w:val="414141"/>
          <w:u w:val="single"/>
        </w:rPr>
        <w:t>Μακεδονία</w:t>
      </w:r>
      <w:r w:rsidRPr="008B635A">
        <w:rPr>
          <w:rFonts w:ascii="Palatino Linotype" w:hAnsi="Palatino Linotype" w:cs="Arial"/>
          <w:color w:val="414141"/>
        </w:rPr>
        <w:t> και στη </w:t>
      </w:r>
      <w:r w:rsidRPr="008B635A">
        <w:rPr>
          <w:rFonts w:ascii="Palatino Linotype" w:hAnsi="Palatino Linotype" w:cs="Arial"/>
          <w:color w:val="414141"/>
          <w:u w:val="single"/>
        </w:rPr>
        <w:t>Θράκη</w:t>
      </w:r>
      <w:r w:rsidRPr="008B635A">
        <w:rPr>
          <w:rFonts w:ascii="Palatino Linotype" w:hAnsi="Palatino Linotype" w:cs="Arial"/>
          <w:color w:val="414141"/>
        </w:rPr>
        <w:t>, γιατί εκεί υπήρχαν διαθέσιμες γαίες αλλά και για να εξασφαλιστεί η αριθμητική υπεροχή του ελληνικού στοιχείου σε αυτές τις περιοχές.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Style w:val="a3"/>
          <w:rFonts w:ascii="Palatino Linotype" w:hAnsi="Palatino Linotype" w:cs="Arial"/>
          <w:color w:val="414141"/>
        </w:rPr>
        <w:t>Ποιος ανέλαβε την αποκατάσταση των προσφύγων στις πόλεις;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Η αποκατάσταση των προσφύγων στις πόλεις ήταν κυρίως έργο του ελληνικού κράτους, που δημιούργησε προσφυγικούς συνοικισμούς (Καισαριανή, Βύρωνας, Νέα Ιωνία στην Αθήνα και Κοκκινιά στον Πειραιά).</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Style w:val="a3"/>
          <w:rFonts w:ascii="Palatino Linotype" w:hAnsi="Palatino Linotype" w:cs="Arial"/>
          <w:color w:val="414141"/>
        </w:rPr>
        <w:t>Πώς αποκαταστάθηκαν οι πλούσιοι πρόσφυγες;</w:t>
      </w:r>
      <w:r w:rsidRPr="008B635A">
        <w:rPr>
          <w:rFonts w:ascii="Palatino Linotype" w:hAnsi="Palatino Linotype" w:cs="Arial"/>
          <w:color w:val="414141"/>
        </w:rPr>
        <w:t> </w:t>
      </w:r>
      <w:r w:rsidRPr="008B635A">
        <w:rPr>
          <w:rStyle w:val="a3"/>
          <w:rFonts w:ascii="Palatino Linotype" w:hAnsi="Palatino Linotype" w:cs="Arial"/>
          <w:color w:val="414141"/>
        </w:rPr>
        <w:t>Πώς  ήταν η ζωή πολλών φτωχών προσφύγων;</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Οι πλούσιοι πρόσφυγες προτίμησαν περιοχές της αρεσκείας τους (Νέα Σμύρνη, Καλλίπολη του Πειραιά).</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Όσοι φτωχοί πρόσφυγες δεν εξασφάλισαν κάποια από τις κατοικίες που έδινε το κράτος συνέχισαν να μένουν για πολλά χρόνια σε άθλια οικήματα στους προσφυγικούς συνοικισμούς.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Style w:val="a3"/>
          <w:rFonts w:ascii="Palatino Linotype" w:hAnsi="Palatino Linotype" w:cs="Arial"/>
          <w:color w:val="414141"/>
        </w:rPr>
        <w:t>Για ποιους λόγους η στάση των γηγενών (ντόπιων) Ελλήνων ήταν αρνητική απέναντι στους πρόσφυγες;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Συχνά η στάση των γηγενών Ελλήνων απέναντι στους πρόσφυγες ήταν αρνητική.</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α) Οι πρόσφυγες πήραν γη που πολλοί γηγενείς θεωρούσαν δική τους.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β) Πρόσφεραν την εργασία τους φτηνά πιέζοντας προς τα κάτω τις αμοιβές και των ντόπιων.</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 xml:space="preserve">γ) Οι πρόσφυγες ήταν στη συντριπτική τους πλειονότητα </w:t>
      </w:r>
      <w:proofErr w:type="spellStart"/>
      <w:r w:rsidRPr="008B635A">
        <w:rPr>
          <w:rFonts w:ascii="Palatino Linotype" w:hAnsi="Palatino Linotype" w:cs="Arial"/>
          <w:color w:val="414141"/>
        </w:rPr>
        <w:t>βενιζελικοί</w:t>
      </w:r>
      <w:proofErr w:type="spellEnd"/>
      <w:r w:rsidRPr="008B635A">
        <w:rPr>
          <w:rFonts w:ascii="Palatino Linotype" w:hAnsi="Palatino Linotype" w:cs="Arial"/>
          <w:color w:val="414141"/>
        </w:rPr>
        <w:t xml:space="preserve"> κι αυτό τους έφερνε σε αντίθεση με την </w:t>
      </w:r>
      <w:proofErr w:type="spellStart"/>
      <w:r w:rsidRPr="008B635A">
        <w:rPr>
          <w:rFonts w:ascii="Palatino Linotype" w:hAnsi="Palatino Linotype" w:cs="Arial"/>
          <w:color w:val="414141"/>
        </w:rPr>
        <w:t>αντιβενιζελική</w:t>
      </w:r>
      <w:proofErr w:type="spellEnd"/>
      <w:r w:rsidRPr="008B635A">
        <w:rPr>
          <w:rFonts w:ascii="Palatino Linotype" w:hAnsi="Palatino Linotype" w:cs="Arial"/>
          <w:color w:val="414141"/>
        </w:rPr>
        <w:t xml:space="preserve"> Παλαιά Ελλάδα.</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 xml:space="preserve">ε) Πολλοί γηγενείς θεωρούσαν τους πρόσφυγες παράδοξους, καθώς είχαν πρωτάκουστα ονόματα, έτρωγαν άγνωστα φαγητά και οι γυναίκες τους εργάζονταν σε ξένες δουλειές. Το αποτέλεσμα ήταν η λέξη «πρόσφυγας» να είναι για χρόνια </w:t>
      </w:r>
      <w:proofErr w:type="spellStart"/>
      <w:r w:rsidRPr="008B635A">
        <w:rPr>
          <w:rFonts w:ascii="Palatino Linotype" w:hAnsi="Palatino Linotype" w:cs="Arial"/>
          <w:color w:val="414141"/>
        </w:rPr>
        <w:t>απαξιωτικός</w:t>
      </w:r>
      <w:proofErr w:type="spellEnd"/>
      <w:r w:rsidRPr="008B635A">
        <w:rPr>
          <w:rFonts w:ascii="Palatino Linotype" w:hAnsi="Palatino Linotype" w:cs="Arial"/>
          <w:color w:val="414141"/>
        </w:rPr>
        <w:t xml:space="preserve"> χαρακτηρισμός μεταξύ των γηγενών Ελλήνων.</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Style w:val="a3"/>
          <w:rFonts w:ascii="Palatino Linotype" w:hAnsi="Palatino Linotype" w:cs="Arial"/>
          <w:color w:val="414141"/>
        </w:rPr>
        <w:t>Ποιες ήταν οι συνέπειες της άφιξης των προσφύγων στην πολιτική, οικονομική, κοινωνική ζωή και στον πολιτισμό;</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Η άφιξη των προσφύγων σφράγισε τη νεοελληνική κοινωνία.</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u w:val="single"/>
        </w:rPr>
        <w:t>Σε πολιτικό επίπεδο</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α) Η συγκέντρωση της πλειονότητας των Ελλήνων μέσα στα όρια της Ελλάδας σήμανε εγκατάλειψη της Μεγάλης Ιδέας.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lastRenderedPageBreak/>
        <w:t>β) Χάρη στην εγκατάσταση των προσφύγων στη Μακεδονία και στη Θράκη ενισχύθηκε η ελληνική παρουσία σε αυτές τις περιοχές και, γενικά, η εθνική ομοιογένεια της Ελλάδας.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 xml:space="preserve">γ) Πολιτικά οι πρόσφυγες τάχθηκαν στον χώρο του </w:t>
      </w:r>
      <w:proofErr w:type="spellStart"/>
      <w:r w:rsidRPr="008B635A">
        <w:rPr>
          <w:rFonts w:ascii="Palatino Linotype" w:hAnsi="Palatino Linotype" w:cs="Arial"/>
          <w:color w:val="414141"/>
        </w:rPr>
        <w:t>βενιζελισμού</w:t>
      </w:r>
      <w:proofErr w:type="spellEnd"/>
      <w:r w:rsidRPr="008B635A">
        <w:rPr>
          <w:rFonts w:ascii="Palatino Linotype" w:hAnsi="Palatino Linotype" w:cs="Arial"/>
          <w:color w:val="414141"/>
        </w:rPr>
        <w:t>. Αργότερα πολλοί από αυτούς έγιναν σοσιαλιστές και κομμουνιστές και διακρίθηκαν στους κοινωνικούς αγώνες.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u w:val="single"/>
        </w:rPr>
        <w:t>Σε οικονομικό επίπεδο</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α)Η αγροτική οικονομία αναζωογονήθηκε, καθώς οι πρόσφυγες αξιοποίησαν ακαλλιέργητες εκτάσεις εφαρμόζοντας και νέες καλλιεργητικές μεθόδους.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β)Η συγκέντρωση πολλών από αυτούς στα αστικά κέντρα πρόσφερε νέες δυνατότητες στο εμπόριο και στη βιομηχανία.</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γ)Οι περισσότεροι γνώριζαν κάποια τέχνη και, έχοντας μεγάλη ανάγκη από χρήματα, εργάζονταν ακόμη και με χαμηλές αμοιβές.</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δ) Όσοι διέθεταν κεφάλαιο ασχολήθηκαν με το εμπόριο και τη βιοτεχνία, όπου αρκετοί διέπρεψαν.</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u w:val="single"/>
        </w:rPr>
        <w:t>Σε κοινωνικό επίπεδο</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Οι πρόσφυγες έφεραν στην κοινωνία της Ελλάδας τον τρόπο ζωής τους, τις συνήθειές τους, τη μουσική τους (ρεμπέτικο τραγούδι), την κουζίνα τους. Καθώς πολλές από τις γυναίκες πρόσφυγες υποχρεώθηκαν να εργαστούν και αρκετές από τις γηγενείς (ντόπιες) έκαναν το ίδιο, τα στερεότυπα που ήθελαν τη γυναίκα κλεισμένη στο σπίτι και υποχείριο του άντρα άρχισαν να κλονίζονται.</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u w:val="single"/>
        </w:rPr>
        <w:t>Στον πολιτισμό</w:t>
      </w:r>
    </w:p>
    <w:p w:rsidR="008B635A" w:rsidRPr="008B635A" w:rsidRDefault="008B635A" w:rsidP="008B635A">
      <w:pPr>
        <w:pStyle w:val="Web"/>
        <w:shd w:val="clear" w:color="auto" w:fill="FFFFFF"/>
        <w:spacing w:before="0" w:beforeAutospacing="0" w:after="0" w:afterAutospacing="0"/>
        <w:rPr>
          <w:rFonts w:ascii="Palatino Linotype" w:hAnsi="Palatino Linotype" w:cs="Arial"/>
          <w:color w:val="414141"/>
        </w:rPr>
      </w:pPr>
      <w:r w:rsidRPr="008B635A">
        <w:rPr>
          <w:rFonts w:ascii="Palatino Linotype" w:hAnsi="Palatino Linotype" w:cs="Arial"/>
          <w:color w:val="414141"/>
        </w:rPr>
        <w:t xml:space="preserve">Οι πρόσφυγες έδωσαν νέα πνοή στα Γράμματα και στις Τέχνες. Σημαντικοί λογοτέχνες, όπως ο Γιώργος Σεφέρης (Νόμπελ Λογοτεχνίας 1963), ο Ηλίας </w:t>
      </w:r>
      <w:proofErr w:type="spellStart"/>
      <w:r w:rsidRPr="008B635A">
        <w:rPr>
          <w:rFonts w:ascii="Palatino Linotype" w:hAnsi="Palatino Linotype" w:cs="Arial"/>
          <w:color w:val="414141"/>
        </w:rPr>
        <w:t>Βενέζης</w:t>
      </w:r>
      <w:proofErr w:type="spellEnd"/>
      <w:r w:rsidRPr="008B635A">
        <w:rPr>
          <w:rFonts w:ascii="Palatino Linotype" w:hAnsi="Palatino Linotype" w:cs="Arial"/>
          <w:color w:val="414141"/>
        </w:rPr>
        <w:t xml:space="preserve">, ο Κοσμάς Πολίτης, ο Στρατής Δούκας και η </w:t>
      </w:r>
      <w:proofErr w:type="spellStart"/>
      <w:r w:rsidRPr="008B635A">
        <w:rPr>
          <w:rFonts w:ascii="Palatino Linotype" w:hAnsi="Palatino Linotype" w:cs="Arial"/>
          <w:color w:val="414141"/>
        </w:rPr>
        <w:t>Διδώ</w:t>
      </w:r>
      <w:proofErr w:type="spellEnd"/>
      <w:r w:rsidRPr="008B635A">
        <w:rPr>
          <w:rFonts w:ascii="Palatino Linotype" w:hAnsi="Palatino Linotype" w:cs="Arial"/>
          <w:color w:val="414141"/>
        </w:rPr>
        <w:t xml:space="preserve"> Σωτηρίου, ήταν </w:t>
      </w:r>
      <w:proofErr w:type="spellStart"/>
      <w:r w:rsidRPr="008B635A">
        <w:rPr>
          <w:rFonts w:ascii="Palatino Linotype" w:hAnsi="Palatino Linotype" w:cs="Arial"/>
          <w:color w:val="414141"/>
        </w:rPr>
        <w:t>Μικρασιάτες</w:t>
      </w:r>
      <w:proofErr w:type="spellEnd"/>
      <w:r w:rsidRPr="008B635A">
        <w:rPr>
          <w:rFonts w:ascii="Palatino Linotype" w:hAnsi="Palatino Linotype" w:cs="Arial"/>
          <w:color w:val="414141"/>
        </w:rPr>
        <w:t>.</w:t>
      </w:r>
    </w:p>
    <w:p w:rsidR="00F877A3" w:rsidRPr="008B635A" w:rsidRDefault="00F877A3">
      <w:pPr>
        <w:rPr>
          <w:rFonts w:ascii="Palatino Linotype" w:hAnsi="Palatino Linotype"/>
          <w:sz w:val="24"/>
          <w:szCs w:val="24"/>
        </w:rPr>
      </w:pPr>
    </w:p>
    <w:sectPr w:rsidR="00F877A3" w:rsidRPr="008B635A" w:rsidSect="008B63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8B635A"/>
    <w:rsid w:val="008B635A"/>
    <w:rsid w:val="00F877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635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B635A"/>
    <w:rPr>
      <w:b/>
      <w:bCs/>
    </w:rPr>
  </w:style>
</w:styles>
</file>

<file path=word/webSettings.xml><?xml version="1.0" encoding="utf-8"?>
<w:webSettings xmlns:r="http://schemas.openxmlformats.org/officeDocument/2006/relationships" xmlns:w="http://schemas.openxmlformats.org/wordprocessingml/2006/main">
  <w:divs>
    <w:div w:id="6836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3473</Characters>
  <Application>Microsoft Office Word</Application>
  <DocSecurity>0</DocSecurity>
  <Lines>28</Lines>
  <Paragraphs>8</Paragraphs>
  <ScaleCrop>false</ScaleCrop>
  <Company>HP</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2</cp:revision>
  <dcterms:created xsi:type="dcterms:W3CDTF">2024-04-14T06:48:00Z</dcterms:created>
  <dcterms:modified xsi:type="dcterms:W3CDTF">2024-04-14T06:50:00Z</dcterms:modified>
</cp:coreProperties>
</file>