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5810" w:rsidRDefault="00A45810">
      <w:r>
        <w:t>ΚΕΦΑΛΑΙΟ 6</w:t>
      </w:r>
    </w:p>
    <w:p w:rsidR="00A45810" w:rsidRDefault="00A45810" w:rsidP="00A45810">
      <w:pPr>
        <w:jc w:val="center"/>
      </w:pPr>
      <w:r>
        <w:t>30. Η Ελλάδα και τα Βαλκάνια αμέσως μετά τους βαλκανικούς πολέμους</w:t>
      </w:r>
    </w:p>
    <w:p w:rsidR="00A45810" w:rsidRDefault="00A45810" w:rsidP="00A45810">
      <w:pPr>
        <w:jc w:val="center"/>
      </w:pPr>
    </w:p>
    <w:p w:rsidR="00A45810" w:rsidRDefault="00A45810" w:rsidP="00A45810">
      <w:pPr>
        <w:rPr>
          <w:b/>
          <w:bCs/>
        </w:rPr>
      </w:pPr>
      <w:r>
        <w:rPr>
          <w:b/>
          <w:bCs/>
        </w:rPr>
        <w:t>Συνθήκη του Βουκουρεστίου (28 Ιουλίου 1913)</w:t>
      </w:r>
    </w:p>
    <w:p w:rsidR="00A45810" w:rsidRDefault="00A45810" w:rsidP="00A45810">
      <w:pPr>
        <w:pStyle w:val="a3"/>
        <w:numPr>
          <w:ilvl w:val="0"/>
          <w:numId w:val="1"/>
        </w:numPr>
      </w:pPr>
      <w:r>
        <w:t>Τέλος βαλκανικών πολέμων</w:t>
      </w:r>
    </w:p>
    <w:p w:rsidR="00A45810" w:rsidRDefault="00A45810" w:rsidP="00A45810">
      <w:pPr>
        <w:pStyle w:val="a3"/>
        <w:numPr>
          <w:ilvl w:val="0"/>
          <w:numId w:val="1"/>
        </w:numPr>
      </w:pPr>
      <w:r>
        <w:t>Ελλάδα-&gt; Μακεδονία, νότια Ήπειρο, νησιά Β. και Α. Αιγαίου (Νέες Χώρες)</w:t>
      </w:r>
    </w:p>
    <w:p w:rsidR="00A45810" w:rsidRDefault="00A45810" w:rsidP="00A45810">
      <w:pPr>
        <w:pStyle w:val="a3"/>
        <w:numPr>
          <w:ilvl w:val="0"/>
          <w:numId w:val="1"/>
        </w:numPr>
      </w:pPr>
      <w:r>
        <w:t xml:space="preserve">Σερβία -&gt; τμήμα της </w:t>
      </w:r>
      <w:proofErr w:type="spellStart"/>
      <w:r>
        <w:t>ΒΔ</w:t>
      </w:r>
      <w:proofErr w:type="spellEnd"/>
      <w:r>
        <w:t xml:space="preserve"> Μακεδονίας</w:t>
      </w:r>
    </w:p>
    <w:p w:rsidR="00A45810" w:rsidRDefault="00A45810" w:rsidP="00A45810">
      <w:pPr>
        <w:pStyle w:val="a3"/>
        <w:numPr>
          <w:ilvl w:val="0"/>
          <w:numId w:val="1"/>
        </w:numPr>
      </w:pPr>
      <w:r>
        <w:t>Βουλγαρία -&gt; μεγαλύτερο μέρος Δ. Θράκης</w:t>
      </w:r>
    </w:p>
    <w:p w:rsidR="00A45810" w:rsidRDefault="00A45810" w:rsidP="00A45810">
      <w:pPr>
        <w:pStyle w:val="a3"/>
        <w:numPr>
          <w:ilvl w:val="0"/>
          <w:numId w:val="1"/>
        </w:numPr>
      </w:pPr>
      <w:r>
        <w:t>Οθωμανική αυτοκρατορία-&gt; Α. Θράκη</w:t>
      </w:r>
    </w:p>
    <w:p w:rsidR="00A45810" w:rsidRDefault="00A45810" w:rsidP="00A45810">
      <w:pPr>
        <w:pStyle w:val="a3"/>
        <w:numPr>
          <w:ilvl w:val="0"/>
          <w:numId w:val="1"/>
        </w:numPr>
      </w:pPr>
      <w:r>
        <w:t>Ιταλία -&gt; Δωδεκάνησα</w:t>
      </w:r>
    </w:p>
    <w:p w:rsidR="00A45810" w:rsidRDefault="00A45810" w:rsidP="00A45810"/>
    <w:p w:rsidR="00A45810" w:rsidRDefault="00A45810" w:rsidP="00A45810">
      <w:pPr>
        <w:rPr>
          <w:b/>
          <w:bCs/>
        </w:rPr>
      </w:pPr>
      <w:r>
        <w:rPr>
          <w:b/>
          <w:bCs/>
        </w:rPr>
        <w:t>Πρωτόκολλο Φλωρεντίας (4 Δεκεμβρίου 1913)</w:t>
      </w:r>
    </w:p>
    <w:p w:rsidR="00A45810" w:rsidRPr="00A45810" w:rsidRDefault="00A45810" w:rsidP="00A45810">
      <w:pPr>
        <w:pStyle w:val="a3"/>
        <w:numPr>
          <w:ilvl w:val="0"/>
          <w:numId w:val="2"/>
        </w:numPr>
        <w:rPr>
          <w:b/>
          <w:bCs/>
        </w:rPr>
      </w:pPr>
      <w:r>
        <w:t>Αλβανία -&gt; Β. Ήπειρο (έντονες αντιδράσει Ελλήνων της περιοχής)</w:t>
      </w:r>
    </w:p>
    <w:p w:rsidR="00A45810" w:rsidRDefault="00A45810" w:rsidP="00A45810">
      <w:pPr>
        <w:rPr>
          <w:b/>
          <w:bCs/>
        </w:rPr>
      </w:pPr>
    </w:p>
    <w:p w:rsidR="00A45810" w:rsidRDefault="00A45810" w:rsidP="00A45810">
      <w:pPr>
        <w:rPr>
          <w:b/>
          <w:bCs/>
        </w:rPr>
      </w:pPr>
      <w:r>
        <w:rPr>
          <w:b/>
          <w:bCs/>
        </w:rPr>
        <w:t>Νέες Χώρες</w:t>
      </w:r>
    </w:p>
    <w:p w:rsidR="00A45810" w:rsidRDefault="00A45810" w:rsidP="00A45810">
      <w:pPr>
        <w:pStyle w:val="a3"/>
        <w:numPr>
          <w:ilvl w:val="0"/>
          <w:numId w:val="2"/>
        </w:numPr>
      </w:pPr>
      <w:r w:rsidRPr="00A45810">
        <w:t xml:space="preserve">Θετικές προοπτικές- ακμαία οικονομικά κέντρα </w:t>
      </w:r>
    </w:p>
    <w:p w:rsidR="00A45810" w:rsidRDefault="00A45810" w:rsidP="00A45810">
      <w:pPr>
        <w:pStyle w:val="a3"/>
        <w:numPr>
          <w:ilvl w:val="0"/>
          <w:numId w:val="2"/>
        </w:numPr>
      </w:pPr>
      <w:r>
        <w:t>Μουσουλμάνοι- Σλάβοι -&gt; ιδιοκτήτες καλλιεργήσιμων γαιών</w:t>
      </w:r>
    </w:p>
    <w:p w:rsidR="00A45810" w:rsidRDefault="00A45810" w:rsidP="00A45810">
      <w:pPr>
        <w:pStyle w:val="a3"/>
        <w:numPr>
          <w:ilvl w:val="0"/>
          <w:numId w:val="2"/>
        </w:numPr>
      </w:pPr>
      <w:r>
        <w:t xml:space="preserve">Εβραίοι </w:t>
      </w:r>
      <w:proofErr w:type="spellStart"/>
      <w:r>
        <w:t>Θεσ</w:t>
      </w:r>
      <w:proofErr w:type="spellEnd"/>
      <w:r>
        <w:t>/</w:t>
      </w:r>
      <w:proofErr w:type="spellStart"/>
      <w:r>
        <w:t>νικής</w:t>
      </w:r>
      <w:proofErr w:type="spellEnd"/>
      <w:r>
        <w:t xml:space="preserve"> -&gt; έλεγχος οικονομικής ζωής</w:t>
      </w:r>
    </w:p>
    <w:p w:rsidR="00A45810" w:rsidRDefault="00A45810" w:rsidP="00A45810"/>
    <w:p w:rsidR="00A45810" w:rsidRDefault="00A45810" w:rsidP="00A45810">
      <w:pPr>
        <w:rPr>
          <w:b/>
          <w:bCs/>
        </w:rPr>
      </w:pPr>
      <w:r>
        <w:rPr>
          <w:b/>
          <w:bCs/>
        </w:rPr>
        <w:t>Πολιτικό επίπεδο</w:t>
      </w:r>
    </w:p>
    <w:p w:rsidR="00A45810" w:rsidRPr="00A45810" w:rsidRDefault="00A45810" w:rsidP="00A45810">
      <w:pPr>
        <w:pStyle w:val="a3"/>
        <w:numPr>
          <w:ilvl w:val="0"/>
          <w:numId w:val="3"/>
        </w:numPr>
        <w:rPr>
          <w:b/>
          <w:bCs/>
        </w:rPr>
      </w:pPr>
      <w:r>
        <w:t>Συνέχεια μεταρρυθμίσεων από Βενιζέλο</w:t>
      </w:r>
    </w:p>
    <w:p w:rsidR="00A45810" w:rsidRPr="00A45810" w:rsidRDefault="00A45810" w:rsidP="00A45810">
      <w:pPr>
        <w:pStyle w:val="a3"/>
        <w:numPr>
          <w:ilvl w:val="1"/>
          <w:numId w:val="3"/>
        </w:numPr>
        <w:rPr>
          <w:b/>
          <w:bCs/>
        </w:rPr>
      </w:pPr>
      <w:r>
        <w:t>Αναγνώριση εργατικών σωματείων</w:t>
      </w:r>
    </w:p>
    <w:p w:rsidR="00A45810" w:rsidRPr="00A45810" w:rsidRDefault="00A45810" w:rsidP="00A45810">
      <w:pPr>
        <w:pStyle w:val="a3"/>
        <w:numPr>
          <w:ilvl w:val="1"/>
          <w:numId w:val="3"/>
        </w:numPr>
        <w:rPr>
          <w:b/>
          <w:bCs/>
        </w:rPr>
      </w:pPr>
      <w:r>
        <w:t>Μέτρα για ασφάλιση εργαζομένων</w:t>
      </w:r>
    </w:p>
    <w:p w:rsidR="00A45810" w:rsidRPr="00A45810" w:rsidRDefault="00A45810" w:rsidP="00A45810">
      <w:pPr>
        <w:pStyle w:val="a3"/>
        <w:numPr>
          <w:ilvl w:val="1"/>
          <w:numId w:val="3"/>
        </w:numPr>
        <w:rPr>
          <w:b/>
          <w:bCs/>
        </w:rPr>
      </w:pPr>
      <w:r>
        <w:t>Καθιέρωση 8ωρης εργασίας</w:t>
      </w:r>
    </w:p>
    <w:p w:rsidR="00A45810" w:rsidRPr="00A45810" w:rsidRDefault="00A45810" w:rsidP="00A45810">
      <w:pPr>
        <w:pStyle w:val="a3"/>
        <w:numPr>
          <w:ilvl w:val="1"/>
          <w:numId w:val="3"/>
        </w:numPr>
        <w:rPr>
          <w:b/>
          <w:bCs/>
        </w:rPr>
      </w:pPr>
      <w:r>
        <w:t>Ίδρυση αγροτικών συνεταιρισμών</w:t>
      </w:r>
    </w:p>
    <w:p w:rsidR="00A45810" w:rsidRDefault="00A45810" w:rsidP="00A45810">
      <w:pPr>
        <w:rPr>
          <w:b/>
          <w:bCs/>
        </w:rPr>
      </w:pPr>
    </w:p>
    <w:p w:rsidR="00A45810" w:rsidRDefault="00A45810" w:rsidP="00A45810">
      <w:pPr>
        <w:rPr>
          <w:b/>
          <w:bCs/>
        </w:rPr>
      </w:pPr>
      <w:r>
        <w:rPr>
          <w:b/>
          <w:bCs/>
        </w:rPr>
        <w:t>Εξωτερική πολιτική</w:t>
      </w:r>
    </w:p>
    <w:p w:rsidR="00A45810" w:rsidRPr="00A45810" w:rsidRDefault="00A45810" w:rsidP="00A45810">
      <w:pPr>
        <w:pStyle w:val="a3"/>
        <w:numPr>
          <w:ilvl w:val="0"/>
          <w:numId w:val="4"/>
        </w:numPr>
      </w:pPr>
      <w:r w:rsidRPr="00A45810">
        <w:t>Έντονη κινητικότητα</w:t>
      </w:r>
    </w:p>
    <w:sectPr w:rsidR="00A45810" w:rsidRPr="00A45810" w:rsidSect="00A458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6488C"/>
    <w:multiLevelType w:val="hybridMultilevel"/>
    <w:tmpl w:val="EB885336"/>
    <w:lvl w:ilvl="0" w:tplc="510217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011BB"/>
    <w:multiLevelType w:val="hybridMultilevel"/>
    <w:tmpl w:val="B24C98C6"/>
    <w:lvl w:ilvl="0" w:tplc="510217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C7050"/>
    <w:multiLevelType w:val="hybridMultilevel"/>
    <w:tmpl w:val="A5FAD7EE"/>
    <w:lvl w:ilvl="0" w:tplc="510217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D3FD1"/>
    <w:multiLevelType w:val="hybridMultilevel"/>
    <w:tmpl w:val="E188BDAE"/>
    <w:lvl w:ilvl="0" w:tplc="510217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933695">
    <w:abstractNumId w:val="0"/>
  </w:num>
  <w:num w:numId="2" w16cid:durableId="1815901801">
    <w:abstractNumId w:val="1"/>
  </w:num>
  <w:num w:numId="3" w16cid:durableId="1892694923">
    <w:abstractNumId w:val="3"/>
  </w:num>
  <w:num w:numId="4" w16cid:durableId="65150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10"/>
    <w:rsid w:val="00A4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803D4B"/>
  <w15:chartTrackingRefBased/>
  <w15:docId w15:val="{57B0035A-BD28-E747-B0B2-DCD28633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Chatziioannidou</dc:creator>
  <cp:keywords/>
  <dc:description/>
  <cp:lastModifiedBy>Dimitra Chatziioannidou</cp:lastModifiedBy>
  <cp:revision>1</cp:revision>
  <dcterms:created xsi:type="dcterms:W3CDTF">2025-03-15T15:54:00Z</dcterms:created>
  <dcterms:modified xsi:type="dcterms:W3CDTF">2025-03-15T16:03:00Z</dcterms:modified>
</cp:coreProperties>
</file>