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D5DFF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</w:rPr>
        <w:t>Εκχριστιανισμός Μοραβών Βουλγάρων</w:t>
      </w:r>
    </w:p>
    <w:p w14:paraId="7D44154E">
      <w:pPr>
        <w:pStyle w:val="5"/>
        <w:keepNext w:val="0"/>
        <w:keepLines w:val="0"/>
        <w:widowControl/>
        <w:suppressLineNumbers w:val="0"/>
        <w:jc w:val="center"/>
      </w:pP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drawing>
          <wp:inline distT="0" distB="0" distL="114300" distR="114300">
            <wp:extent cx="4295775" cy="6010275"/>
            <wp:effectExtent l="0" t="0" r="1905" b="9525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E87A0EB">
      <w:pPr>
        <w:keepNext w:val="0"/>
        <w:keepLines w:val="0"/>
        <w:widowControl/>
        <w:suppressLineNumbers w:val="0"/>
        <w:spacing w:after="240" w:afterAutospacing="0"/>
        <w:jc w:val="left"/>
      </w:pPr>
    </w:p>
    <w:tbl>
      <w:tblPr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87"/>
        <w:gridCol w:w="222"/>
        <w:gridCol w:w="4087"/>
      </w:tblGrid>
      <w:tr w14:paraId="3C865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500" w:type="pct"/>
            <w:shd w:val="clear"/>
            <w:vAlign w:val="top"/>
          </w:tcPr>
          <w:tbl>
            <w:tblPr>
              <w:tblW w:w="0" w:type="auto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73"/>
              <w:gridCol w:w="3639"/>
            </w:tblGrid>
            <w:tr w14:paraId="00B18C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gridSpan w:val="2"/>
                  <w:shd w:val="clear"/>
                  <w:vAlign w:val="center"/>
                </w:tcPr>
                <w:p w14:paraId="1F3BDE98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Across</w:t>
                  </w:r>
                </w:p>
              </w:tc>
            </w:tr>
            <w:tr w14:paraId="687852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6B9F64B7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6.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0556BC30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Ζήτησε από τους βυζαντινούς να στείλουν ιεραποστόλους για τον εκχριστιανισμό του λαού του.</w:t>
                  </w:r>
                </w:p>
              </w:tc>
            </w:tr>
            <w:tr w14:paraId="549A40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78C76AE0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9.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43F2752F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Ανάδοχος του Βόρη</w:t>
                  </w:r>
                </w:p>
              </w:tc>
            </w:tr>
            <w:tr w14:paraId="480169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24FF5FB5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10.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66BE99DE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Η βυζαντινή εκκλησία συγκρούστηκε μ' αυτόν για το θέμα του εκχριστιανισμού των Βουλγάρων</w:t>
                  </w:r>
                </w:p>
              </w:tc>
            </w:tr>
          </w:tbl>
          <w:p w14:paraId="15AEB542">
            <w:pPr>
              <w:rPr>
                <w:rFonts w:hint="default" w:ascii="Comic Sans MS" w:hAnsi="Comic Sans MS" w:cs="Comic Sans MS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AFB5D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omic Sans MS" w:hAnsi="Comic Sans MS" w:cs="Comic Sans MS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Comic Sans MS" w:hAnsi="Comic Sans MS" w:eastAsia="SimSun" w:cs="Comic Sans MS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   </w:t>
            </w:r>
          </w:p>
        </w:tc>
        <w:tc>
          <w:tcPr>
            <w:tcW w:w="2500" w:type="pct"/>
            <w:shd w:val="clear"/>
            <w:vAlign w:val="top"/>
          </w:tcPr>
          <w:tbl>
            <w:tblPr>
              <w:tblW w:w="0" w:type="auto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73"/>
              <w:gridCol w:w="3639"/>
            </w:tblGrid>
            <w:tr w14:paraId="058D0E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gridSpan w:val="2"/>
                  <w:shd w:val="clear"/>
                  <w:vAlign w:val="center"/>
                </w:tcPr>
                <w:p w14:paraId="5C317119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Down</w:t>
                  </w:r>
                </w:p>
              </w:tc>
            </w:tr>
            <w:tr w14:paraId="4B1341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79C2DA80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1.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4CF95BE7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Έτσι ονομάστηκε το αλφάβητο που δημιούργησε ο Κωνσταντίνος</w:t>
                  </w:r>
                </w:p>
              </w:tc>
            </w:tr>
            <w:tr w14:paraId="481DDC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3D8880B8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2.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43094BDF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Ένας από τους ιεραποστόλους. Το μοναστικό του όνομα ήταν Μεθόδιος</w:t>
                  </w:r>
                </w:p>
              </w:tc>
            </w:tr>
            <w:tr w14:paraId="7C419D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31775181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3.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7FA9417E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Ηγεμόνας των Βουλγάρων που υποχρεώθηκε να βαπτιστεί χριστιανός από τους βυζαντινούς</w:t>
                  </w:r>
                </w:p>
              </w:tc>
            </w:tr>
            <w:tr w14:paraId="1C9BE8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7C697571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4.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354BFD8A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Αυτό το μυστήριο πρέπει να τελείται μόνο από τους επισκόπους, σύμφωνα με τους καθολικούς</w:t>
                  </w:r>
                </w:p>
              </w:tc>
            </w:tr>
            <w:tr w14:paraId="146E20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762646F4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5.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1AA9BDB7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Ο αδερφός του Μεθοδίου</w:t>
                  </w:r>
                </w:p>
              </w:tc>
            </w:tr>
            <w:tr w14:paraId="7A3E9D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243EF929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7.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6706DEBF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Έτσι ονομάστηκε ο χωρισμός των δύο Εκκλησιών που ξεκίνησε το 867 και ολοκληρώθηκε το 1054μ.Χ.</w:t>
                  </w:r>
                </w:p>
              </w:tc>
            </w:tr>
            <w:tr w14:paraId="581024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518DF3A1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8.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1CBCECDB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Ο Πατριάρχης που ανέλαβε το έργο του εκχριστιανισμού των Μοραβών</w:t>
                  </w:r>
                </w:p>
              </w:tc>
            </w:tr>
            <w:tr w14:paraId="19A8C3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2" w:type="dxa"/>
                  <w:shd w:val="clear"/>
                  <w:vAlign w:val="top"/>
                </w:tcPr>
                <w:p w14:paraId="3464D5FC"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Style w:val="6"/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10.</w:t>
                  </w:r>
                </w:p>
              </w:tc>
              <w:tc>
                <w:tcPr>
                  <w:tcW w:w="0" w:type="auto"/>
                  <w:shd w:val="clear"/>
                  <w:vAlign w:val="top"/>
                </w:tcPr>
                <w:p w14:paraId="7107EFB4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Comic Sans MS" w:hAnsi="Comic Sans MS" w:cs="Comic Sans MS"/>
                      <w:sz w:val="18"/>
                      <w:szCs w:val="18"/>
                    </w:rPr>
                  </w:pPr>
                  <w:r>
                    <w:rPr>
                      <w:rFonts w:hint="default" w:ascii="Comic Sans MS" w:hAnsi="Comic Sans MS" w:eastAsia="SimSun" w:cs="Comic Sans MS"/>
                      <w:kern w:val="0"/>
                      <w:sz w:val="18"/>
                      <w:szCs w:val="18"/>
                      <w:lang w:val="en-US" w:eastAsia="zh-CN" w:bidi="ar"/>
                    </w:rPr>
                    <w:t>Το Άγιο ...... εκπορεύεται μόνο από τον Πατέρα σύμφωνα με την Ορθόδοξη Εκκλησία</w:t>
                  </w:r>
                </w:p>
              </w:tc>
            </w:tr>
          </w:tbl>
          <w:p w14:paraId="183BC89A">
            <w:pPr>
              <w:rPr>
                <w:rFonts w:hint="default" w:ascii="Comic Sans MS" w:hAnsi="Comic Sans MS" w:cs="Comic Sans MS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6DD12404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age Italic">
    <w:panose1 w:val="03070502040507070304"/>
    <w:charset w:val="00"/>
    <w:family w:val="auto"/>
    <w:pitch w:val="default"/>
    <w:sig w:usb0="00000003" w:usb1="00000000" w:usb2="00000000" w:usb3="00000000" w:csb0="20000001" w:csb1="00000000"/>
  </w:font>
  <w:font w:name="Ravie">
    <w:panose1 w:val="04040805050809020602"/>
    <w:charset w:val="00"/>
    <w:family w:val="auto"/>
    <w:pitch w:val="default"/>
    <w:sig w:usb0="00000003" w:usb1="00000000" w:usb2="00000000" w:usb3="00000000" w:csb0="20000001" w:csb1="00000000"/>
  </w:font>
  <w:font w:name="Onyx">
    <w:panose1 w:val="04050602080702020203"/>
    <w:charset w:val="00"/>
    <w:family w:val="auto"/>
    <w:pitch w:val="default"/>
    <w:sig w:usb0="00000003" w:usb1="00000000" w:usb2="00000000" w:usb3="00000000" w:csb0="20000001" w:csb1="00000000"/>
  </w:font>
  <w:font w:name="Nirmala UI">
    <w:panose1 w:val="020B0502040204020203"/>
    <w:charset w:val="00"/>
    <w:family w:val="auto"/>
    <w:pitch w:val="default"/>
    <w:sig w:usb0="80FF8023" w:usb1="0200004A" w:usb2="00000200" w:usb3="00040000" w:csb0="000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atura MT Script Capitals">
    <w:panose1 w:val="03020802060602070202"/>
    <w:charset w:val="00"/>
    <w:family w:val="auto"/>
    <w:pitch w:val="default"/>
    <w:sig w:usb0="00000003" w:usb1="00000000" w:usb2="00000000" w:usb3="00000000" w:csb0="2000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ucida Calligraphy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Kristen ITC">
    <w:panose1 w:val="03050502040202030202"/>
    <w:charset w:val="00"/>
    <w:family w:val="auto"/>
    <w:pitch w:val="default"/>
    <w:sig w:usb0="00000003" w:usb1="00000000" w:usb2="00000000" w:usb3="00000000" w:csb0="2000000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Goudy Old Style">
    <w:panose1 w:val="02020502050305020303"/>
    <w:charset w:val="00"/>
    <w:family w:val="auto"/>
    <w:pitch w:val="default"/>
    <w:sig w:usb0="00000003" w:usb1="00000000" w:usb2="00000000" w:usb3="00000000" w:csb0="20000001" w:csb1="00000000"/>
  </w:font>
  <w:font w:name="Gill Sans MT Ext Condensed Bold">
    <w:panose1 w:val="020B0902020104020203"/>
    <w:charset w:val="00"/>
    <w:family w:val="auto"/>
    <w:pitch w:val="default"/>
    <w:sig w:usb0="00000003" w:usb1="00000000" w:usb2="00000000" w:usb3="00000000" w:csb0="2000000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Gadugi">
    <w:panose1 w:val="020B0502040204020203"/>
    <w:charset w:val="00"/>
    <w:family w:val="auto"/>
    <w:pitch w:val="default"/>
    <w:sig w:usb0="80000003" w:usb1="02000000" w:usb2="00003000" w:usb3="00000000" w:csb0="0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Franklin Gothic Heavy">
    <w:panose1 w:val="020B0903020102020204"/>
    <w:charset w:val="00"/>
    <w:family w:val="auto"/>
    <w:pitch w:val="default"/>
    <w:sig w:usb0="00000287" w:usb1="00000000" w:usb2="00000000" w:usb3="00000000" w:csb0="2000009F" w:csb1="DFD70000"/>
  </w:font>
  <w:font w:name="Franklin Gothic Book">
    <w:panose1 w:val="020B0503020102020204"/>
    <w:charset w:val="00"/>
    <w:family w:val="auto"/>
    <w:pitch w:val="default"/>
    <w:sig w:usb0="00000287" w:usb1="00000000" w:usb2="00000000" w:usb3="00000000" w:csb0="2000009F" w:csb1="DFD70000"/>
  </w:font>
  <w:font w:name="Felix Titling">
    <w:panose1 w:val="04060505060202020A04"/>
    <w:charset w:val="00"/>
    <w:family w:val="auto"/>
    <w:pitch w:val="default"/>
    <w:sig w:usb0="00000003" w:usb1="00000000" w:usb2="00000000" w:usb3="00000000" w:csb0="20000001" w:csb1="00000000"/>
  </w:font>
  <w:font w:name="Engravers MT">
    <w:panose1 w:val="02090707080505020304"/>
    <w:charset w:val="00"/>
    <w:family w:val="auto"/>
    <w:pitch w:val="default"/>
    <w:sig w:usb0="00000003" w:usb1="00000000" w:usb2="00000000" w:usb3="00000000" w:csb0="20000001" w:csb1="00000000"/>
  </w:font>
  <w:font w:name="Ebrima">
    <w:panose1 w:val="02000000000000000000"/>
    <w:charset w:val="00"/>
    <w:family w:val="auto"/>
    <w:pitch w:val="default"/>
    <w:sig w:usb0="A000505F" w:usb1="02000041" w:usb2="00000800" w:usb3="00000404" w:csb0="00000093" w:csb1="00000000"/>
  </w:font>
  <w:font w:name="Corbel Light">
    <w:panose1 w:val="020B0303020204020204"/>
    <w:charset w:val="00"/>
    <w:family w:val="auto"/>
    <w:pitch w:val="default"/>
    <w:sig w:usb0="A00002EF" w:usb1="4000A44B" w:usb2="00000000" w:usb3="00000000" w:csb0="2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Copperplate Gothic Bold">
    <w:panose1 w:val="020E0705020206020404"/>
    <w:charset w:val="00"/>
    <w:family w:val="auto"/>
    <w:pitch w:val="default"/>
    <w:sig w:usb0="00000003" w:usb1="00000000" w:usb2="00000000" w:usb3="00000000" w:csb0="20000001" w:csb1="00000000"/>
  </w:font>
  <w:font w:name="Cooper Black">
    <w:panose1 w:val="0208090404030B020404"/>
    <w:charset w:val="00"/>
    <w:family w:val="auto"/>
    <w:pitch w:val="default"/>
    <w:sig w:usb0="00000003" w:usb1="00000000" w:usb2="00000000" w:usb3="00000000" w:csb0="2000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06EBE"/>
    <w:rsid w:val="68E6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2024-12-02T20:19:44Z</dcterms:created>
  <dc:creator>30693</dc:creator>
  <cp:lastModifiedBy>Bouzalis George</cp:lastModifiedBy>
  <dcterms:modified xsi:type="dcterms:W3CDTF">2024-12-02T20:26:51Z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A42684150D8D47B58FD82D1194F6CEFB_13</vt:lpwstr>
  </property>
</Properties>
</file>