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🕊️ Θρησκευτικά Γ’ Γυμνασίου</w:t>
      </w:r>
    </w:p>
    <w:p>
      <w:pPr>
        <w:pStyle w:val="Heading1"/>
      </w:pPr>
      <w:r>
        <w:t>Θέμα: Το Σχίσμα του 1054 και η Ορθόδοξη Διδασκαλία περί του Ανθρώπου</w:t>
      </w:r>
    </w:p>
    <w:p>
      <w:r>
        <w:t>Στόχοι:</w:t>
        <w:br/>
        <w:t>- Να κατανοήσουν οι μαθητές το ιστορικό και θεολογικό υπόβαθρο του Σχίσματος του 1054.</w:t>
        <w:br/>
        <w:t>- Να αναγνωρίσουν τις βασικές διαφορές μεταξύ Ορθόδοξης και Καθολικής Εκκλησίας.</w:t>
        <w:br/>
        <w:t>- Να εξετάσουν τη διδασκαλία της Ορθόδοξης Εκκλησίας για τον άνθρωπο ως θεανθρώπινο πρόσωπο.</w:t>
        <w:br/>
        <w:br/>
        <w:t>---</w:t>
        <w:br/>
        <w:br/>
        <w:t>🧩 Δραστηριότητες</w:t>
        <w:br/>
        <w:br/>
        <w:t>1. Εισαγωγή (5 λεπτά)</w:t>
        <w:br/>
        <w:t>- Συζήτηση: Τι γνωρίζετε για το Σχίσμα του 1054; Ποιες Εκκλησίες προέκυψαν από αυτό;</w:t>
        <w:br/>
        <w:t>- Σύντομη παρουσίαση: Το Σχίσμα του 1054 διέσπασε την ενότητα της Χριστιανικής Εκκλησίας σε Ανατολική (Ορθόδοξη) και Δυτική (Καθολική). Οι κύριες αιτίες ήταν θεολογικές, όπως η διαφωνία για το Filioque και το Παπικό πρωτείο.</w:t>
        <w:br/>
        <w:br/>
        <w:t>2. Ανάγνωση και συζήτηση (10 λεπτά)</w:t>
        <w:br/>
        <w:t>- Κείμενο: Παρουσίαση των βασικών διαφορών μεταξύ Ορθόδοξης και Καθολικής Εκκλησίας:</w:t>
        <w:br/>
        <w:t xml:space="preserve">  - Ορθόδοξη Εκκλησία: Επικεφαλής ο Πατριάρχης Κωνσταντινουπόλεως, συλλογικό σύστημα διοίκησης, έμφαση στην παράδοση και τα Οικουμενικά Συμβούλια.</w:t>
        <w:br/>
        <w:t xml:space="preserve">  - Καθολική Εκκλησία: Επικεφαλής ο Πάπας Ρώμης, κεντρική διοίκηση, προσθήκη του Filioque στο Σύμβολο της Πίστεως.</w:t>
        <w:br/>
        <w:t>- Συζήτηση: Ποιες από αυτές τις διαφορές επηρεάζουν τη λατρεία και τη θεολογία κάθε Εκκλησίας;</w:t>
        <w:br/>
        <w:br/>
        <w:t>3. Συγκριτικός πίνακας (10 λεπτά)</w:t>
        <w:br/>
        <w:t>- Οδηγίες: Συμπληρώστε τον παρακάτω πίνακα σε ομάδες.</w:t>
        <w:br/>
        <w:br/>
        <w:t xml:space="preserve">  | Χαρακτηριστικό | Ορθόδοξη Εκκλησία | Καθολική Εκκλησία |</w:t>
        <w:br/>
        <w:t xml:space="preserve">  |----------------|------------------|------------------|</w:t>
        <w:br/>
        <w:t xml:space="preserve">  | Επικεφαλής | Πατριάρχης Κωνσταντινουπόλεως | Πάπας Ρώμης |</w:t>
        <w:br/>
        <w:t xml:space="preserve">  | Διοίκηση | Συλλογικό σύστημα | Κεντρική διοίκηση |</w:t>
        <w:br/>
        <w:t xml:space="preserve">  | Σύμβολο Πίστεως | Χωρίς Filioque | Με Filioque |</w:t>
        <w:br/>
        <w:t xml:space="preserve">  | Λατρεία | Βυζαντινή παράδοση | Λατινική παράδοση |</w:t>
        <w:br/>
        <w:t xml:space="preserve">  | Αγιογραφία | Εικόνες | Βιτρό και γλυπτά |</w:t>
        <w:br/>
        <w:br/>
        <w:t>4. Θεολογία του ανθρώπου (10 λεπτά)</w:t>
        <w:br/>
        <w:t>- Κείμενο: Παρουσίαση της Ορθόδοξης διδασκαλίας για τον άνθρωπο ως θεανθρώπινο πρόσωπο:</w:t>
        <w:br/>
        <w:t xml:space="preserve">  - Ο άνθρωπος δημιουργήθηκε κατ' εικόνα και καθ' ομοίωση Θεού.</w:t>
        <w:br/>
        <w:t xml:space="preserve">  - Σκοπός της ζωής του είναι η θέωση, η ένωση με τον Θεό.</w:t>
        <w:br/>
        <w:t xml:space="preserve">  - Η Εκκλησία είναι το μέσο για την επίτευξη της θέωσης μέσω των Μυστηρίων και της πνευματικής ζωής.</w:t>
        <w:br/>
        <w:t>- Συζήτηση: Πώς η διάσπαση της Εκκλησίας επηρεάζει την κατανόηση και πρακτική αυτής της διδασκαλίας;</w:t>
        <w:br/>
        <w:br/>
        <w:t>5. Δημιουργική δραστηριότητα (5 λεπτά)</w:t>
        <w:br/>
        <w:t>- Εργασία σε ομάδες: Δημιουργήστε μια αφίσα που να απεικονίζει τις βασικές διαφορές μεταξύ Ορθόδοξης και Καθολικής Εκκλησίας και να αναδεικνύει τη σημασία της ενότητας για την επίτευξη του σκοπού της ανθρώπινης ζωής.</w:t>
        <w:br/>
        <w:br/>
        <w:t>---</w:t>
        <w:br/>
        <w:br/>
        <w:t>📚 Υποστηρικτικό Υλικό</w:t>
        <w:br/>
        <w:t>- Ενότητα 26: Το Σχίσμα του 1054 – Γεγονός μεγάλης οδύνης: https://e-learning.sch.gr/course/view.php?id=1939&amp;section=6</w:t>
        <w:br/>
        <w:t>- Σχίσμα του 1054 – Βικιπαίδεια: https://el.wikipedia.org/wiki/Σχίσμα_του_1054</w:t>
        <w:br/>
        <w:br/>
        <w:t>---</w:t>
        <w:br/>
        <w:br/>
        <w:t>🧠 Συμπεράσματα</w:t>
        <w:br/>
        <w:t>- Το Σχίσμα του 1054 είχε βαθιές θεολογικές και λειτουργικές αιτίες, οι οποίες συνεχίζουν να επηρεάζουν τις δύο Εκκλησίες.</w:t>
        <w:br/>
        <w:t>- Η Ορθόδοξη Εκκλησία διδάσκει ότι ο άνθρωπος, μέσω της θείας χάριτος και της συμμετοχής στα Μυστήρια, μπορεί να γίνει θεανθρώπινο πρόσωπο, ενωμένος με τον Θεό.</w:t>
        <w:br/>
        <w:t>- Η ενότητα της Εκκλησίας είναι κρίσιμη για την πλήρη κατανόηση και πρακτική αυτής της διδασκαλίας.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