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ACA" w:rsidRPr="005F1ACA" w:rsidRDefault="005F1ACA" w:rsidP="005F1ACA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333333"/>
          <w:sz w:val="20"/>
          <w:szCs w:val="20"/>
          <w:lang w:eastAsia="el-GR"/>
        </w:rPr>
      </w:pPr>
      <w:r w:rsidRPr="005F1ACA">
        <w:rPr>
          <w:rFonts w:ascii="Comic Sans MS" w:eastAsia="Times New Roman" w:hAnsi="Comic Sans MS" w:cs="Arial"/>
          <w:b/>
          <w:bCs/>
          <w:color w:val="333333"/>
          <w:sz w:val="24"/>
          <w:szCs w:val="24"/>
          <w:lang w:eastAsia="el-GR"/>
        </w:rPr>
        <w:br/>
      </w:r>
      <w:r>
        <w:rPr>
          <w:rFonts w:ascii="Comic Sans MS" w:eastAsia="Times New Roman" w:hAnsi="Comic Sans MS" w:cs="Arial"/>
          <w:b/>
          <w:bCs/>
          <w:color w:val="333333"/>
          <w:sz w:val="24"/>
          <w:szCs w:val="24"/>
          <w:lang w:eastAsia="el-GR"/>
        </w:rPr>
        <w:t xml:space="preserve">                           </w:t>
      </w:r>
      <w:r w:rsidRPr="005F1ACA">
        <w:rPr>
          <w:rFonts w:ascii="Comic Sans MS" w:eastAsia="Times New Roman" w:hAnsi="Comic Sans MS" w:cs="Arial"/>
          <w:b/>
          <w:bCs/>
          <w:color w:val="333333"/>
          <w:sz w:val="24"/>
          <w:szCs w:val="24"/>
          <w:lang w:eastAsia="el-GR"/>
        </w:rPr>
        <w:t>Επιχειρηματολογία</w:t>
      </w:r>
    </w:p>
    <w:p w:rsidR="005F1ACA" w:rsidRPr="005F1ACA" w:rsidRDefault="005F1ACA" w:rsidP="005F1ACA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333333"/>
          <w:sz w:val="20"/>
          <w:szCs w:val="20"/>
          <w:lang w:eastAsia="el-GR"/>
        </w:rPr>
      </w:pPr>
      <w:r w:rsidRPr="005F1ACA">
        <w:rPr>
          <w:rFonts w:ascii="MS Gothic" w:eastAsia="MS Gothic" w:hAnsi="MS Gothic" w:cs="MS Gothic" w:hint="eastAsia"/>
          <w:color w:val="333333"/>
          <w:sz w:val="24"/>
          <w:szCs w:val="24"/>
          <w:lang w:eastAsia="el-GR"/>
        </w:rPr>
        <w:t>❏</w:t>
      </w:r>
      <w:r w:rsidRPr="005F1ACA">
        <w:rPr>
          <w:rFonts w:ascii="Comic Sans MS" w:eastAsia="Times New Roman" w:hAnsi="Comic Sans MS" w:cs="Arial"/>
          <w:color w:val="333333"/>
          <w:sz w:val="24"/>
          <w:szCs w:val="24"/>
          <w:lang w:eastAsia="el-GR"/>
        </w:rPr>
        <w:t> </w:t>
      </w:r>
      <w:r w:rsidRPr="005F1ACA">
        <w:rPr>
          <w:rFonts w:ascii="Comic Sans MS" w:eastAsia="Times New Roman" w:hAnsi="Comic Sans MS" w:cs="Arial"/>
          <w:b/>
          <w:bCs/>
          <w:color w:val="333333"/>
          <w:sz w:val="24"/>
          <w:szCs w:val="24"/>
          <w:lang w:eastAsia="el-GR"/>
        </w:rPr>
        <w:t>Επιχείρημα </w:t>
      </w:r>
      <w:r w:rsidRPr="005F1ACA">
        <w:rPr>
          <w:rFonts w:ascii="Comic Sans MS" w:eastAsia="Times New Roman" w:hAnsi="Comic Sans MS" w:cs="Arial"/>
          <w:color w:val="333333"/>
          <w:sz w:val="24"/>
          <w:szCs w:val="24"/>
          <w:lang w:eastAsia="el-GR"/>
        </w:rPr>
        <w:t>ονομάζεται κάθε λογικός συλλογισμός ή σειρά συλλογισμών που χρησιμοποιούμε για υποστηρίξουμε τις θέσεις μας ή για να αντικρούσουμε τις θέσεις κάποιου άλλου και να καταλήξουμε σε ένα αιτιολογημένο συμπέρασμα.</w:t>
      </w:r>
    </w:p>
    <w:p w:rsidR="005F1ACA" w:rsidRPr="005F1ACA" w:rsidRDefault="005F1ACA" w:rsidP="005F1ACA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333333"/>
          <w:sz w:val="20"/>
          <w:szCs w:val="20"/>
          <w:lang w:eastAsia="el-GR"/>
        </w:rPr>
      </w:pPr>
      <w:r w:rsidRPr="005F1ACA">
        <w:rPr>
          <w:rFonts w:ascii="MS Gothic" w:eastAsia="MS Gothic" w:hAnsi="MS Gothic" w:cs="MS Gothic" w:hint="eastAsia"/>
          <w:color w:val="333333"/>
          <w:sz w:val="24"/>
          <w:szCs w:val="24"/>
          <w:lang w:eastAsia="el-GR"/>
        </w:rPr>
        <w:t>✔</w:t>
      </w:r>
      <w:r w:rsidRPr="005F1ACA">
        <w:rPr>
          <w:rFonts w:ascii="Comic Sans MS" w:eastAsia="Times New Roman" w:hAnsi="Comic Sans MS" w:cs="Arial"/>
          <w:color w:val="333333"/>
          <w:sz w:val="24"/>
          <w:szCs w:val="24"/>
          <w:lang w:eastAsia="el-GR"/>
        </w:rPr>
        <w:t> Η χρήση επιχειρημάτων βοηθάει:</w:t>
      </w:r>
    </w:p>
    <w:p w:rsidR="005F1ACA" w:rsidRPr="005F1ACA" w:rsidRDefault="005F1ACA" w:rsidP="005F1ACA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333333"/>
          <w:sz w:val="20"/>
          <w:szCs w:val="20"/>
          <w:lang w:eastAsia="el-GR"/>
        </w:rPr>
      </w:pPr>
      <w:r w:rsidRPr="005F1ACA">
        <w:rPr>
          <w:rFonts w:ascii="Comic Sans MS" w:eastAsia="Times New Roman" w:hAnsi="Comic Sans MS" w:cs="Arial"/>
          <w:color w:val="333333"/>
          <w:sz w:val="24"/>
          <w:szCs w:val="24"/>
          <w:lang w:eastAsia="el-GR"/>
        </w:rPr>
        <w:t>• να καταλάβουμε ποιες θέσεις είναι ορθότερες ή σημαντικότερες από άλλες</w:t>
      </w:r>
    </w:p>
    <w:p w:rsidR="005F1ACA" w:rsidRPr="005F1ACA" w:rsidRDefault="005F1ACA" w:rsidP="005F1ACA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333333"/>
          <w:sz w:val="20"/>
          <w:szCs w:val="20"/>
          <w:lang w:eastAsia="el-GR"/>
        </w:rPr>
      </w:pPr>
      <w:r w:rsidRPr="005F1ACA">
        <w:rPr>
          <w:rFonts w:ascii="Comic Sans MS" w:eastAsia="Times New Roman" w:hAnsi="Comic Sans MS" w:cs="Arial"/>
          <w:color w:val="333333"/>
          <w:sz w:val="24"/>
          <w:szCs w:val="24"/>
          <w:lang w:eastAsia="el-GR"/>
        </w:rPr>
        <w:t xml:space="preserve">• να πείσουμε τους άλλους για την ορθότητα των </w:t>
      </w:r>
      <w:proofErr w:type="spellStart"/>
      <w:r w:rsidRPr="005F1ACA">
        <w:rPr>
          <w:rFonts w:ascii="Comic Sans MS" w:eastAsia="Times New Roman" w:hAnsi="Comic Sans MS" w:cs="Arial"/>
          <w:color w:val="333333"/>
          <w:sz w:val="24"/>
          <w:szCs w:val="24"/>
          <w:lang w:eastAsia="el-GR"/>
        </w:rPr>
        <w:t>θέσεών</w:t>
      </w:r>
      <w:proofErr w:type="spellEnd"/>
      <w:r w:rsidRPr="005F1ACA">
        <w:rPr>
          <w:rFonts w:ascii="Comic Sans MS" w:eastAsia="Times New Roman" w:hAnsi="Comic Sans MS" w:cs="Arial"/>
          <w:color w:val="333333"/>
          <w:sz w:val="24"/>
          <w:szCs w:val="24"/>
          <w:lang w:eastAsia="el-GR"/>
        </w:rPr>
        <w:t xml:space="preserve"> μας.</w:t>
      </w:r>
      <w:bookmarkStart w:id="0" w:name="more"/>
      <w:bookmarkEnd w:id="0"/>
    </w:p>
    <w:p w:rsidR="005F1ACA" w:rsidRPr="005F1ACA" w:rsidRDefault="005F1ACA" w:rsidP="005F1ACA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333333"/>
          <w:sz w:val="20"/>
          <w:szCs w:val="20"/>
          <w:lang w:eastAsia="el-GR"/>
        </w:rPr>
      </w:pPr>
      <w:r w:rsidRPr="005F1ACA">
        <w:rPr>
          <w:rFonts w:ascii="Comic Sans MS" w:eastAsia="Times New Roman" w:hAnsi="Comic Sans MS" w:cs="Arial"/>
          <w:b/>
          <w:bCs/>
          <w:color w:val="333333"/>
          <w:sz w:val="24"/>
          <w:szCs w:val="24"/>
          <w:lang w:eastAsia="el-GR"/>
        </w:rPr>
        <w:t>Στοιχεία του επιχειρήματος και μελέτη επιχειρημάτων</w:t>
      </w:r>
    </w:p>
    <w:p w:rsidR="005F1ACA" w:rsidRPr="005F1ACA" w:rsidRDefault="005F1ACA" w:rsidP="005F1ACA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333333"/>
          <w:sz w:val="20"/>
          <w:szCs w:val="20"/>
          <w:lang w:eastAsia="el-GR"/>
        </w:rPr>
      </w:pPr>
      <w:r w:rsidRPr="005F1ACA">
        <w:rPr>
          <w:rFonts w:ascii="MS Gothic" w:eastAsia="MS Gothic" w:hAnsi="MS Gothic" w:cs="MS Gothic" w:hint="eastAsia"/>
          <w:color w:val="333333"/>
          <w:sz w:val="24"/>
          <w:szCs w:val="24"/>
          <w:lang w:eastAsia="el-GR"/>
        </w:rPr>
        <w:t>❏</w:t>
      </w:r>
      <w:r w:rsidRPr="005F1ACA">
        <w:rPr>
          <w:rFonts w:ascii="Comic Sans MS" w:eastAsia="Times New Roman" w:hAnsi="Comic Sans MS" w:cs="Arial"/>
          <w:color w:val="333333"/>
          <w:sz w:val="24"/>
          <w:szCs w:val="24"/>
          <w:lang w:eastAsia="el-GR"/>
        </w:rPr>
        <w:t> Επιχειρήματα χρησιμοποιούμε σε καθημερινές συζητήσεις και διαλόγους, σε διαπραγματεύσεις, σε επίσημα κείμενα, σε άρθρα εφημερίδων, σε επιστημονικά κείμενα κ.λπ.</w:t>
      </w:r>
    </w:p>
    <w:p w:rsidR="005F1ACA" w:rsidRPr="005F1ACA" w:rsidRDefault="005F1ACA" w:rsidP="005F1ACA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333333"/>
          <w:sz w:val="20"/>
          <w:szCs w:val="20"/>
          <w:lang w:eastAsia="el-GR"/>
        </w:rPr>
      </w:pPr>
    </w:p>
    <w:p w:rsidR="005F1ACA" w:rsidRPr="005F1ACA" w:rsidRDefault="005F1ACA" w:rsidP="005F1ACA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333333"/>
          <w:sz w:val="20"/>
          <w:szCs w:val="20"/>
          <w:lang w:eastAsia="el-GR"/>
        </w:rPr>
      </w:pPr>
      <w:r w:rsidRPr="005F1ACA">
        <w:rPr>
          <w:rFonts w:ascii="MS Gothic" w:eastAsia="MS Gothic" w:hAnsi="MS Gothic" w:cs="MS Gothic" w:hint="eastAsia"/>
          <w:color w:val="333333"/>
          <w:sz w:val="24"/>
          <w:szCs w:val="24"/>
          <w:lang w:eastAsia="el-GR"/>
        </w:rPr>
        <w:t>✔</w:t>
      </w:r>
      <w:r w:rsidRPr="005F1ACA">
        <w:rPr>
          <w:rFonts w:ascii="Comic Sans MS" w:eastAsia="Times New Roman" w:hAnsi="Comic Sans MS" w:cs="Arial"/>
          <w:color w:val="333333"/>
          <w:sz w:val="24"/>
          <w:szCs w:val="24"/>
          <w:lang w:eastAsia="el-GR"/>
        </w:rPr>
        <w:t xml:space="preserve"> Όταν συνθέτουμε ένα </w:t>
      </w:r>
      <w:proofErr w:type="spellStart"/>
      <w:r w:rsidRPr="005F1ACA">
        <w:rPr>
          <w:rFonts w:ascii="Comic Sans MS" w:eastAsia="Times New Roman" w:hAnsi="Comic Sans MS" w:cs="Arial"/>
          <w:color w:val="333333"/>
          <w:sz w:val="24"/>
          <w:szCs w:val="24"/>
          <w:lang w:eastAsia="el-GR"/>
        </w:rPr>
        <w:t>επιχειρηματολογικό</w:t>
      </w:r>
      <w:proofErr w:type="spellEnd"/>
      <w:r w:rsidRPr="005F1ACA">
        <w:rPr>
          <w:rFonts w:ascii="Comic Sans MS" w:eastAsia="Times New Roman" w:hAnsi="Comic Sans MS" w:cs="Arial"/>
          <w:color w:val="333333"/>
          <w:sz w:val="24"/>
          <w:szCs w:val="24"/>
          <w:lang w:eastAsia="el-GR"/>
        </w:rPr>
        <w:t xml:space="preserve"> κείμενο, ακολουθούμε συνήθως την εξής δομή:</w:t>
      </w:r>
    </w:p>
    <w:p w:rsidR="005F1ACA" w:rsidRPr="005F1ACA" w:rsidRDefault="005F1ACA" w:rsidP="005F1ACA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333333"/>
          <w:sz w:val="20"/>
          <w:szCs w:val="20"/>
          <w:lang w:eastAsia="el-GR"/>
        </w:rPr>
      </w:pPr>
      <w:r w:rsidRPr="005F1ACA">
        <w:rPr>
          <w:rFonts w:ascii="Comic Sans MS" w:eastAsia="Times New Roman" w:hAnsi="Comic Sans MS" w:cs="Arial"/>
          <w:b/>
          <w:bCs/>
          <w:color w:val="333333"/>
          <w:sz w:val="24"/>
          <w:szCs w:val="24"/>
          <w:lang w:eastAsia="el-GR"/>
        </w:rPr>
        <w:t>Α. Εισαγωγή: </w:t>
      </w:r>
      <w:r w:rsidRPr="005F1ACA">
        <w:rPr>
          <w:rFonts w:ascii="Comic Sans MS" w:eastAsia="Times New Roman" w:hAnsi="Comic Sans MS" w:cs="Arial"/>
          <w:color w:val="333333"/>
          <w:sz w:val="24"/>
          <w:szCs w:val="24"/>
          <w:lang w:eastAsia="el-GR"/>
        </w:rPr>
        <w:t>εκφράζουμε τη θέση μας για ένα θέμα</w:t>
      </w:r>
    </w:p>
    <w:p w:rsidR="005F1ACA" w:rsidRPr="005F1ACA" w:rsidRDefault="005F1ACA" w:rsidP="005F1ACA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333333"/>
          <w:sz w:val="20"/>
          <w:szCs w:val="20"/>
          <w:lang w:eastAsia="el-GR"/>
        </w:rPr>
      </w:pPr>
    </w:p>
    <w:p w:rsidR="005F1ACA" w:rsidRPr="005F1ACA" w:rsidRDefault="005F1ACA" w:rsidP="005F1ACA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333333"/>
          <w:sz w:val="20"/>
          <w:szCs w:val="20"/>
          <w:lang w:eastAsia="el-GR"/>
        </w:rPr>
      </w:pPr>
      <w:r w:rsidRPr="005F1ACA">
        <w:rPr>
          <w:rFonts w:ascii="Comic Sans MS" w:eastAsia="Times New Roman" w:hAnsi="Comic Sans MS" w:cs="Arial"/>
          <w:b/>
          <w:bCs/>
          <w:color w:val="333333"/>
          <w:sz w:val="24"/>
          <w:szCs w:val="24"/>
          <w:lang w:eastAsia="el-GR"/>
        </w:rPr>
        <w:t>Β. Δεδομένα: </w:t>
      </w:r>
      <w:r w:rsidRPr="005F1ACA">
        <w:rPr>
          <w:rFonts w:ascii="Comic Sans MS" w:eastAsia="Times New Roman" w:hAnsi="Comic Sans MS" w:cs="Arial"/>
          <w:color w:val="333333"/>
          <w:sz w:val="24"/>
          <w:szCs w:val="24"/>
          <w:lang w:eastAsia="el-GR"/>
        </w:rPr>
        <w:t>χρησιμοποιούμε επιχειρήματα και τεκμήρια (αποδείξεις) για να στηρίξουμε τη θέση μας</w:t>
      </w:r>
    </w:p>
    <w:p w:rsidR="005F1ACA" w:rsidRPr="005F1ACA" w:rsidRDefault="005F1ACA" w:rsidP="005F1ACA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333333"/>
          <w:sz w:val="20"/>
          <w:szCs w:val="20"/>
          <w:lang w:eastAsia="el-GR"/>
        </w:rPr>
      </w:pPr>
    </w:p>
    <w:p w:rsidR="005F1ACA" w:rsidRPr="005F1ACA" w:rsidRDefault="005F1ACA" w:rsidP="005F1ACA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333333"/>
          <w:sz w:val="20"/>
          <w:szCs w:val="20"/>
          <w:lang w:eastAsia="el-GR"/>
        </w:rPr>
      </w:pPr>
      <w:r w:rsidRPr="005F1ACA">
        <w:rPr>
          <w:rFonts w:ascii="Comic Sans MS" w:eastAsia="Times New Roman" w:hAnsi="Comic Sans MS" w:cs="Arial"/>
          <w:b/>
          <w:bCs/>
          <w:color w:val="333333"/>
          <w:sz w:val="24"/>
          <w:szCs w:val="24"/>
          <w:lang w:eastAsia="el-GR"/>
        </w:rPr>
        <w:t>Γ. Ανασκευή: </w:t>
      </w:r>
      <w:r w:rsidRPr="005F1ACA">
        <w:rPr>
          <w:rFonts w:ascii="Comic Sans MS" w:eastAsia="Times New Roman" w:hAnsi="Comic Sans MS" w:cs="Arial"/>
          <w:color w:val="333333"/>
          <w:sz w:val="24"/>
          <w:szCs w:val="24"/>
          <w:lang w:eastAsia="el-GR"/>
        </w:rPr>
        <w:t>αντικρούουμε αντίθετες θέσεις-επιχειρήματα</w:t>
      </w:r>
    </w:p>
    <w:p w:rsidR="005F1ACA" w:rsidRPr="005F1ACA" w:rsidRDefault="005F1ACA" w:rsidP="005F1ACA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333333"/>
          <w:sz w:val="20"/>
          <w:szCs w:val="20"/>
          <w:lang w:eastAsia="el-GR"/>
        </w:rPr>
      </w:pPr>
    </w:p>
    <w:p w:rsidR="005F1ACA" w:rsidRPr="005F1ACA" w:rsidRDefault="005F1ACA" w:rsidP="005F1ACA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333333"/>
          <w:sz w:val="20"/>
          <w:szCs w:val="20"/>
          <w:lang w:eastAsia="el-GR"/>
        </w:rPr>
      </w:pPr>
      <w:r w:rsidRPr="005F1ACA">
        <w:rPr>
          <w:rFonts w:ascii="Comic Sans MS" w:eastAsia="Times New Roman" w:hAnsi="Comic Sans MS" w:cs="Arial"/>
          <w:b/>
          <w:bCs/>
          <w:color w:val="333333"/>
          <w:sz w:val="24"/>
          <w:szCs w:val="24"/>
          <w:lang w:eastAsia="el-GR"/>
        </w:rPr>
        <w:t>Δ. Κατάληξη: </w:t>
      </w:r>
      <w:r w:rsidRPr="005F1ACA">
        <w:rPr>
          <w:rFonts w:ascii="Comic Sans MS" w:eastAsia="Times New Roman" w:hAnsi="Comic Sans MS" w:cs="Arial"/>
          <w:color w:val="333333"/>
          <w:sz w:val="24"/>
          <w:szCs w:val="24"/>
          <w:lang w:eastAsia="el-GR"/>
        </w:rPr>
        <w:t>εκφράζουμε την τελική μας θέση, το συμπέρασμα ή τις προϋποθέσεις-συνθήκες που πρέπει να υπάρχουν για να ισχύσει η θέση αυτή.</w:t>
      </w:r>
    </w:p>
    <w:p w:rsidR="005F1ACA" w:rsidRPr="005F1ACA" w:rsidRDefault="005F1ACA" w:rsidP="005F1ACA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333333"/>
          <w:sz w:val="20"/>
          <w:szCs w:val="20"/>
          <w:lang w:eastAsia="el-GR"/>
        </w:rPr>
      </w:pPr>
    </w:p>
    <w:p w:rsidR="005F1ACA" w:rsidRPr="005F1ACA" w:rsidRDefault="005F1ACA" w:rsidP="005F1ACA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333333"/>
          <w:sz w:val="20"/>
          <w:szCs w:val="20"/>
          <w:lang w:eastAsia="el-GR"/>
        </w:rPr>
      </w:pPr>
      <w:r w:rsidRPr="005F1ACA">
        <w:rPr>
          <w:rFonts w:ascii="MS Gothic" w:eastAsia="MS Gothic" w:hAnsi="MS Gothic" w:cs="MS Gothic" w:hint="eastAsia"/>
          <w:color w:val="333333"/>
          <w:sz w:val="24"/>
          <w:szCs w:val="24"/>
          <w:lang w:eastAsia="el-GR"/>
        </w:rPr>
        <w:t>✔</w:t>
      </w:r>
      <w:r w:rsidRPr="005F1ACA">
        <w:rPr>
          <w:rFonts w:ascii="Comic Sans MS" w:eastAsia="Times New Roman" w:hAnsi="Comic Sans MS" w:cs="Arial"/>
          <w:color w:val="333333"/>
          <w:sz w:val="24"/>
          <w:szCs w:val="24"/>
          <w:lang w:eastAsia="el-GR"/>
        </w:rPr>
        <w:t> Στα απλά είδη επιχειρημάτων ανήκουν:</w:t>
      </w:r>
    </w:p>
    <w:p w:rsidR="005F1ACA" w:rsidRPr="005F1ACA" w:rsidRDefault="005F1ACA" w:rsidP="005F1ACA">
      <w:pPr>
        <w:shd w:val="clear" w:color="auto" w:fill="DDD9C3"/>
        <w:spacing w:after="0" w:line="240" w:lineRule="auto"/>
        <w:jc w:val="both"/>
        <w:rPr>
          <w:rFonts w:ascii="Georgia" w:eastAsia="Times New Roman" w:hAnsi="Georgia" w:cs="Arial"/>
          <w:color w:val="333333"/>
          <w:sz w:val="20"/>
          <w:szCs w:val="20"/>
          <w:lang w:eastAsia="el-GR"/>
        </w:rPr>
      </w:pPr>
      <w:r w:rsidRPr="005F1ACA">
        <w:rPr>
          <w:rFonts w:ascii="Comic Sans MS" w:eastAsia="Times New Roman" w:hAnsi="Comic Sans MS" w:cs="Arial"/>
          <w:b/>
          <w:bCs/>
          <w:color w:val="333333"/>
          <w:sz w:val="24"/>
          <w:szCs w:val="24"/>
          <w:lang w:eastAsia="el-GR"/>
        </w:rPr>
        <w:t>α. τα επιχειρήματα με παραδείγματα-τεκμήρια,</w:t>
      </w:r>
    </w:p>
    <w:p w:rsidR="005F1ACA" w:rsidRPr="005F1ACA" w:rsidRDefault="005F1ACA" w:rsidP="005F1ACA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333333"/>
          <w:sz w:val="20"/>
          <w:szCs w:val="20"/>
          <w:lang w:eastAsia="el-GR"/>
        </w:rPr>
      </w:pPr>
      <w:r w:rsidRPr="005F1ACA">
        <w:rPr>
          <w:rFonts w:ascii="Comic Sans MS" w:eastAsia="Times New Roman" w:hAnsi="Comic Sans MS" w:cs="Arial"/>
          <w:color w:val="333333"/>
          <w:sz w:val="24"/>
          <w:szCs w:val="24"/>
          <w:lang w:eastAsia="el-GR"/>
        </w:rPr>
        <w:t xml:space="preserve">π.χ. «Το περιβαλλοντικό κόστος των μεταφορών στην Αθήνα είναι υψηλότερο από παντού. Το μεταφορικό μέσο με το υψηλότερο περιβαλλοντικό κόστος είναι το πετρελαιοκίνητο ταξί· για κάθε χιλιόμετρο που διανύει ο επιβάτης του επιβαρύνεται με 0,60 ευρώ! Ακολουθούν το συμβατικό αυτοκίνητο με 0,15 ευρώ ανά </w:t>
      </w:r>
      <w:proofErr w:type="spellStart"/>
      <w:r w:rsidRPr="005F1ACA">
        <w:rPr>
          <w:rFonts w:ascii="Comic Sans MS" w:eastAsia="Times New Roman" w:hAnsi="Comic Sans MS" w:cs="Arial"/>
          <w:color w:val="333333"/>
          <w:sz w:val="24"/>
          <w:szCs w:val="24"/>
          <w:lang w:eastAsia="el-GR"/>
        </w:rPr>
        <w:t>επιβατοχιλιόμετρο</w:t>
      </w:r>
      <w:proofErr w:type="spellEnd"/>
      <w:r w:rsidRPr="005F1ACA">
        <w:rPr>
          <w:rFonts w:ascii="Comic Sans MS" w:eastAsia="Times New Roman" w:hAnsi="Comic Sans MS" w:cs="Arial"/>
          <w:color w:val="333333"/>
          <w:sz w:val="24"/>
          <w:szCs w:val="24"/>
          <w:lang w:eastAsia="el-GR"/>
        </w:rPr>
        <w:t>, το πετρελαιοκίνητο λεωφορείο με 0,06 ευρώ, το βενζινοκίνητο καταλυτικό αυτοκίνητο με 0,014 ευρώ, το αυτοκίνητο υγραερίου με 0,013 ευρώ, το μετρό με 0,004 ευρώ, ενώ το τρόλεϊ έχει σχεδόν μηδενικό κόστος».</w:t>
      </w:r>
    </w:p>
    <w:p w:rsidR="005F1ACA" w:rsidRPr="005F1ACA" w:rsidRDefault="005F1ACA" w:rsidP="005F1ACA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333333"/>
          <w:sz w:val="20"/>
          <w:szCs w:val="20"/>
          <w:lang w:eastAsia="el-GR"/>
        </w:rPr>
      </w:pPr>
      <w:r w:rsidRPr="005F1ACA">
        <w:rPr>
          <w:rFonts w:ascii="Comic Sans MS" w:eastAsia="Times New Roman" w:hAnsi="Comic Sans MS" w:cs="Arial"/>
          <w:i/>
          <w:iCs/>
          <w:color w:val="333333"/>
          <w:sz w:val="24"/>
          <w:szCs w:val="24"/>
          <w:lang w:eastAsia="el-GR"/>
        </w:rPr>
        <w:t>Στο παραπάνω απόσπασμα ο συγγραφέας, για να στηρίξει τη θέση του ότι το περιβαλλοντικό κόστος των μεταφορών στην Αθήνα είναι υψηλότερο από παντού, χρησιμοποιεί επιχειρήματα με παραδείγματα-τεκμήρια (παραθέτει στοιχεία για το κόστος κάθε μεταφορικού μέσου).</w:t>
      </w:r>
    </w:p>
    <w:p w:rsidR="005F1ACA" w:rsidRPr="005F1ACA" w:rsidRDefault="005F1ACA" w:rsidP="005F1ACA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333333"/>
          <w:sz w:val="20"/>
          <w:szCs w:val="20"/>
          <w:lang w:eastAsia="el-GR"/>
        </w:rPr>
      </w:pPr>
    </w:p>
    <w:p w:rsidR="005F1ACA" w:rsidRPr="005F1ACA" w:rsidRDefault="005F1ACA" w:rsidP="005F1ACA">
      <w:pPr>
        <w:shd w:val="clear" w:color="auto" w:fill="DDD9C3"/>
        <w:spacing w:after="0" w:line="240" w:lineRule="auto"/>
        <w:jc w:val="both"/>
        <w:rPr>
          <w:rFonts w:ascii="Georgia" w:eastAsia="Times New Roman" w:hAnsi="Georgia" w:cs="Arial"/>
          <w:color w:val="333333"/>
          <w:sz w:val="20"/>
          <w:szCs w:val="20"/>
          <w:lang w:eastAsia="el-GR"/>
        </w:rPr>
      </w:pPr>
      <w:r w:rsidRPr="005F1ACA">
        <w:rPr>
          <w:rFonts w:ascii="Comic Sans MS" w:eastAsia="Times New Roman" w:hAnsi="Comic Sans MS" w:cs="Arial"/>
          <w:b/>
          <w:bCs/>
          <w:color w:val="333333"/>
          <w:sz w:val="24"/>
          <w:szCs w:val="24"/>
          <w:lang w:eastAsia="el-GR"/>
        </w:rPr>
        <w:t>β. τα επιχειρήματα με αιτίες </w:t>
      </w:r>
      <w:r w:rsidRPr="005F1ACA">
        <w:rPr>
          <w:rFonts w:ascii="Comic Sans MS" w:eastAsia="Times New Roman" w:hAnsi="Comic Sans MS" w:cs="Arial"/>
          <w:color w:val="333333"/>
          <w:sz w:val="24"/>
          <w:szCs w:val="24"/>
          <w:lang w:eastAsia="el-GR"/>
        </w:rPr>
        <w:t>(αιτιολόγηση)</w:t>
      </w:r>
    </w:p>
    <w:p w:rsidR="005F1ACA" w:rsidRPr="005F1ACA" w:rsidRDefault="005F1ACA" w:rsidP="005F1ACA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333333"/>
          <w:sz w:val="24"/>
          <w:szCs w:val="24"/>
          <w:lang w:eastAsia="el-GR"/>
        </w:rPr>
      </w:pPr>
      <w:r w:rsidRPr="005F1ACA">
        <w:rPr>
          <w:rFonts w:ascii="Comic Sans MS" w:eastAsia="Times New Roman" w:hAnsi="Comic Sans MS" w:cs="Arial"/>
          <w:color w:val="333333"/>
          <w:sz w:val="24"/>
          <w:szCs w:val="24"/>
          <w:lang w:eastAsia="el-GR"/>
        </w:rPr>
        <w:t>π.χ. «Είναι προτιμότερο να ενημερωνόμαστε από τις εφημερίδες, γιατί σ’ αυτές υπάρχουν πραγματικές ειδήσεις, που παρουσιάζονται με τρόπο ψύχραιμο και αντικειμενικό, ενώ παράλληλα περιέχουν αναλύσεις και κριτική των γεγονότων»</w:t>
      </w:r>
      <w:r>
        <w:rPr>
          <w:rFonts w:ascii="Comic Sans MS" w:eastAsia="Times New Roman" w:hAnsi="Comic Sans MS" w:cs="Arial"/>
          <w:color w:val="333333"/>
          <w:sz w:val="24"/>
          <w:szCs w:val="24"/>
          <w:lang w:eastAsia="el-GR"/>
        </w:rPr>
        <w:t>(</w:t>
      </w:r>
      <w:r w:rsidRPr="005F1ACA">
        <w:rPr>
          <w:rFonts w:ascii="Comic Sans MS" w:eastAsia="Times New Roman" w:hAnsi="Comic Sans MS" w:cs="Arial"/>
          <w:i/>
          <w:iCs/>
          <w:color w:val="333333"/>
          <w:sz w:val="24"/>
          <w:szCs w:val="24"/>
          <w:lang w:eastAsia="el-GR"/>
        </w:rPr>
        <w:t>Στο παραπάνω απόσπασμα ο συγγραφέας στηρίζει τη θέση του</w:t>
      </w:r>
      <w:r>
        <w:rPr>
          <w:rFonts w:ascii="Comic Sans MS" w:eastAsia="Times New Roman" w:hAnsi="Comic Sans MS" w:cs="Arial"/>
          <w:i/>
          <w:iCs/>
          <w:color w:val="333333"/>
          <w:sz w:val="24"/>
          <w:szCs w:val="24"/>
          <w:lang w:eastAsia="el-GR"/>
        </w:rPr>
        <w:t xml:space="preserve"> ότι </w:t>
      </w:r>
      <w:bookmarkStart w:id="1" w:name="_GoBack"/>
      <w:bookmarkEnd w:id="1"/>
      <w:r w:rsidRPr="005F1ACA">
        <w:rPr>
          <w:rFonts w:ascii="Comic Sans MS" w:eastAsia="Times New Roman" w:hAnsi="Comic Sans MS" w:cs="Arial"/>
          <w:i/>
          <w:iCs/>
          <w:color w:val="333333"/>
          <w:sz w:val="24"/>
          <w:szCs w:val="24"/>
          <w:lang w:eastAsia="el-GR"/>
        </w:rPr>
        <w:t>είναι προτιμότερο να ενημερωνόμαστε από τις εφημερίδες, χρησιμοποιώντας επιχειρήματα με αιτίες (αιτιολόγηση).</w:t>
      </w:r>
    </w:p>
    <w:p w:rsidR="008D5B55" w:rsidRDefault="008D5B55"/>
    <w:sectPr w:rsidR="008D5B55" w:rsidSect="005F1ACA">
      <w:pgSz w:w="11906" w:h="16838"/>
      <w:pgMar w:top="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ACA"/>
    <w:rsid w:val="005F1ACA"/>
    <w:rsid w:val="008D5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B8151"/>
  <w15:chartTrackingRefBased/>
  <w15:docId w15:val="{FCB71228-C8AE-4909-A34C-E53015256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4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95517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  <w:div w:id="434440588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  <w:div w:id="1530873433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  <w:div w:id="1503163923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371</Words>
  <Characters>2009</Characters>
  <Application>Microsoft Office Word</Application>
  <DocSecurity>0</DocSecurity>
  <Lines>16</Lines>
  <Paragraphs>4</Paragraphs>
  <ScaleCrop>false</ScaleCrop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Μαρία</dc:creator>
  <cp:keywords/>
  <dc:description/>
  <cp:lastModifiedBy>Μαρία</cp:lastModifiedBy>
  <cp:revision>1</cp:revision>
  <dcterms:created xsi:type="dcterms:W3CDTF">2021-01-25T18:07:00Z</dcterms:created>
  <dcterms:modified xsi:type="dcterms:W3CDTF">2021-01-25T18:12:00Z</dcterms:modified>
</cp:coreProperties>
</file>