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6BC99" w14:textId="77504CCB" w:rsid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ΒΙΒΛΙΟ 3. ΚΕΦ. 70</w:t>
      </w:r>
      <w:r>
        <w:rPr>
          <w:rFonts w:ascii="Times New Roman" w:eastAsia="Calibri" w:hAnsi="Times New Roman" w:cs="Times New Roman"/>
          <w:b/>
          <w:sz w:val="24"/>
          <w:szCs w:val="24"/>
        </w:rPr>
        <w:t>. 1 - 6</w:t>
      </w:r>
    </w:p>
    <w:p w14:paraId="68AA20B3" w14:textId="61B563A5" w:rsidR="006B6FDB" w:rsidRP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ΚΕΦ. 70.1. Στάση Κερκυραίων</w:t>
      </w:r>
    </w:p>
    <w:p w14:paraId="7237C8CF" w14:textId="77777777" w:rsidR="006B6FDB" w:rsidRPr="006B6FDB" w:rsidRDefault="006B6FDB" w:rsidP="006B6FDB">
      <w:pPr>
        <w:spacing w:after="160" w:line="360" w:lineRule="auto"/>
        <w:contextualSpacing/>
        <w:jc w:val="both"/>
        <w:rPr>
          <w:rFonts w:ascii="Times New Roman" w:eastAsia="Calibri" w:hAnsi="Times New Roman" w:cs="Times New Roman"/>
          <w:sz w:val="24"/>
          <w:szCs w:val="24"/>
        </w:rPr>
      </w:pPr>
      <w:r w:rsidRPr="006B6FDB">
        <w:rPr>
          <w:rFonts w:ascii="Times New Roman" w:eastAsia="Calibri" w:hAnsi="Times New Roman" w:cs="Times New Roman"/>
          <w:b/>
          <w:sz w:val="24"/>
          <w:szCs w:val="24"/>
        </w:rPr>
        <w:t>70.1.</w:t>
      </w:r>
      <w:r w:rsidRPr="006B6FDB">
        <w:rPr>
          <w:rFonts w:ascii="Times New Roman" w:eastAsia="Calibri" w:hAnsi="Times New Roman" w:cs="Times New Roman"/>
          <w:sz w:val="24"/>
          <w:szCs w:val="24"/>
        </w:rPr>
        <w:t xml:space="preserve"> Οι Κερκυραίοι λοιπόν βρίσκονταν σε εμφύλια διαμάχη, από τότε που ήρθαν σ’ αυτούς οι αιχμάλωτοι από τις ναυμαχίες για την Επίδαμνο, αφού απελευθερώθηκαν από τους Κορινθίους, φαινομενικά με εγγύηση των προξένων για οχτακόσια τάλαντα, στην πραγματικότητα, όμως, επειδή είχαν πειστεί να φέρουν με το μέρος των Κορινθίων την Κέρκυρα. Και αυτοί, πιάνοντας (πλησιάζοντας) τον κάθε πολίτη χωριστά έκαναν (αυτά) για να απομακρύνουν την πόλη (να την κάνουν να αποστατήσει) από τους Αθηναίους.</w:t>
      </w:r>
    </w:p>
    <w:p w14:paraId="39A7E00A" w14:textId="3E70BBF2" w:rsidR="006B6FDB" w:rsidRP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ΚΕΦ. 70.2. Στάση Κερκυραίων</w:t>
      </w:r>
    </w:p>
    <w:p w14:paraId="3624D59A" w14:textId="77777777" w:rsidR="006B6FDB" w:rsidRPr="006B6FDB" w:rsidRDefault="006B6FDB" w:rsidP="006B6FDB">
      <w:pPr>
        <w:spacing w:after="160" w:line="360" w:lineRule="auto"/>
        <w:contextualSpacing/>
        <w:jc w:val="both"/>
        <w:rPr>
          <w:rFonts w:ascii="Times New Roman" w:eastAsia="Calibri" w:hAnsi="Times New Roman" w:cs="Times New Roman"/>
          <w:sz w:val="24"/>
          <w:szCs w:val="24"/>
        </w:rPr>
      </w:pPr>
      <w:r w:rsidRPr="006B6FDB">
        <w:rPr>
          <w:rFonts w:ascii="Times New Roman" w:eastAsia="Calibri" w:hAnsi="Times New Roman" w:cs="Times New Roman"/>
          <w:b/>
          <w:sz w:val="24"/>
          <w:szCs w:val="24"/>
        </w:rPr>
        <w:t>70.2.</w:t>
      </w:r>
      <w:r w:rsidRPr="006B6FDB">
        <w:rPr>
          <w:rFonts w:ascii="Times New Roman" w:eastAsia="Calibri" w:hAnsi="Times New Roman" w:cs="Times New Roman"/>
          <w:sz w:val="24"/>
          <w:szCs w:val="24"/>
        </w:rPr>
        <w:t xml:space="preserve"> Και όταν έφτασε ένα αθηναϊκό πλοίο και ένα κορινθιακό που έφερναν πρέσβεις, αφού ήρθαν σε διαπραγματεύσεις, αποφάσισαν οι Κερκυραίοι να είναι σύμμαχοι με τους Αθηναίους, σύμφωνα με την ισχύουσα συνθήκη, και φίλοι με τους Πελοποννησίους όπως ακριβώς και προηγουμένως.</w:t>
      </w:r>
    </w:p>
    <w:p w14:paraId="3659F899" w14:textId="0DF7C1BC" w:rsidR="006B6FDB" w:rsidRP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ΚΕΦ. 70.3. Ανάμειξη Αθηναίων - Λακεδαιμονίων. Αποφάσεις Κερκυραίων</w:t>
      </w:r>
    </w:p>
    <w:p w14:paraId="160A1D1E" w14:textId="6A2C8915" w:rsidR="006B6FDB" w:rsidRPr="006B6FDB" w:rsidRDefault="006B6FDB" w:rsidP="006B6FDB">
      <w:pPr>
        <w:spacing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70.3.</w:t>
      </w:r>
      <w:r w:rsidRPr="006B6FDB">
        <w:rPr>
          <w:rFonts w:ascii="Times New Roman" w:eastAsia="Calibri" w:hAnsi="Times New Roman" w:cs="Times New Roman"/>
          <w:sz w:val="24"/>
          <w:szCs w:val="24"/>
        </w:rPr>
        <w:t xml:space="preserve"> Αλλά τον Πειθία, που ήταν εθελοντής πρόξενος των Αθηναίων και αρχηγός της δημοκρατικής παράταξης, τον παρέπεμψαν αυτοί οι άνδρες (οι ολιγαρχικοί, οι πρώην αιχμάλωτοι των Κορινθίων) σε δίκη με την κατηγορία ότι προσπαθούσε να υποδουλώσει την Κέρκυρα στους Αθηναίους.</w:t>
      </w:r>
      <w:r w:rsidRPr="006B6FDB">
        <w:rPr>
          <w:rFonts w:ascii="Times New Roman" w:eastAsia="Calibri" w:hAnsi="Times New Roman" w:cs="Times New Roman"/>
          <w:sz w:val="24"/>
          <w:szCs w:val="24"/>
        </w:rPr>
        <w:cr/>
      </w:r>
      <w:r w:rsidRPr="006B6FDB">
        <w:rPr>
          <w:rFonts w:ascii="Times New Roman" w:eastAsia="Calibri" w:hAnsi="Times New Roman" w:cs="Times New Roman"/>
          <w:b/>
          <w:sz w:val="24"/>
          <w:szCs w:val="24"/>
        </w:rPr>
        <w:t>ΚΕΦ. 70.4. Ανάμειξη Αθηναίων - Λακεδαιμονίων. Αποφάσεις Κερκυραίων</w:t>
      </w:r>
    </w:p>
    <w:p w14:paraId="484439BA" w14:textId="77777777" w:rsidR="006B6FDB" w:rsidRPr="006B6FDB" w:rsidRDefault="006B6FDB" w:rsidP="006B6FDB">
      <w:pPr>
        <w:spacing w:after="160" w:line="360" w:lineRule="auto"/>
        <w:contextualSpacing/>
        <w:jc w:val="both"/>
        <w:rPr>
          <w:rFonts w:ascii="Times New Roman" w:eastAsia="Calibri" w:hAnsi="Times New Roman" w:cs="Times New Roman"/>
          <w:sz w:val="24"/>
          <w:szCs w:val="24"/>
        </w:rPr>
      </w:pPr>
      <w:r w:rsidRPr="006B6FDB">
        <w:rPr>
          <w:rFonts w:ascii="Times New Roman" w:eastAsia="Calibri" w:hAnsi="Times New Roman" w:cs="Times New Roman"/>
          <w:b/>
          <w:sz w:val="24"/>
          <w:szCs w:val="24"/>
        </w:rPr>
        <w:t>70.4.</w:t>
      </w:r>
      <w:r w:rsidRPr="006B6FDB">
        <w:rPr>
          <w:rFonts w:ascii="Times New Roman" w:eastAsia="Calibri" w:hAnsi="Times New Roman" w:cs="Times New Roman"/>
          <w:sz w:val="24"/>
          <w:szCs w:val="24"/>
        </w:rPr>
        <w:t xml:space="preserve"> Αυτός, αφού αθωώθηκε, έκανε αντιμήνυση στους πέντε πιο πλούσιους από αυτούς, κατηγορώντας τους πως είχαν κόψει βέργες (για στήριγμα των κλημάτων των αμπελιών) από τα ιερά τεμένη του Δία και του Αλκίνοου∙ πρόστιμο για κάθε βέργα ήταν ένας στατήρας.</w:t>
      </w:r>
    </w:p>
    <w:p w14:paraId="604A1466" w14:textId="4820DC05" w:rsidR="006B6FDB" w:rsidRP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ΚΕΦ. 70.5. Ανάμειξη Αθηναίων - Λακεδαιμονίων. Αποφάσεις Κερκυραίων</w:t>
      </w:r>
    </w:p>
    <w:p w14:paraId="5AF09360" w14:textId="77777777" w:rsidR="006B6FDB" w:rsidRPr="006B6FDB" w:rsidRDefault="006B6FDB" w:rsidP="006B6FDB">
      <w:pPr>
        <w:spacing w:after="160" w:line="360" w:lineRule="auto"/>
        <w:contextualSpacing/>
        <w:jc w:val="both"/>
        <w:rPr>
          <w:rFonts w:ascii="Times New Roman" w:eastAsia="Calibri" w:hAnsi="Times New Roman" w:cs="Times New Roman"/>
          <w:sz w:val="24"/>
          <w:szCs w:val="24"/>
        </w:rPr>
      </w:pPr>
      <w:r w:rsidRPr="006B6FDB">
        <w:rPr>
          <w:rFonts w:ascii="Times New Roman" w:eastAsia="Calibri" w:hAnsi="Times New Roman" w:cs="Times New Roman"/>
          <w:b/>
          <w:sz w:val="24"/>
          <w:szCs w:val="24"/>
        </w:rPr>
        <w:t>70.5.</w:t>
      </w:r>
      <w:r w:rsidRPr="006B6FDB">
        <w:rPr>
          <w:rFonts w:ascii="Times New Roman" w:eastAsia="Calibri" w:hAnsi="Times New Roman" w:cs="Times New Roman"/>
          <w:sz w:val="24"/>
          <w:szCs w:val="24"/>
        </w:rPr>
        <w:t xml:space="preserve"> Κι όταν αυτοί καταδικάστηκαν να πληρώσουν το πρόστιμο, πήγαν και κάθισαν ικέτες στα ιερά, επειδή το χρηματικό πρόστιμο ήταν πολύ βαρύ, για να το πληρώσουν ύστερα από συμφωνία για το ύψος του (για να το πληρώσουν με δόσεις)∙ο Πειθίας, που ήταν και μέλος της βουλής, την έπεισε να εφαρμόσει πιστά το νόμο.</w:t>
      </w:r>
    </w:p>
    <w:p w14:paraId="35EF2CC5" w14:textId="25F646F0" w:rsidR="006B6FDB" w:rsidRPr="006B6FDB" w:rsidRDefault="006B6FDB" w:rsidP="006B6FDB">
      <w:pPr>
        <w:spacing w:after="160" w:line="360" w:lineRule="auto"/>
        <w:contextualSpacing/>
        <w:jc w:val="both"/>
        <w:rPr>
          <w:rFonts w:ascii="Times New Roman" w:eastAsia="Calibri" w:hAnsi="Times New Roman" w:cs="Times New Roman"/>
          <w:b/>
          <w:sz w:val="24"/>
          <w:szCs w:val="24"/>
        </w:rPr>
      </w:pPr>
      <w:r w:rsidRPr="006B6FDB">
        <w:rPr>
          <w:rFonts w:ascii="Times New Roman" w:eastAsia="Calibri" w:hAnsi="Times New Roman" w:cs="Times New Roman"/>
          <w:b/>
          <w:sz w:val="24"/>
          <w:szCs w:val="24"/>
        </w:rPr>
        <w:t>ΚΕΦ. 70.6.</w:t>
      </w:r>
      <w:r>
        <w:rPr>
          <w:rFonts w:ascii="Times New Roman" w:eastAsia="Calibri" w:hAnsi="Times New Roman" w:cs="Times New Roman"/>
          <w:b/>
          <w:sz w:val="24"/>
          <w:szCs w:val="24"/>
        </w:rPr>
        <w:t xml:space="preserve"> </w:t>
      </w:r>
      <w:r w:rsidRPr="006B6FDB">
        <w:rPr>
          <w:rFonts w:ascii="Times New Roman" w:eastAsia="Calibri" w:hAnsi="Times New Roman" w:cs="Times New Roman"/>
          <w:b/>
          <w:sz w:val="24"/>
          <w:szCs w:val="24"/>
        </w:rPr>
        <w:t>Ανάμειξη Αθηναίων - Λακεδαιμονίων. Αποφάσεις Κερκυραίων</w:t>
      </w:r>
    </w:p>
    <w:p w14:paraId="0E15A396" w14:textId="77777777" w:rsidR="006B6FDB" w:rsidRPr="006B6FDB" w:rsidRDefault="006B6FDB" w:rsidP="006B6FDB">
      <w:pPr>
        <w:spacing w:after="160" w:line="360" w:lineRule="auto"/>
        <w:contextualSpacing/>
        <w:jc w:val="both"/>
        <w:rPr>
          <w:rFonts w:ascii="Times New Roman" w:eastAsia="Calibri" w:hAnsi="Times New Roman" w:cs="Times New Roman"/>
          <w:sz w:val="24"/>
          <w:szCs w:val="24"/>
        </w:rPr>
      </w:pPr>
      <w:r w:rsidRPr="006B6FDB">
        <w:rPr>
          <w:rFonts w:ascii="Times New Roman" w:eastAsia="Calibri" w:hAnsi="Times New Roman" w:cs="Times New Roman"/>
          <w:b/>
          <w:sz w:val="24"/>
          <w:szCs w:val="24"/>
        </w:rPr>
        <w:t>70.6.</w:t>
      </w:r>
      <w:r w:rsidRPr="006B6FDB">
        <w:rPr>
          <w:rFonts w:ascii="Times New Roman" w:eastAsia="Calibri" w:hAnsi="Times New Roman" w:cs="Times New Roman"/>
          <w:sz w:val="24"/>
          <w:szCs w:val="24"/>
        </w:rPr>
        <w:t xml:space="preserve"> Εκείνοι (οι ολιγαρχικοί που είχαν καταδικαστεί) επειδή αποκλείονταν από το νόμο (ο νόμος, δηλαδή, απαγόρευε την πληρωμή του επιδικασμένου ποσού με δόσεις) και αφού πληροφορήθηκαν ότι ο Πειθίας, όσο ήταν ακόμη βουλευτής, είχε σκοπό να μεταπείσει τους πολίτες να έχουν τους ίδιους φίλους και εχθρούς με τους Αθηναίους (να κάνουν αμυντική και επιθετική συμμαχία με τους Αθηναίους), συνωμότησαν και αφού πήραν μαχαίρια, μπαίνουν ξαφνικά στη βουλή και σκοτώνουν τον Πειθία κι άλλους εξήντα από τους βουλευτές και τους πολίτες. Αυτοί που ήταν ομοϊδεάτες με τον Πειθία, λίγοι, κατέφυγαν στο αθηναϊκό καράβι που ήταν ακόμη εκεί.</w:t>
      </w:r>
      <w:r w:rsidRPr="006B6FDB">
        <w:rPr>
          <w:rFonts w:ascii="Times New Roman" w:eastAsia="Calibri" w:hAnsi="Times New Roman" w:cs="Times New Roman"/>
          <w:sz w:val="24"/>
          <w:szCs w:val="24"/>
        </w:rPr>
        <w:cr/>
      </w:r>
    </w:p>
    <w:p w14:paraId="66708EC4" w14:textId="1D0BCF9B" w:rsidR="006B6FDB" w:rsidRPr="006B6FDB" w:rsidRDefault="006B6FDB" w:rsidP="006B6FDB">
      <w:pPr>
        <w:spacing w:after="160" w:line="360" w:lineRule="auto"/>
        <w:contextualSpacing/>
        <w:jc w:val="both"/>
        <w:rPr>
          <w:rFonts w:ascii="Times New Roman" w:eastAsia="Calibri" w:hAnsi="Times New Roman" w:cs="Times New Roman"/>
          <w:sz w:val="24"/>
          <w:szCs w:val="24"/>
        </w:rPr>
      </w:pPr>
    </w:p>
    <w:p w14:paraId="653DC14F" w14:textId="77777777" w:rsidR="00780C5F" w:rsidRPr="006B6FDB" w:rsidRDefault="00780C5F" w:rsidP="006B6FDB">
      <w:pPr>
        <w:spacing w:line="360" w:lineRule="auto"/>
        <w:contextualSpacing/>
        <w:jc w:val="both"/>
        <w:rPr>
          <w:sz w:val="24"/>
          <w:szCs w:val="24"/>
        </w:rPr>
      </w:pPr>
    </w:p>
    <w:sectPr w:rsidR="00780C5F" w:rsidRPr="006B6FDB" w:rsidSect="006B6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320D"/>
    <w:rsid w:val="00054D4D"/>
    <w:rsid w:val="002D320D"/>
    <w:rsid w:val="006B6FDB"/>
    <w:rsid w:val="00780C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8B26"/>
  <w15:chartTrackingRefBased/>
  <w15:docId w15:val="{AE5DBE85-973E-4CCC-9619-4C07258A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2175</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ΜΠΑΛΑΜΩΤΗ</dc:creator>
  <cp:keywords/>
  <dc:description/>
  <cp:lastModifiedBy>ΕΛΕΝΗ ΜΠΑΛΑΜΩΤΗ</cp:lastModifiedBy>
  <cp:revision>2</cp:revision>
  <dcterms:created xsi:type="dcterms:W3CDTF">2024-10-01T11:51:00Z</dcterms:created>
  <dcterms:modified xsi:type="dcterms:W3CDTF">2024-10-01T11:58:00Z</dcterms:modified>
</cp:coreProperties>
</file>