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244B" w14:textId="4E64552A" w:rsidR="00327029" w:rsidRDefault="00327029" w:rsidP="00292C0D">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ΥΠΕΡ ΜΑΝΤΙΘΕΟΥ</w:t>
      </w:r>
    </w:p>
    <w:p w14:paraId="605207D8" w14:textId="0F79FA83" w:rsidR="00292C0D" w:rsidRDefault="00292C0D" w:rsidP="00292C0D">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ΠΡΟΟΙΜΙΟ</w:t>
      </w:r>
      <w:r w:rsidR="00327029">
        <w:rPr>
          <w:rFonts w:ascii="Times New Roman" w:hAnsi="Times New Roman" w:cs="Times New Roman"/>
          <w:b/>
          <w:bCs/>
          <w:sz w:val="24"/>
          <w:szCs w:val="24"/>
          <w:lang w:val="el-GR"/>
        </w:rPr>
        <w:t xml:space="preserve"> (ΠΑΡ. 1-3)</w:t>
      </w:r>
    </w:p>
    <w:p w14:paraId="580EAAAA" w14:textId="7A2410A9" w:rsidR="00327029" w:rsidRDefault="00327029" w:rsidP="00292C0D">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ΜΕΤΑΦΡΑΣΗ</w:t>
      </w:r>
    </w:p>
    <w:p w14:paraId="672B20E8" w14:textId="5C9BABB3" w:rsidR="00327029" w:rsidRPr="00292C0D" w:rsidRDefault="00327029" w:rsidP="00327029">
      <w:pPr>
        <w:jc w:val="both"/>
        <w:rPr>
          <w:rFonts w:ascii="Times New Roman" w:hAnsi="Times New Roman" w:cs="Times New Roman"/>
          <w:b/>
          <w:bCs/>
          <w:sz w:val="24"/>
          <w:szCs w:val="24"/>
          <w:lang w:val="el-GR"/>
        </w:rPr>
      </w:pPr>
      <w:r w:rsidRPr="00327029">
        <w:rPr>
          <w:rFonts w:ascii="Times New Roman" w:hAnsi="Times New Roman" w:cs="Times New Roman"/>
          <w:color w:val="000000" w:themeColor="text1"/>
          <w:sz w:val="24"/>
          <w:szCs w:val="24"/>
          <w:lang w:val="el-GR"/>
        </w:rPr>
        <w:t>(1-3)</w:t>
      </w:r>
      <w:r w:rsidRPr="00327029">
        <w:rPr>
          <w:rFonts w:ascii="Times New Roman" w:hAnsi="Times New Roman" w:cs="Times New Roman"/>
          <w:color w:val="000000" w:themeColor="text1"/>
          <w:sz w:val="24"/>
          <w:szCs w:val="24"/>
        </w:rPr>
        <w:t>  </w:t>
      </w:r>
      <w:r w:rsidRPr="00327029">
        <w:rPr>
          <w:rFonts w:ascii="Times New Roman" w:hAnsi="Times New Roman" w:cs="Times New Roman"/>
          <w:color w:val="000000" w:themeColor="text1"/>
          <w:sz w:val="24"/>
          <w:szCs w:val="24"/>
          <w:lang w:val="el-GR"/>
        </w:rPr>
        <w:t>Κύριοι βουλευτές, αν δε γνώριζα καλά ότι οι κατήγοροι θέλουν να με βλάψουν με κάθε τρόπο, θα τους χρωστούσα μεγάλη χάρη γι’ αυτή την κατηγορία.</w:t>
      </w:r>
      <w:r>
        <w:rPr>
          <w:rFonts w:ascii="Times New Roman" w:hAnsi="Times New Roman" w:cs="Times New Roman"/>
          <w:color w:val="000000" w:themeColor="text1"/>
          <w:sz w:val="24"/>
          <w:szCs w:val="24"/>
          <w:lang w:val="el-GR"/>
        </w:rPr>
        <w:t xml:space="preserve"> </w:t>
      </w:r>
      <w:r w:rsidRPr="00327029">
        <w:rPr>
          <w:rFonts w:ascii="Times New Roman" w:hAnsi="Times New Roman" w:cs="Times New Roman"/>
          <w:color w:val="000000" w:themeColor="text1"/>
          <w:sz w:val="24"/>
          <w:szCs w:val="24"/>
          <w:lang w:val="el-GR"/>
        </w:rPr>
        <w:t>Γιατί νομίζω ότι για όσους έχουν κατηγορηθεί άδικα, αυτοί είναι αίτιοι μεγάλων αγαθών ,που θα τους ανάγκαζαν να υποβληθούν σε έλεγχο για τις μέχρι τώρα πράξεις της ζωής τους.</w:t>
      </w:r>
      <w:r>
        <w:rPr>
          <w:rFonts w:ascii="Times New Roman" w:hAnsi="Times New Roman" w:cs="Times New Roman"/>
          <w:color w:val="000000" w:themeColor="text1"/>
          <w:sz w:val="24"/>
          <w:szCs w:val="24"/>
          <w:lang w:val="el-GR"/>
        </w:rPr>
        <w:t xml:space="preserve"> </w:t>
      </w:r>
      <w:r w:rsidRPr="00327029">
        <w:rPr>
          <w:rFonts w:ascii="Times New Roman" w:hAnsi="Times New Roman" w:cs="Times New Roman"/>
          <w:color w:val="000000" w:themeColor="text1"/>
          <w:sz w:val="24"/>
          <w:szCs w:val="24"/>
          <w:lang w:val="el-GR"/>
        </w:rPr>
        <w:t>Γιατί εγώ έχω τόση μεγάλη πεποίθηση στον εαυτό μου ,ώστε έχω την ελπίδα και αν κάποιος τυχαίνει να διάκειται απέναντί μου με αντιπάθεια ,όταν με ακούσει να μιλάω για όσα έχουν πραχθεί από μένα ότι θα  μετανιώσει και θα με θεωρήσει καλύτερο στο μέλλον.</w:t>
      </w:r>
      <w:r>
        <w:rPr>
          <w:rFonts w:ascii="Times New Roman" w:hAnsi="Times New Roman" w:cs="Times New Roman"/>
          <w:color w:val="000000" w:themeColor="text1"/>
          <w:sz w:val="24"/>
          <w:szCs w:val="24"/>
          <w:lang w:val="el-GR"/>
        </w:rPr>
        <w:t xml:space="preserve"> </w:t>
      </w:r>
      <w:r w:rsidRPr="00327029">
        <w:rPr>
          <w:rFonts w:ascii="Times New Roman" w:hAnsi="Times New Roman" w:cs="Times New Roman"/>
          <w:color w:val="000000" w:themeColor="text1"/>
          <w:sz w:val="24"/>
          <w:szCs w:val="24"/>
          <w:lang w:val="el-GR"/>
        </w:rPr>
        <w:t>Έχω λοιπόν την αξίωση ,κύριοι βουλευτές ,να μην ωφεληθώ τίποτα ακόμη .αν σας αποδείξω μόνον αυτό ,ότι δηλαδή διάκειμαι ευνοϊκά με το υπάρχον δημοκρατικό πολίτευμα και ότι έχω αναγκαστεί να μετέχω στους ίδιους κινδύνους με σας . Αν όμως φαίνομαι ότι έχω ζήσει με σωφροσύνη και σχετικά με τα υπόλοιπα και (ότι έχω ζήσει ) πολύ διαφορετικά από τη φήμη και αντίθετα από τις διαδόσεις των αντιπάλων μου σας παρακαλώ εμένα να εγκρίνετε για βουλευτή και αυτούς να τους θεωρείτε ότι είναι φαύλοι (κακοί πολίτες).</w:t>
      </w:r>
      <w:r>
        <w:rPr>
          <w:rFonts w:ascii="Times New Roman" w:hAnsi="Times New Roman" w:cs="Times New Roman"/>
          <w:color w:val="000000" w:themeColor="text1"/>
          <w:sz w:val="24"/>
          <w:szCs w:val="24"/>
          <w:lang w:val="el-GR"/>
        </w:rPr>
        <w:t xml:space="preserve"> </w:t>
      </w:r>
      <w:proofErr w:type="spellStart"/>
      <w:r w:rsidRPr="00327029">
        <w:rPr>
          <w:rFonts w:ascii="Times New Roman" w:hAnsi="Times New Roman" w:cs="Times New Roman"/>
          <w:color w:val="000000" w:themeColor="text1"/>
          <w:sz w:val="24"/>
          <w:szCs w:val="24"/>
          <w:lang w:val="el-GR"/>
        </w:rPr>
        <w:t>Πρωτα</w:t>
      </w:r>
      <w:proofErr w:type="spellEnd"/>
      <w:r w:rsidRPr="00327029">
        <w:rPr>
          <w:rFonts w:ascii="Times New Roman" w:hAnsi="Times New Roman" w:cs="Times New Roman"/>
          <w:color w:val="000000" w:themeColor="text1"/>
          <w:sz w:val="24"/>
          <w:szCs w:val="24"/>
          <w:lang w:val="el-GR"/>
        </w:rPr>
        <w:t xml:space="preserve"> λοιπόν, θα αποδείξω ότι δεν ήμουν στην τάξη των ιππέων,</w:t>
      </w:r>
      <w:r>
        <w:rPr>
          <w:rFonts w:ascii="Times New Roman" w:hAnsi="Times New Roman" w:cs="Times New Roman"/>
          <w:color w:val="000000" w:themeColor="text1"/>
          <w:sz w:val="24"/>
          <w:szCs w:val="24"/>
          <w:lang w:val="el-GR"/>
        </w:rPr>
        <w:t xml:space="preserve"> </w:t>
      </w:r>
      <w:r w:rsidRPr="00327029">
        <w:rPr>
          <w:rFonts w:ascii="Times New Roman" w:hAnsi="Times New Roman" w:cs="Times New Roman"/>
          <w:color w:val="000000" w:themeColor="text1"/>
          <w:sz w:val="24"/>
          <w:szCs w:val="24"/>
          <w:lang w:val="el-GR"/>
        </w:rPr>
        <w:t>ούτε ζούσα στην πόλη κατά την περίοδο των τριάντα (τυράννων),</w:t>
      </w:r>
      <w:r>
        <w:rPr>
          <w:rFonts w:ascii="Times New Roman" w:hAnsi="Times New Roman" w:cs="Times New Roman"/>
          <w:color w:val="000000" w:themeColor="text1"/>
          <w:sz w:val="24"/>
          <w:szCs w:val="24"/>
          <w:lang w:val="el-GR"/>
        </w:rPr>
        <w:t xml:space="preserve"> </w:t>
      </w:r>
      <w:r w:rsidRPr="00327029">
        <w:rPr>
          <w:rFonts w:ascii="Times New Roman" w:hAnsi="Times New Roman" w:cs="Times New Roman"/>
          <w:color w:val="000000" w:themeColor="text1"/>
          <w:sz w:val="24"/>
          <w:szCs w:val="24"/>
          <w:lang w:val="el-GR"/>
        </w:rPr>
        <w:t>ούτε πήρα μέρος στο τότε καθεστώς .</w:t>
      </w:r>
    </w:p>
    <w:p w14:paraId="31EAD3D8" w14:textId="5EA7A42C" w:rsidR="00292C0D" w:rsidRPr="00292C0D" w:rsidRDefault="00292C0D" w:rsidP="00292C0D">
      <w:pPr>
        <w:jc w:val="center"/>
        <w:rPr>
          <w:rFonts w:ascii="Times New Roman" w:hAnsi="Times New Roman" w:cs="Times New Roman"/>
          <w:b/>
          <w:bCs/>
          <w:sz w:val="24"/>
          <w:szCs w:val="24"/>
          <w:lang w:val="el-GR"/>
        </w:rPr>
      </w:pPr>
      <w:r w:rsidRPr="00292C0D">
        <w:rPr>
          <w:rFonts w:ascii="Times New Roman" w:hAnsi="Times New Roman" w:cs="Times New Roman"/>
          <w:b/>
          <w:bCs/>
          <w:sz w:val="24"/>
          <w:szCs w:val="24"/>
          <w:lang w:val="el-GR"/>
        </w:rPr>
        <w:t>ΣΧΟΛΙΑ</w:t>
      </w:r>
    </w:p>
    <w:p w14:paraId="198BCBBC" w14:textId="77777777" w:rsidR="00292C0D" w:rsidRDefault="00292C0D" w:rsidP="00292C0D">
      <w:pPr>
        <w:jc w:val="both"/>
        <w:rPr>
          <w:rFonts w:ascii="Times New Roman" w:hAnsi="Times New Roman" w:cs="Times New Roman"/>
          <w:sz w:val="24"/>
          <w:szCs w:val="24"/>
          <w:lang w:val="el-GR"/>
        </w:rPr>
      </w:pPr>
      <w:r w:rsidRPr="00292C0D">
        <w:rPr>
          <w:rFonts w:ascii="Times New Roman" w:hAnsi="Times New Roman" w:cs="Times New Roman"/>
          <w:b/>
          <w:bCs/>
          <w:sz w:val="24"/>
          <w:szCs w:val="24"/>
          <w:lang w:val="el-GR"/>
        </w:rPr>
        <w:t>ΠΑΡΑΓΡΑΦΟΣ</w:t>
      </w:r>
      <w:r w:rsidRPr="00292C0D">
        <w:rPr>
          <w:rFonts w:ascii="Times New Roman" w:hAnsi="Times New Roman" w:cs="Times New Roman"/>
          <w:b/>
          <w:bCs/>
          <w:sz w:val="24"/>
          <w:szCs w:val="24"/>
        </w:rPr>
        <w:t> </w:t>
      </w:r>
      <w:r w:rsidRPr="00292C0D">
        <w:rPr>
          <w:rFonts w:ascii="Times New Roman" w:hAnsi="Times New Roman" w:cs="Times New Roman"/>
          <w:b/>
          <w:bCs/>
          <w:sz w:val="24"/>
          <w:szCs w:val="24"/>
          <w:lang w:val="el-GR"/>
        </w:rPr>
        <w:t xml:space="preserve"> 1</w:t>
      </w:r>
    </w:p>
    <w:p w14:paraId="33F8ED0B" w14:textId="6AB414B8" w:rsidR="00292C0D" w:rsidRPr="00292C0D"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lang w:val="el-GR"/>
        </w:rPr>
        <w:t xml:space="preserve">«τοις </w:t>
      </w:r>
      <w:proofErr w:type="spellStart"/>
      <w:r w:rsidRPr="00292C0D">
        <w:rPr>
          <w:rFonts w:ascii="Times New Roman" w:hAnsi="Times New Roman" w:cs="Times New Roman"/>
          <w:sz w:val="24"/>
          <w:szCs w:val="24"/>
          <w:lang w:val="el-GR"/>
        </w:rPr>
        <w:t>κατηγόροις</w:t>
      </w:r>
      <w:proofErr w:type="spellEnd"/>
      <w:r w:rsidRPr="00292C0D">
        <w:rPr>
          <w:rFonts w:ascii="Times New Roman" w:hAnsi="Times New Roman" w:cs="Times New Roman"/>
          <w:sz w:val="24"/>
          <w:szCs w:val="24"/>
          <w:lang w:val="el-GR"/>
        </w:rPr>
        <w:t>»:</w:t>
      </w:r>
      <w:r w:rsidRPr="00292C0D">
        <w:rPr>
          <w:rFonts w:ascii="Times New Roman" w:hAnsi="Times New Roman" w:cs="Times New Roman"/>
          <w:sz w:val="24"/>
          <w:szCs w:val="24"/>
        </w:rPr>
        <w:t> </w:t>
      </w:r>
      <w:r w:rsidRPr="00292C0D">
        <w:rPr>
          <w:rFonts w:ascii="Times New Roman" w:hAnsi="Times New Roman" w:cs="Times New Roman"/>
          <w:sz w:val="24"/>
          <w:szCs w:val="24"/>
          <w:lang w:val="el-GR"/>
        </w:rPr>
        <w:t xml:space="preserve">Κατά τη διάρκεια της δοκιμασίας του νέου βουλευτή από την προηγούμενη βουλή, οποιοσδήποτε από τους Αθηναίους πολίτες θα μπορούσε να παρουσιαστεί και να κατηγορήσει τον υποψήφιο. </w:t>
      </w:r>
      <w:r w:rsidRPr="004C5AF8">
        <w:rPr>
          <w:rFonts w:ascii="Times New Roman" w:hAnsi="Times New Roman" w:cs="Times New Roman"/>
          <w:sz w:val="24"/>
          <w:szCs w:val="24"/>
          <w:lang w:val="el-GR"/>
        </w:rPr>
        <w:t xml:space="preserve">Στο συγκεκριμένο λόγο, 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έχοντας εκλεγεί με κλήρο στους βουλευτές της φυλής του και δοκιμαζόμενος από τη Βουλή κατηγορείται ότι υπηρέτησε τους Τριάκοντα ως </w:t>
      </w:r>
      <w:proofErr w:type="spellStart"/>
      <w:r w:rsidRPr="004C5AF8">
        <w:rPr>
          <w:rFonts w:ascii="Times New Roman" w:hAnsi="Times New Roman" w:cs="Times New Roman"/>
          <w:sz w:val="24"/>
          <w:szCs w:val="24"/>
          <w:lang w:val="el-GR"/>
        </w:rPr>
        <w:t>ιππεύς</w:t>
      </w:r>
      <w:proofErr w:type="spellEnd"/>
      <w:r w:rsidRPr="004C5AF8">
        <w:rPr>
          <w:rFonts w:ascii="Times New Roman" w:hAnsi="Times New Roman" w:cs="Times New Roman"/>
          <w:sz w:val="24"/>
          <w:szCs w:val="24"/>
          <w:lang w:val="el-GR"/>
        </w:rPr>
        <w:t>.</w:t>
      </w:r>
    </w:p>
    <w:p w14:paraId="2591DEDC" w14:textId="72CA8037" w:rsidR="00292C0D" w:rsidRPr="004C5AF8"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lang w:val="el-GR"/>
        </w:rPr>
        <w:t>«</w:t>
      </w:r>
      <w:proofErr w:type="spellStart"/>
      <w:r w:rsidRPr="00292C0D">
        <w:rPr>
          <w:rFonts w:ascii="Times New Roman" w:hAnsi="Times New Roman" w:cs="Times New Roman"/>
          <w:sz w:val="24"/>
          <w:szCs w:val="24"/>
          <w:lang w:val="el-GR"/>
        </w:rPr>
        <w:t>πολλήν</w:t>
      </w:r>
      <w:proofErr w:type="spellEnd"/>
      <w:r w:rsidRPr="00292C0D">
        <w:rPr>
          <w:rFonts w:ascii="Times New Roman" w:hAnsi="Times New Roman" w:cs="Times New Roman"/>
          <w:sz w:val="24"/>
          <w:szCs w:val="24"/>
          <w:lang w:val="el-GR"/>
        </w:rPr>
        <w:t xml:space="preserve"> αν </w:t>
      </w:r>
      <w:proofErr w:type="spellStart"/>
      <w:r w:rsidRPr="00292C0D">
        <w:rPr>
          <w:rFonts w:ascii="Times New Roman" w:hAnsi="Times New Roman" w:cs="Times New Roman"/>
          <w:sz w:val="24"/>
          <w:szCs w:val="24"/>
          <w:lang w:val="el-GR"/>
        </w:rPr>
        <w:t>αυτοις</w:t>
      </w:r>
      <w:proofErr w:type="spellEnd"/>
      <w:r w:rsidRPr="00292C0D">
        <w:rPr>
          <w:rFonts w:ascii="Times New Roman" w:hAnsi="Times New Roman" w:cs="Times New Roman"/>
          <w:sz w:val="24"/>
          <w:szCs w:val="24"/>
          <w:lang w:val="el-GR"/>
        </w:rPr>
        <w:t xml:space="preserve"> χάριν </w:t>
      </w:r>
      <w:proofErr w:type="spellStart"/>
      <w:r w:rsidRPr="00292C0D">
        <w:rPr>
          <w:rFonts w:ascii="Times New Roman" w:hAnsi="Times New Roman" w:cs="Times New Roman"/>
          <w:sz w:val="24"/>
          <w:szCs w:val="24"/>
          <w:lang w:val="el-GR"/>
        </w:rPr>
        <w:t>ειχον</w:t>
      </w:r>
      <w:proofErr w:type="spellEnd"/>
      <w:r w:rsidRPr="00292C0D">
        <w:rPr>
          <w:rFonts w:ascii="Times New Roman" w:hAnsi="Times New Roman" w:cs="Times New Roman"/>
          <w:sz w:val="24"/>
          <w:szCs w:val="24"/>
          <w:lang w:val="el-GR"/>
        </w:rPr>
        <w:t xml:space="preserve"> ταύτης της κατηγορίας»:</w:t>
      </w:r>
      <w:r w:rsidRPr="00292C0D">
        <w:rPr>
          <w:rFonts w:ascii="Times New Roman" w:hAnsi="Times New Roman" w:cs="Times New Roman"/>
          <w:sz w:val="24"/>
          <w:szCs w:val="24"/>
        </w:rPr>
        <w:t> </w:t>
      </w:r>
      <w:r w:rsidRPr="00292C0D">
        <w:rPr>
          <w:rFonts w:ascii="Times New Roman" w:hAnsi="Times New Roman" w:cs="Times New Roman"/>
          <w:sz w:val="24"/>
          <w:szCs w:val="24"/>
          <w:lang w:val="el-GR"/>
        </w:rPr>
        <w:t xml:space="preserve">Με τρόπο απρόσμενο, αναπάντεχο και κυρίως παρά την προσδοκία των ακροατών, ο </w:t>
      </w:r>
      <w:proofErr w:type="spellStart"/>
      <w:r w:rsidRPr="00292C0D">
        <w:rPr>
          <w:rFonts w:ascii="Times New Roman" w:hAnsi="Times New Roman" w:cs="Times New Roman"/>
          <w:sz w:val="24"/>
          <w:szCs w:val="24"/>
          <w:lang w:val="el-GR"/>
        </w:rPr>
        <w:t>Μαντίθεος</w:t>
      </w:r>
      <w:proofErr w:type="spellEnd"/>
      <w:r w:rsidRPr="00292C0D">
        <w:rPr>
          <w:rFonts w:ascii="Times New Roman" w:hAnsi="Times New Roman" w:cs="Times New Roman"/>
          <w:sz w:val="24"/>
          <w:szCs w:val="24"/>
          <w:lang w:val="el-GR"/>
        </w:rPr>
        <w:t xml:space="preserve"> δηλώνει την ευγνωμοσύνη του στους κατηγόρους. </w:t>
      </w:r>
      <w:r w:rsidRPr="004C5AF8">
        <w:rPr>
          <w:rFonts w:ascii="Times New Roman" w:hAnsi="Times New Roman" w:cs="Times New Roman"/>
          <w:sz w:val="24"/>
          <w:szCs w:val="24"/>
          <w:lang w:val="el-GR"/>
        </w:rPr>
        <w:t>Πρόκειται για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τέχνασμα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του Λυσία-άλλωστε το έχει ήδη χρησιμοποιήσει και στον «Υπέρ αδυνάτου» λόγο-που έχει σκοπό να εντυπωσιάσει, να κεντρίσει το ενδιαφέρον της βουλής και </w:t>
      </w:r>
      <w:proofErr w:type="spellStart"/>
      <w:r w:rsidRPr="004C5AF8">
        <w:rPr>
          <w:rFonts w:ascii="Times New Roman" w:hAnsi="Times New Roman" w:cs="Times New Roman"/>
          <w:sz w:val="24"/>
          <w:szCs w:val="24"/>
          <w:lang w:val="el-GR"/>
        </w:rPr>
        <w:t>κατεπέκταση</w:t>
      </w:r>
      <w:proofErr w:type="spellEnd"/>
      <w:r w:rsidRPr="004C5AF8">
        <w:rPr>
          <w:rFonts w:ascii="Times New Roman" w:hAnsi="Times New Roman" w:cs="Times New Roman"/>
          <w:sz w:val="24"/>
          <w:szCs w:val="24"/>
          <w:lang w:val="el-GR"/>
        </w:rPr>
        <w:t xml:space="preserve"> να κερδίσει τη συμπάθεια των βουλευτών.</w:t>
      </w:r>
    </w:p>
    <w:p w14:paraId="681F51B2" w14:textId="3795643E" w:rsidR="00292C0D" w:rsidRPr="004C5AF8"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lang w:val="el-GR"/>
        </w:rPr>
        <w:t xml:space="preserve">«τοις </w:t>
      </w:r>
      <w:proofErr w:type="spellStart"/>
      <w:r w:rsidRPr="00292C0D">
        <w:rPr>
          <w:rFonts w:ascii="Times New Roman" w:hAnsi="Times New Roman" w:cs="Times New Roman"/>
          <w:sz w:val="24"/>
          <w:szCs w:val="24"/>
          <w:lang w:val="el-GR"/>
        </w:rPr>
        <w:t>κατηγόροις</w:t>
      </w:r>
      <w:proofErr w:type="spellEnd"/>
      <w:r w:rsidRPr="00292C0D">
        <w:rPr>
          <w:rFonts w:ascii="Times New Roman" w:hAnsi="Times New Roman" w:cs="Times New Roman"/>
          <w:sz w:val="24"/>
          <w:szCs w:val="24"/>
          <w:lang w:val="el-GR"/>
        </w:rPr>
        <w:t xml:space="preserve"> </w:t>
      </w:r>
      <w:proofErr w:type="spellStart"/>
      <w:r w:rsidRPr="00292C0D">
        <w:rPr>
          <w:rFonts w:ascii="Times New Roman" w:hAnsi="Times New Roman" w:cs="Times New Roman"/>
          <w:sz w:val="24"/>
          <w:szCs w:val="24"/>
          <w:lang w:val="el-GR"/>
        </w:rPr>
        <w:t>βουλομένοις</w:t>
      </w:r>
      <w:proofErr w:type="spellEnd"/>
      <w:r w:rsidRPr="00292C0D">
        <w:rPr>
          <w:rFonts w:ascii="Times New Roman" w:hAnsi="Times New Roman" w:cs="Times New Roman"/>
          <w:sz w:val="24"/>
          <w:szCs w:val="24"/>
          <w:lang w:val="el-GR"/>
        </w:rPr>
        <w:t xml:space="preserve"> εκ παντός τρόπου </w:t>
      </w:r>
      <w:proofErr w:type="spellStart"/>
      <w:r w:rsidRPr="00292C0D">
        <w:rPr>
          <w:rFonts w:ascii="Times New Roman" w:hAnsi="Times New Roman" w:cs="Times New Roman"/>
          <w:sz w:val="24"/>
          <w:szCs w:val="24"/>
          <w:lang w:val="el-GR"/>
        </w:rPr>
        <w:t>κακως</w:t>
      </w:r>
      <w:proofErr w:type="spellEnd"/>
      <w:r w:rsidRPr="00292C0D">
        <w:rPr>
          <w:rFonts w:ascii="Times New Roman" w:hAnsi="Times New Roman" w:cs="Times New Roman"/>
          <w:sz w:val="24"/>
          <w:szCs w:val="24"/>
          <w:lang w:val="el-GR"/>
        </w:rPr>
        <w:t xml:space="preserve"> εμέ </w:t>
      </w:r>
      <w:proofErr w:type="spellStart"/>
      <w:r w:rsidRPr="00292C0D">
        <w:rPr>
          <w:rFonts w:ascii="Times New Roman" w:hAnsi="Times New Roman" w:cs="Times New Roman"/>
          <w:sz w:val="24"/>
          <w:szCs w:val="24"/>
          <w:lang w:val="el-GR"/>
        </w:rPr>
        <w:t>ποιειν</w:t>
      </w:r>
      <w:proofErr w:type="spellEnd"/>
      <w:r w:rsidRPr="00292C0D">
        <w:rPr>
          <w:rFonts w:ascii="Times New Roman" w:hAnsi="Times New Roman" w:cs="Times New Roman"/>
          <w:sz w:val="24"/>
          <w:szCs w:val="24"/>
          <w:lang w:val="el-GR"/>
        </w:rPr>
        <w:t>»:</w:t>
      </w:r>
      <w:r w:rsidRPr="00292C0D">
        <w:rPr>
          <w:rFonts w:ascii="Times New Roman" w:hAnsi="Times New Roman" w:cs="Times New Roman"/>
          <w:sz w:val="24"/>
          <w:szCs w:val="24"/>
        </w:rPr>
        <w:t> </w:t>
      </w:r>
      <w:r w:rsidRPr="00292C0D">
        <w:rPr>
          <w:rFonts w:ascii="Times New Roman" w:hAnsi="Times New Roman" w:cs="Times New Roman"/>
          <w:sz w:val="24"/>
          <w:szCs w:val="24"/>
          <w:lang w:val="el-GR"/>
        </w:rPr>
        <w:t>Το «</w:t>
      </w:r>
      <w:proofErr w:type="spellStart"/>
      <w:r w:rsidRPr="00292C0D">
        <w:rPr>
          <w:rFonts w:ascii="Times New Roman" w:hAnsi="Times New Roman" w:cs="Times New Roman"/>
          <w:sz w:val="24"/>
          <w:szCs w:val="24"/>
          <w:lang w:val="el-GR"/>
        </w:rPr>
        <w:t>βουλομένοις</w:t>
      </w:r>
      <w:proofErr w:type="spellEnd"/>
      <w:r w:rsidRPr="00292C0D">
        <w:rPr>
          <w:rFonts w:ascii="Times New Roman" w:hAnsi="Times New Roman" w:cs="Times New Roman"/>
          <w:sz w:val="24"/>
          <w:szCs w:val="24"/>
          <w:lang w:val="el-GR"/>
        </w:rPr>
        <w:t>» δείχνει την πρόθεση των κατηγόρων</w:t>
      </w:r>
      <w:r w:rsidRPr="00292C0D">
        <w:rPr>
          <w:rFonts w:ascii="Times New Roman" w:hAnsi="Times New Roman" w:cs="Times New Roman"/>
          <w:sz w:val="24"/>
          <w:szCs w:val="24"/>
        </w:rPr>
        <w:t> </w:t>
      </w:r>
      <w:r w:rsidRPr="00292C0D">
        <w:rPr>
          <w:rFonts w:ascii="Times New Roman" w:hAnsi="Times New Roman" w:cs="Times New Roman"/>
          <w:sz w:val="24"/>
          <w:szCs w:val="24"/>
          <w:lang w:val="el-GR"/>
        </w:rPr>
        <w:t xml:space="preserve"> και το «</w:t>
      </w:r>
      <w:proofErr w:type="spellStart"/>
      <w:r w:rsidRPr="00292C0D">
        <w:rPr>
          <w:rFonts w:ascii="Times New Roman" w:hAnsi="Times New Roman" w:cs="Times New Roman"/>
          <w:sz w:val="24"/>
          <w:szCs w:val="24"/>
          <w:lang w:val="el-GR"/>
        </w:rPr>
        <w:t>κακως</w:t>
      </w:r>
      <w:proofErr w:type="spellEnd"/>
      <w:r w:rsidRPr="00292C0D">
        <w:rPr>
          <w:rFonts w:ascii="Times New Roman" w:hAnsi="Times New Roman" w:cs="Times New Roman"/>
          <w:sz w:val="24"/>
          <w:szCs w:val="24"/>
          <w:lang w:val="el-GR"/>
        </w:rPr>
        <w:t xml:space="preserve"> </w:t>
      </w:r>
      <w:proofErr w:type="spellStart"/>
      <w:r w:rsidRPr="00292C0D">
        <w:rPr>
          <w:rFonts w:ascii="Times New Roman" w:hAnsi="Times New Roman" w:cs="Times New Roman"/>
          <w:sz w:val="24"/>
          <w:szCs w:val="24"/>
          <w:lang w:val="el-GR"/>
        </w:rPr>
        <w:t>εμε</w:t>
      </w:r>
      <w:proofErr w:type="spellEnd"/>
      <w:r w:rsidRPr="00292C0D">
        <w:rPr>
          <w:rFonts w:ascii="Times New Roman" w:hAnsi="Times New Roman" w:cs="Times New Roman"/>
          <w:sz w:val="24"/>
          <w:szCs w:val="24"/>
          <w:lang w:val="el-GR"/>
        </w:rPr>
        <w:t xml:space="preserve"> </w:t>
      </w:r>
      <w:proofErr w:type="spellStart"/>
      <w:r w:rsidRPr="00292C0D">
        <w:rPr>
          <w:rFonts w:ascii="Times New Roman" w:hAnsi="Times New Roman" w:cs="Times New Roman"/>
          <w:sz w:val="24"/>
          <w:szCs w:val="24"/>
          <w:lang w:val="el-GR"/>
        </w:rPr>
        <w:t>ποιειν</w:t>
      </w:r>
      <w:proofErr w:type="spellEnd"/>
      <w:r w:rsidRPr="00292C0D">
        <w:rPr>
          <w:rFonts w:ascii="Times New Roman" w:hAnsi="Times New Roman" w:cs="Times New Roman"/>
          <w:sz w:val="24"/>
          <w:szCs w:val="24"/>
          <w:lang w:val="el-GR"/>
        </w:rPr>
        <w:t xml:space="preserve">» το αντικείμενο της πρόθεσής τους. </w:t>
      </w:r>
      <w:r w:rsidRPr="004C5AF8">
        <w:rPr>
          <w:rFonts w:ascii="Times New Roman" w:hAnsi="Times New Roman" w:cs="Times New Roman"/>
          <w:sz w:val="24"/>
          <w:szCs w:val="24"/>
          <w:lang w:val="el-GR"/>
        </w:rPr>
        <w:t xml:space="preserve">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είναι απόλυτα πεπεισμένος ότι οι κατήγοροι είναι μοχθηροί άνθρωποι που έχουν σκοπό να τον βλάψουν με οποιονδήποτε μέσο, όπως δείχνει ο εμπρόθετος «εκ παντός τρόπου». Αυτό είναι, κατά τη γνώμη του, το βαθύτερο αίτιο της κατηγορίας. Η κατηγορία τους δεν ευσταθεί, είναι ψεύτικη και αναληθής και με τον τρόπο αυτό 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πετυχαίνει εκ προοιμίου να μειώσει τους κατηγόρους του και να κλονίσει την αξιοπιστία τους.</w:t>
      </w:r>
    </w:p>
    <w:p w14:paraId="2A551A65" w14:textId="77777777" w:rsid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«τοις αδίκως </w:t>
      </w:r>
      <w:proofErr w:type="spellStart"/>
      <w:r w:rsidRPr="004C5AF8">
        <w:rPr>
          <w:rFonts w:ascii="Times New Roman" w:hAnsi="Times New Roman" w:cs="Times New Roman"/>
          <w:sz w:val="24"/>
          <w:szCs w:val="24"/>
          <w:lang w:val="el-GR"/>
        </w:rPr>
        <w:t>διαβεβλημενοις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Στην αρχαία Αθήνα η συκοφαντία ήταν πολύ διαδεδομένη. Ορισμένοι μάλιστα συκοφάντες, όπως μας πληροφορεί ο Ξενοφώντας στα «Ελληνικά» ζούσαν </w:t>
      </w:r>
      <w:r w:rsidRPr="004C5AF8">
        <w:rPr>
          <w:rFonts w:ascii="Times New Roman" w:hAnsi="Times New Roman" w:cs="Times New Roman"/>
          <w:sz w:val="24"/>
          <w:szCs w:val="24"/>
          <w:lang w:val="el-GR"/>
        </w:rPr>
        <w:lastRenderedPageBreak/>
        <w:t>από τη συκοφαντία αποσπώντας χρηματικά ποσά από συνανθρώπους τους, που τους απειλούσαν με καταγγελίες και δικαστικές περιπέτειες. Κατατάσσοντας τον εαυτό τους στους «αδίκως διαβεβλημένους» προκαλεί τη συμπάθεια των δικαστών, ενώ από την άλλη μειώνει και πάλι ηθικά τους κατηγόρους παρουσιάζοντάς τους ως κοινούς συκοφάντες</w:t>
      </w:r>
    </w:p>
    <w:p w14:paraId="70002ABF" w14:textId="77777777" w:rsid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 «τούτους είναι μεγίστων </w:t>
      </w:r>
      <w:proofErr w:type="spellStart"/>
      <w:r w:rsidRPr="004C5AF8">
        <w:rPr>
          <w:rFonts w:ascii="Times New Roman" w:hAnsi="Times New Roman" w:cs="Times New Roman"/>
          <w:sz w:val="24"/>
          <w:szCs w:val="24"/>
          <w:lang w:val="el-GR"/>
        </w:rPr>
        <w:t>αγαθων</w:t>
      </w:r>
      <w:proofErr w:type="spellEnd"/>
      <w:r w:rsidRPr="004C5AF8">
        <w:rPr>
          <w:rFonts w:ascii="Times New Roman" w:hAnsi="Times New Roman" w:cs="Times New Roman"/>
          <w:sz w:val="24"/>
          <w:szCs w:val="24"/>
          <w:lang w:val="el-GR"/>
        </w:rPr>
        <w:t xml:space="preserve"> αιτίους…»: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Η παράδοξη εκδήλωση ευγνωμοσύνης προς τους κατήγορους χρειάζεται αιτιολόγηση η οποία και δίνεται με αυτήν την άποψη του </w:t>
      </w:r>
      <w:proofErr w:type="spellStart"/>
      <w:r w:rsidRPr="004C5AF8">
        <w:rPr>
          <w:rFonts w:ascii="Times New Roman" w:hAnsi="Times New Roman" w:cs="Times New Roman"/>
          <w:sz w:val="24"/>
          <w:szCs w:val="24"/>
          <w:lang w:val="el-GR"/>
        </w:rPr>
        <w:t>Μαντίθεου</w:t>
      </w:r>
      <w:proofErr w:type="spellEnd"/>
      <w:r w:rsidRPr="004C5AF8">
        <w:rPr>
          <w:rFonts w:ascii="Times New Roman" w:hAnsi="Times New Roman" w:cs="Times New Roman"/>
          <w:sz w:val="24"/>
          <w:szCs w:val="24"/>
          <w:lang w:val="el-GR"/>
        </w:rPr>
        <w:t>. Οι κατήγοροι δίνουν στον κατηγορούμενο την ευκαιρία, έστω και αν η πρόθεσή τους δεν ήταν αυτή, να μιλήσει για την έντιμη ζωή του και να αποδείξει ότι αξίζει να γίνει βουλευτής.</w:t>
      </w:r>
    </w:p>
    <w:p w14:paraId="4755DBD3" w14:textId="0C300D55" w:rsidR="00292C0D"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«εις </w:t>
      </w:r>
      <w:proofErr w:type="spellStart"/>
      <w:r w:rsidRPr="004C5AF8">
        <w:rPr>
          <w:rFonts w:ascii="Times New Roman" w:hAnsi="Times New Roman" w:cs="Times New Roman"/>
          <w:sz w:val="24"/>
          <w:szCs w:val="24"/>
          <w:lang w:val="el-GR"/>
        </w:rPr>
        <w:t>ελεγχον</w:t>
      </w:r>
      <w:proofErr w:type="spellEnd"/>
      <w:r w:rsidRPr="004C5AF8">
        <w:rPr>
          <w:rFonts w:ascii="Times New Roman" w:hAnsi="Times New Roman" w:cs="Times New Roman"/>
          <w:sz w:val="24"/>
          <w:szCs w:val="24"/>
          <w:lang w:val="el-GR"/>
        </w:rPr>
        <w:t xml:space="preserve"> των </w:t>
      </w:r>
      <w:proofErr w:type="spellStart"/>
      <w:r w:rsidRPr="004C5AF8">
        <w:rPr>
          <w:rFonts w:ascii="Times New Roman" w:hAnsi="Times New Roman" w:cs="Times New Roman"/>
          <w:sz w:val="24"/>
          <w:szCs w:val="24"/>
          <w:lang w:val="el-GR"/>
        </w:rPr>
        <w:t>αυτοις</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βεβιωμένων</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καταστηναι</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Οι «δοκιμαζόμενοι» ήταν υποχρεωμένοι να αναφερθούν στο δημόσιο και στον ιδιωτικό βίο τους, ο οποίος, κατά την αθηναϊκή νομοθεσία έπρεπε να είναι άριστος. Κάποια από τα στοιχεία της προσωπικότητας των υποψηφίων που ελέγχονταν με τη διαδικασία της «δοκιμασίας» ήταν η εντιμότητα, η ευσέβεια, η συμπεριφορά απέναντι στους γονείς, η εκπλήρωση των στρατιωτικών υποχρεώσεων και η ανταπόκριση στις φορολογικές υποχρεώσεις απέναντι στην πόλη.</w:t>
      </w:r>
    </w:p>
    <w:p w14:paraId="2A7C2F93" w14:textId="77777777" w:rsidR="004C5AF8" w:rsidRPr="004C5AF8" w:rsidRDefault="004C5AF8" w:rsidP="00292C0D">
      <w:pPr>
        <w:jc w:val="both"/>
        <w:rPr>
          <w:rFonts w:ascii="Times New Roman" w:hAnsi="Times New Roman" w:cs="Times New Roman"/>
          <w:sz w:val="24"/>
          <w:szCs w:val="24"/>
          <w:lang w:val="el-GR"/>
        </w:rPr>
      </w:pPr>
    </w:p>
    <w:p w14:paraId="43DF0877" w14:textId="77777777" w:rsidR="00292C0D" w:rsidRPr="004C5AF8" w:rsidRDefault="00292C0D" w:rsidP="00292C0D">
      <w:pPr>
        <w:jc w:val="both"/>
        <w:rPr>
          <w:rFonts w:ascii="Times New Roman" w:hAnsi="Times New Roman" w:cs="Times New Roman"/>
          <w:sz w:val="24"/>
          <w:szCs w:val="24"/>
          <w:lang w:val="el-GR"/>
        </w:rPr>
      </w:pPr>
    </w:p>
    <w:p w14:paraId="6F0ED561" w14:textId="7939EEFE"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b/>
          <w:bCs/>
          <w:sz w:val="24"/>
          <w:szCs w:val="24"/>
          <w:lang w:val="el-GR"/>
        </w:rPr>
        <w:t>ΠΑΡΑΓΡΑΦΟΣ</w:t>
      </w: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 xml:space="preserve"> 2</w:t>
      </w:r>
    </w:p>
    <w:p w14:paraId="1A580E71" w14:textId="16A82336" w:rsidR="00292C0D" w:rsidRPr="004C5AF8"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«εγώ γάρ </w:t>
      </w:r>
      <w:proofErr w:type="spellStart"/>
      <w:r w:rsidRPr="004C5AF8">
        <w:rPr>
          <w:rFonts w:ascii="Times New Roman" w:hAnsi="Times New Roman" w:cs="Times New Roman"/>
          <w:sz w:val="24"/>
          <w:szCs w:val="24"/>
          <w:lang w:val="el-GR"/>
        </w:rPr>
        <w:t>ουτω</w:t>
      </w:r>
      <w:proofErr w:type="spellEnd"/>
      <w:r w:rsidRPr="004C5AF8">
        <w:rPr>
          <w:rFonts w:ascii="Times New Roman" w:hAnsi="Times New Roman" w:cs="Times New Roman"/>
          <w:sz w:val="24"/>
          <w:szCs w:val="24"/>
          <w:lang w:val="el-GR"/>
        </w:rPr>
        <w:t xml:space="preserve"> σφόδρα </w:t>
      </w:r>
      <w:proofErr w:type="spellStart"/>
      <w:r w:rsidRPr="004C5AF8">
        <w:rPr>
          <w:rFonts w:ascii="Times New Roman" w:hAnsi="Times New Roman" w:cs="Times New Roman"/>
          <w:sz w:val="24"/>
          <w:szCs w:val="24"/>
          <w:lang w:val="el-GR"/>
        </w:rPr>
        <w:t>εμαυτω</w:t>
      </w:r>
      <w:proofErr w:type="spellEnd"/>
      <w:r w:rsidRPr="004C5AF8">
        <w:rPr>
          <w:rFonts w:ascii="Times New Roman" w:hAnsi="Times New Roman" w:cs="Times New Roman"/>
          <w:sz w:val="24"/>
          <w:szCs w:val="24"/>
          <w:lang w:val="el-GR"/>
        </w:rPr>
        <w:t xml:space="preserve"> πιστεύω»:</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Στην πρώτη αυτή πρόταση 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εκφράζει –με τρόπο αλαζονικό –την αυτοπεποίθησή του. Το μέγεθός της δηλώνεται από την εμφαντική παρουσία του υποκειμένου «εγώ» , τον ποσοτικό επιρρηματικό προσδιορισμό σφόδρα, που ενισχύει τη σημασία του «πιστεύω», τον ποσοτικό επιρρηματικό προσδιορισμό </w:t>
      </w:r>
      <w:proofErr w:type="spellStart"/>
      <w:r w:rsidRPr="004C5AF8">
        <w:rPr>
          <w:rFonts w:ascii="Times New Roman" w:hAnsi="Times New Roman" w:cs="Times New Roman"/>
          <w:sz w:val="24"/>
          <w:szCs w:val="24"/>
          <w:lang w:val="el-GR"/>
        </w:rPr>
        <w:t>ουτω</w:t>
      </w:r>
      <w:proofErr w:type="spellEnd"/>
      <w:r w:rsidRPr="004C5AF8">
        <w:rPr>
          <w:rFonts w:ascii="Times New Roman" w:hAnsi="Times New Roman" w:cs="Times New Roman"/>
          <w:sz w:val="24"/>
          <w:szCs w:val="24"/>
          <w:lang w:val="el-GR"/>
        </w:rPr>
        <w:t>, που ενισχύει τη σημασία του «σφόδρα». Με τον τρόπο αυτό προσπαθεί να προϊδεάσει τους βουλευτές και να δημιουργήσει εύλογο ενδιαφέρον για όσα πρόκειται να εκθέσει στη συνέχεια.</w:t>
      </w:r>
    </w:p>
    <w:p w14:paraId="7D7B4F72" w14:textId="1B8E4EF4"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«ώστε ελπίζω – </w:t>
      </w:r>
      <w:proofErr w:type="spellStart"/>
      <w:r w:rsidRPr="004C5AF8">
        <w:rPr>
          <w:rFonts w:ascii="Times New Roman" w:hAnsi="Times New Roman" w:cs="Times New Roman"/>
          <w:sz w:val="24"/>
          <w:szCs w:val="24"/>
          <w:lang w:val="el-GR"/>
        </w:rPr>
        <w:t>μεταμελήσεις</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αυτω</w:t>
      </w:r>
      <w:proofErr w:type="spellEnd"/>
      <w:r w:rsidRPr="004C5AF8">
        <w:rPr>
          <w:rFonts w:ascii="Times New Roman" w:hAnsi="Times New Roman" w:cs="Times New Roman"/>
          <w:sz w:val="24"/>
          <w:szCs w:val="24"/>
          <w:lang w:val="el-GR"/>
        </w:rPr>
        <w:t xml:space="preserve"> και …</w:t>
      </w:r>
      <w:proofErr w:type="spellStart"/>
      <w:r w:rsidRPr="004C5AF8">
        <w:rPr>
          <w:rFonts w:ascii="Times New Roman" w:hAnsi="Times New Roman" w:cs="Times New Roman"/>
          <w:sz w:val="24"/>
          <w:szCs w:val="24"/>
          <w:lang w:val="el-GR"/>
        </w:rPr>
        <w:t>ηγήσεσθαι</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Η συμπερασματική αυτή πρόταση εκφράζει το αποτέλεσμα της μεγάλης αυτοπεποίθησης του ρήτορα και τα απαρέμφατα εκφράζουν το περιεχόμενο των προσδοκιών του. Αξίζει να σημειωθεί ότι τα απαρέμφατα</w:t>
      </w:r>
      <w:r w:rsidRPr="00292C0D">
        <w:rPr>
          <w:rFonts w:ascii="Times New Roman" w:hAnsi="Times New Roman" w:cs="Times New Roman"/>
          <w:sz w:val="24"/>
          <w:szCs w:val="24"/>
        </w:rPr>
        <w:t>  </w:t>
      </w:r>
      <w:proofErr w:type="spellStart"/>
      <w:r w:rsidRPr="004C5AF8">
        <w:rPr>
          <w:rFonts w:ascii="Times New Roman" w:hAnsi="Times New Roman" w:cs="Times New Roman"/>
          <w:sz w:val="24"/>
          <w:szCs w:val="24"/>
          <w:lang w:val="el-GR"/>
        </w:rPr>
        <w:t>μεταμελήσειν</w:t>
      </w:r>
      <w:proofErr w:type="spellEnd"/>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και</w:t>
      </w:r>
      <w:r w:rsidRPr="00292C0D">
        <w:rPr>
          <w:rFonts w:ascii="Times New Roman" w:hAnsi="Times New Roman" w:cs="Times New Roman"/>
          <w:sz w:val="24"/>
          <w:szCs w:val="24"/>
        </w:rPr>
        <w:t> </w:t>
      </w:r>
      <w:proofErr w:type="spellStart"/>
      <w:r w:rsidRPr="004C5AF8">
        <w:rPr>
          <w:rFonts w:ascii="Times New Roman" w:hAnsi="Times New Roman" w:cs="Times New Roman"/>
          <w:sz w:val="24"/>
          <w:szCs w:val="24"/>
          <w:lang w:val="el-GR"/>
        </w:rPr>
        <w:t>ηγήσεσθαι</w:t>
      </w:r>
      <w:proofErr w:type="spellEnd"/>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δεν τέθηκαν αμέσως μετά το ρ. «ελπίζω» από το οποίο εξαρτώνται (σχήμα υπερβατό) η τοποθέτησή τους στο τέλος της περιόδου είχε ως αποτέλεσμα να </w:t>
      </w:r>
      <w:proofErr w:type="spellStart"/>
      <w:r w:rsidRPr="004C5AF8">
        <w:rPr>
          <w:rFonts w:ascii="Times New Roman" w:hAnsi="Times New Roman" w:cs="Times New Roman"/>
          <w:sz w:val="24"/>
          <w:szCs w:val="24"/>
          <w:lang w:val="el-GR"/>
        </w:rPr>
        <w:t>εξαρθεί</w:t>
      </w:r>
      <w:proofErr w:type="spellEnd"/>
      <w:r w:rsidRPr="004C5AF8">
        <w:rPr>
          <w:rFonts w:ascii="Times New Roman" w:hAnsi="Times New Roman" w:cs="Times New Roman"/>
          <w:sz w:val="24"/>
          <w:szCs w:val="24"/>
          <w:lang w:val="el-GR"/>
        </w:rPr>
        <w:t xml:space="preserve"> το νόημά της και να ενταθεί η προσοχή των δικαστών.</w:t>
      </w:r>
    </w:p>
    <w:p w14:paraId="57F7321A" w14:textId="757F7DAB"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«και ει τις προς με τυγχάνει </w:t>
      </w:r>
      <w:proofErr w:type="spellStart"/>
      <w:r w:rsidRPr="004C5AF8">
        <w:rPr>
          <w:rFonts w:ascii="Times New Roman" w:hAnsi="Times New Roman" w:cs="Times New Roman"/>
          <w:sz w:val="24"/>
          <w:szCs w:val="24"/>
          <w:lang w:val="el-GR"/>
        </w:rPr>
        <w:t>αηδως</w:t>
      </w:r>
      <w:proofErr w:type="spellEnd"/>
      <w:r w:rsidRPr="004C5AF8">
        <w:rPr>
          <w:rFonts w:ascii="Times New Roman" w:hAnsi="Times New Roman" w:cs="Times New Roman"/>
          <w:sz w:val="24"/>
          <w:szCs w:val="24"/>
          <w:lang w:val="el-GR"/>
        </w:rPr>
        <w:t xml:space="preserve"> (η </w:t>
      </w:r>
      <w:proofErr w:type="spellStart"/>
      <w:r w:rsidRPr="004C5AF8">
        <w:rPr>
          <w:rFonts w:ascii="Times New Roman" w:hAnsi="Times New Roman" w:cs="Times New Roman"/>
          <w:sz w:val="24"/>
          <w:szCs w:val="24"/>
          <w:lang w:val="el-GR"/>
        </w:rPr>
        <w:t>κακως</w:t>
      </w:r>
      <w:proofErr w:type="spellEnd"/>
      <w:r w:rsidRPr="004C5AF8">
        <w:rPr>
          <w:rFonts w:ascii="Times New Roman" w:hAnsi="Times New Roman" w:cs="Times New Roman"/>
          <w:sz w:val="24"/>
          <w:szCs w:val="24"/>
          <w:lang w:val="el-GR"/>
        </w:rPr>
        <w:t>) διακείμενος»: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ήταν ολιγαρχικός και μαζί με άλλους ομοϊδεάτες του ανήκε στους λεγόμενους «λακωνίζοντας». Γι’ αυτός ακολουθούσε το σπαρτιατικό τρόπο ένδυσης και είχε μακριά μαλλιά, σε αντίθεση με τους Αθηναίους της εποχής του που είχαν κοντά μαλλιά (βλ. και § 18) . Όπως επίσης τονίζει στην §19, αδιαφορούσε για την εξωτερική του εμφάνιση αυτή ενοχλούσε ορισμένους φανατικούς δημοκρατικούς και κάποιοι μάλιστα τον μισούσαν και τον εχθρεύονταν.</w:t>
      </w:r>
    </w:p>
    <w:p w14:paraId="4C9B5AC7" w14:textId="3704FBD6"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b/>
          <w:bCs/>
          <w:sz w:val="24"/>
          <w:szCs w:val="24"/>
          <w:lang w:val="el-GR"/>
        </w:rPr>
        <w:t>ΠΑΡΑΓΡΑΦΟΣ</w:t>
      </w: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 xml:space="preserve"> 3</w:t>
      </w:r>
    </w:p>
    <w:p w14:paraId="7EF651B1" w14:textId="4B189198"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w:t>
      </w:r>
      <w:proofErr w:type="spellStart"/>
      <w:r w:rsidRPr="004C5AF8">
        <w:rPr>
          <w:rFonts w:ascii="Times New Roman" w:hAnsi="Times New Roman" w:cs="Times New Roman"/>
          <w:sz w:val="24"/>
          <w:szCs w:val="24"/>
          <w:lang w:val="el-GR"/>
        </w:rPr>
        <w:t>αξιω</w:t>
      </w:r>
      <w:proofErr w:type="spellEnd"/>
      <w:r w:rsidRPr="004C5AF8">
        <w:rPr>
          <w:rFonts w:ascii="Times New Roman" w:hAnsi="Times New Roman" w:cs="Times New Roman"/>
          <w:sz w:val="24"/>
          <w:szCs w:val="24"/>
          <w:lang w:val="el-GR"/>
        </w:rPr>
        <w:t xml:space="preserve"> δε … </w:t>
      </w:r>
      <w:proofErr w:type="spellStart"/>
      <w:r w:rsidRPr="004C5AF8">
        <w:rPr>
          <w:rFonts w:ascii="Times New Roman" w:hAnsi="Times New Roman" w:cs="Times New Roman"/>
          <w:sz w:val="24"/>
          <w:szCs w:val="24"/>
          <w:lang w:val="el-GR"/>
        </w:rPr>
        <w:t>χείρους</w:t>
      </w:r>
      <w:proofErr w:type="spellEnd"/>
      <w:r w:rsidRPr="004C5AF8">
        <w:rPr>
          <w:rFonts w:ascii="Times New Roman" w:hAnsi="Times New Roman" w:cs="Times New Roman"/>
          <w:sz w:val="24"/>
          <w:szCs w:val="24"/>
          <w:lang w:val="el-GR"/>
        </w:rPr>
        <w:t xml:space="preserve"> είναι»: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Στην περίοδο αυτή ο ρήτορας καθορίζει ως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προϋποθέσεις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για την ανάληψη των βουλευτικών καθηκόντων την πίστη στη δημοκρατία αλλά και τη συμμετοχή στους </w:t>
      </w:r>
      <w:r w:rsidRPr="004C5AF8">
        <w:rPr>
          <w:rFonts w:ascii="Times New Roman" w:hAnsi="Times New Roman" w:cs="Times New Roman"/>
          <w:sz w:val="24"/>
          <w:szCs w:val="24"/>
          <w:lang w:val="el-GR"/>
        </w:rPr>
        <w:lastRenderedPageBreak/>
        <w:t>αγώνες για το δημόσιο συμφέρον και τη μετριοπάθεια στον ιδιωτικό και στο δημόσιο βίο. Αυτές τις ιδιότητες θα προσπαθήσει να αποδείξει ότι τις διαθέτει, δεδομένου ότι και η αθηναϊκή νομοθεσία τις θεωρούσε απαραίτητες για έναν κρατικό λειτουργό.</w:t>
      </w:r>
    </w:p>
    <w:p w14:paraId="4AA8E57E" w14:textId="0802570F"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Επιτυχής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η χρήση των ρημάτων "</w:t>
      </w:r>
      <w:proofErr w:type="spellStart"/>
      <w:r w:rsidRPr="004C5AF8">
        <w:rPr>
          <w:rFonts w:ascii="Times New Roman" w:hAnsi="Times New Roman" w:cs="Times New Roman"/>
          <w:sz w:val="24"/>
          <w:szCs w:val="24"/>
          <w:lang w:val="el-GR"/>
        </w:rPr>
        <w:t>αξιω</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και "δέομαι". 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αξίωση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του </w:t>
      </w:r>
      <w:proofErr w:type="spellStart"/>
      <w:r w:rsidRPr="004C5AF8">
        <w:rPr>
          <w:rFonts w:ascii="Times New Roman" w:hAnsi="Times New Roman" w:cs="Times New Roman"/>
          <w:sz w:val="24"/>
          <w:szCs w:val="24"/>
          <w:lang w:val="el-GR"/>
        </w:rPr>
        <w:t>Μαντίθεου</w:t>
      </w:r>
      <w:proofErr w:type="spellEnd"/>
      <w:r w:rsidRPr="004C5AF8">
        <w:rPr>
          <w:rFonts w:ascii="Times New Roman" w:hAnsi="Times New Roman" w:cs="Times New Roman"/>
          <w:sz w:val="24"/>
          <w:szCs w:val="24"/>
          <w:lang w:val="el-GR"/>
        </w:rPr>
        <w:t xml:space="preserve"> να μην εγκριθεί η εκλογή του μονό με την αποδεδειγμένη πίστη του στο δημοκρατικό πολίτευμα καταδεικνύει το σεβασμό του για το θεσμό της δοκιμασίας. 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παράκλησή</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του τέλος και όχι η αξίωσή του προς τους βουλευτές να εγκρίνουν την εκλογή του και να σχηματίσουν τη δέουσα εικόνα προς τους κατηγόρους του εφόσον αποδείξει και το</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«μετρίως </w:t>
      </w:r>
      <w:proofErr w:type="spellStart"/>
      <w:r w:rsidRPr="004C5AF8">
        <w:rPr>
          <w:rFonts w:ascii="Times New Roman" w:hAnsi="Times New Roman" w:cs="Times New Roman"/>
          <w:sz w:val="24"/>
          <w:szCs w:val="24"/>
          <w:lang w:val="el-GR"/>
        </w:rPr>
        <w:t>βεβιωκώς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αποτελεί δείγμα σεβασμού προς τη βουλή και προϊδεάζει ανάλογα τους βουλευτές.</w:t>
      </w:r>
    </w:p>
    <w:p w14:paraId="1B740AD9" w14:textId="77777777" w:rsid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«τοις </w:t>
      </w:r>
      <w:proofErr w:type="spellStart"/>
      <w:r w:rsidRPr="004C5AF8">
        <w:rPr>
          <w:rFonts w:ascii="Times New Roman" w:hAnsi="Times New Roman" w:cs="Times New Roman"/>
          <w:sz w:val="24"/>
          <w:szCs w:val="24"/>
          <w:lang w:val="el-GR"/>
        </w:rPr>
        <w:t>καθεστηκόσι</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πράγμασι</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Εννοεί τη δημοκρατία. 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αν και είναι ολιγαρχικός, θεωρεί τον εαυτό του δημοκρατικό, ως αντίπαλο των τυράννων</w:t>
      </w:r>
      <w:r w:rsidR="004C5AF8">
        <w:rPr>
          <w:rFonts w:ascii="Times New Roman" w:hAnsi="Times New Roman" w:cs="Times New Roman"/>
          <w:sz w:val="24"/>
          <w:szCs w:val="24"/>
          <w:lang w:val="el-GR"/>
        </w:rPr>
        <w:t>.</w:t>
      </w:r>
    </w:p>
    <w:p w14:paraId="6E933FEC" w14:textId="37595BB2"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«των </w:t>
      </w:r>
      <w:proofErr w:type="spellStart"/>
      <w:r w:rsidRPr="004C5AF8">
        <w:rPr>
          <w:rFonts w:ascii="Times New Roman" w:hAnsi="Times New Roman" w:cs="Times New Roman"/>
          <w:sz w:val="24"/>
          <w:szCs w:val="24"/>
          <w:lang w:val="el-GR"/>
        </w:rPr>
        <w:t>αυτων</w:t>
      </w:r>
      <w:proofErr w:type="spellEnd"/>
      <w:r w:rsidRPr="004C5AF8">
        <w:rPr>
          <w:rFonts w:ascii="Times New Roman" w:hAnsi="Times New Roman" w:cs="Times New Roman"/>
          <w:sz w:val="24"/>
          <w:szCs w:val="24"/>
          <w:lang w:val="el-GR"/>
        </w:rPr>
        <w:t xml:space="preserve"> κινδύνων»:</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Εννοεί την περίπτωση απειλής του πολιτεύματος.</w:t>
      </w:r>
    </w:p>
    <w:p w14:paraId="22084309" w14:textId="29BFBBA4"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«μηδέν πω μοι πλέον είναι»: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Θέλει να μην επικυρώσουν οι βουλευτές την εκλογή του αρκούμενοι σε αυτές μόνο τις αποδείξεις, αλλά να περιμένουν και άλλες για τη ζωή του.</w:t>
      </w:r>
    </w:p>
    <w:p w14:paraId="32008550" w14:textId="77777777" w:rsidR="00292C0D" w:rsidRPr="004C5AF8" w:rsidRDefault="00292C0D" w:rsidP="00292C0D">
      <w:pPr>
        <w:jc w:val="both"/>
        <w:rPr>
          <w:rFonts w:ascii="Times New Roman" w:hAnsi="Times New Roman" w:cs="Times New Roman"/>
          <w:sz w:val="24"/>
          <w:szCs w:val="24"/>
          <w:lang w:val="el-GR"/>
        </w:rPr>
      </w:pPr>
    </w:p>
    <w:p w14:paraId="59072E1F" w14:textId="3B8E3A40" w:rsidR="00292C0D" w:rsidRPr="004C5AF8"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«περί τα </w:t>
      </w:r>
      <w:proofErr w:type="spellStart"/>
      <w:r w:rsidRPr="004C5AF8">
        <w:rPr>
          <w:rFonts w:ascii="Times New Roman" w:hAnsi="Times New Roman" w:cs="Times New Roman"/>
          <w:sz w:val="24"/>
          <w:szCs w:val="24"/>
          <w:lang w:val="el-GR"/>
        </w:rPr>
        <w:t>αλλα</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Γίνεται αναφορά στις άλλες εκφάνσεις του βίου του, και του ιδιωτικού και του δημοσίου εκτός από την ευπείθεια στο παρόν καθεστώς αναφέρεται στα σχετικά με τον πόλεμο (§13-16), τα καθήκοντα προς τους γονείς (§ 10) και τη φιλανθρωπία του προς τους άλλους (§</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14).</w:t>
      </w:r>
    </w:p>
    <w:p w14:paraId="73A07BF0" w14:textId="0FE44941"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«μετρίως </w:t>
      </w:r>
      <w:proofErr w:type="spellStart"/>
      <w:r w:rsidRPr="004C5AF8">
        <w:rPr>
          <w:rFonts w:ascii="Times New Roman" w:hAnsi="Times New Roman" w:cs="Times New Roman"/>
          <w:sz w:val="24"/>
          <w:szCs w:val="24"/>
          <w:lang w:val="el-GR"/>
        </w:rPr>
        <w:t>βεβιωκώς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Βασικό ιδανικό για τον τρόπο σκέψης των αρχαίων Ελλήνων ήταν το «μέτρον»: απέφευγαν καθετί ακραίο στις ιδιωτικές και τις δημόσιες σχέσεις τους, σε στοιχεία της καθημερινής ζωής τους ακόμη και στην τέχνη ή τη λογοτεχνία τους. Το ιδανικό του μέτρου προσδιοριζόταν με το αφηρημένο ουσιαστικό «σωφροσύνη» και με την παροιμιακή έκφραση «μηδέν </w:t>
      </w:r>
      <w:proofErr w:type="spellStart"/>
      <w:r w:rsidRPr="004C5AF8">
        <w:rPr>
          <w:rFonts w:ascii="Times New Roman" w:hAnsi="Times New Roman" w:cs="Times New Roman"/>
          <w:sz w:val="24"/>
          <w:szCs w:val="24"/>
          <w:lang w:val="el-GR"/>
        </w:rPr>
        <w:t>αγαν</w:t>
      </w:r>
      <w:proofErr w:type="spellEnd"/>
      <w:r w:rsidRPr="004C5AF8">
        <w:rPr>
          <w:rFonts w:ascii="Times New Roman" w:hAnsi="Times New Roman" w:cs="Times New Roman"/>
          <w:sz w:val="24"/>
          <w:szCs w:val="24"/>
          <w:lang w:val="el-GR"/>
        </w:rPr>
        <w:t>». Αξιοσημείωτο είναι ότι οι Αθηναίοι απαιτούσαν τη ζωή με μέτρο ιδίως από τους πιο ευκατάστατους ή πιο προικισμένους πολίτες, προκειμένου να αποφεύγεται η περιθωριοποίηση των λιγότερο χαρισματικών πολιτών.</w:t>
      </w:r>
    </w:p>
    <w:p w14:paraId="49733B3F" w14:textId="75071199"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«πολύ παρά την </w:t>
      </w:r>
      <w:proofErr w:type="spellStart"/>
      <w:r w:rsidRPr="004C5AF8">
        <w:rPr>
          <w:rFonts w:ascii="Times New Roman" w:hAnsi="Times New Roman" w:cs="Times New Roman"/>
          <w:sz w:val="24"/>
          <w:szCs w:val="24"/>
          <w:lang w:val="el-GR"/>
        </w:rPr>
        <w:t>δόξαν</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θα αποδείξει ότι έχει ζήσει κατά τρόπο εντελώς διαφορετικό από τη «φήμη», δηλαδή την κακή φήμη την οποία οι κατήγοροί του προσπαθούν να του αποδώσουν.</w:t>
      </w:r>
    </w:p>
    <w:p w14:paraId="64B4AA70" w14:textId="149B961B"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«ιππείς»: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Πριν από τον Πελοποννησιακό πόλεμο, Στην Αθήνα χρησιμοποιούνταν ελάχιστα το ιππικό. Ωστόσο, από το 431 και έως το έλος του 4ου</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αι. π.Χ. υπήρχε στην πόλη δύναμη 1000 ιππέων. </w:t>
      </w:r>
      <w:r w:rsidRPr="004C5AF8">
        <w:rPr>
          <w:rFonts w:ascii="Times New Roman" w:hAnsi="Times New Roman" w:cs="Times New Roman"/>
          <w:sz w:val="24"/>
          <w:szCs w:val="24"/>
          <w:u w:val="single"/>
          <w:lang w:val="el-GR"/>
        </w:rPr>
        <w:t>(Οι ιππείς αυτοί δεν πρέπει να συγχέονται με την τάξη των ιππέων, το όνομα της οποίας ήταν κατάλοιπο από την εποχή που όλοι οι αριστοκράτες ήταν ιππείς)</w:t>
      </w:r>
      <w:r w:rsidRPr="004C5AF8">
        <w:rPr>
          <w:rFonts w:ascii="Times New Roman" w:hAnsi="Times New Roman" w:cs="Times New Roman"/>
          <w:sz w:val="24"/>
          <w:szCs w:val="24"/>
          <w:lang w:val="el-GR"/>
        </w:rPr>
        <w:t>.</w:t>
      </w:r>
    </w:p>
    <w:p w14:paraId="01FB80A1" w14:textId="560DA959"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Οι ιππείς ήταν μέλη από τις δύο ανώτερες κοινωνικοοικονομικές τάξεις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πεντακοσιομεδίμνους</w:t>
      </w:r>
      <w:proofErr w:type="spellEnd"/>
      <w:r w:rsidRPr="004C5AF8">
        <w:rPr>
          <w:rFonts w:ascii="Times New Roman" w:hAnsi="Times New Roman" w:cs="Times New Roman"/>
          <w:sz w:val="24"/>
          <w:szCs w:val="24"/>
          <w:lang w:val="el-GR"/>
        </w:rPr>
        <w:t xml:space="preserve"> και </w:t>
      </w:r>
      <w:proofErr w:type="spellStart"/>
      <w:r w:rsidRPr="004C5AF8">
        <w:rPr>
          <w:rFonts w:ascii="Times New Roman" w:hAnsi="Times New Roman" w:cs="Times New Roman"/>
          <w:sz w:val="24"/>
          <w:szCs w:val="24"/>
          <w:lang w:val="el-GR"/>
        </w:rPr>
        <w:t>τριακοσιομεδίμνους</w:t>
      </w:r>
      <w:proofErr w:type="spellEnd"/>
      <w:r w:rsidRPr="004C5AF8">
        <w:rPr>
          <w:rFonts w:ascii="Times New Roman" w:hAnsi="Times New Roman" w:cs="Times New Roman"/>
          <w:sz w:val="24"/>
          <w:szCs w:val="24"/>
          <w:lang w:val="el-GR"/>
        </w:rPr>
        <w:t>), τα οποία επέλεγαν δέκα «</w:t>
      </w:r>
      <w:proofErr w:type="spellStart"/>
      <w:r w:rsidRPr="004C5AF8">
        <w:rPr>
          <w:rFonts w:ascii="Times New Roman" w:hAnsi="Times New Roman" w:cs="Times New Roman"/>
          <w:sz w:val="24"/>
          <w:szCs w:val="24"/>
          <w:lang w:val="el-GR"/>
        </w:rPr>
        <w:t>καταλογείς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Το ιππικό μετείχε στον πόλεμο, έπαιζε όμως σημαντικό ρόλο και στις γιορτές της πόλης. Ήταν τιμή η εμφάνιση στις γιορτές με άψογα εκπαιδευμένα άλογα και άρτιο εξοπλισμό. Το γεγονός αυτό, όμως και το ότι στην περίοδο του πολέμου η θητεία ήταν λιγότερο επικίνδυνη, ωθούσε τους πιο φιλόδοξους νέους ευγενείς να αναζητούν συμμετοχή στο ιππικό σπανίως, κάποιοι ζητούσαν από τη βουλή να εξαιρεθούν για ένα </w:t>
      </w:r>
      <w:r w:rsidRPr="004C5AF8">
        <w:rPr>
          <w:rFonts w:ascii="Times New Roman" w:hAnsi="Times New Roman" w:cs="Times New Roman"/>
          <w:sz w:val="24"/>
          <w:szCs w:val="24"/>
          <w:lang w:val="el-GR"/>
        </w:rPr>
        <w:lastRenderedPageBreak/>
        <w:t>ή περισσότερα χρόνια. Τα νέα μέλη του ιππικού κάθε χρόνο περνούσαν από «δοκιμασία» ενώπιον της Βουλής.</w:t>
      </w:r>
    </w:p>
    <w:p w14:paraId="4CB848EB" w14:textId="2FDA477A" w:rsid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Κάθε ιππέας εξόπλιζε το άλογό του από μόνος του, και σε καιρό ειρήνης το κρατούσε σε δικό του στάβλο. Ωστόσο, και σε περίοδο ειρήνης και κατά τη διάρκεια του πολέμου εισέπραττε ένα προκαθορισμένο ποσό για τη φύλαξη του αλόγου. Επίσης το κράτος του εξασφάλιζε κι ένα επιπλέον ποσό (</w:t>
      </w:r>
      <w:proofErr w:type="spellStart"/>
      <w:r w:rsidRPr="004C5AF8">
        <w:rPr>
          <w:rFonts w:ascii="Times New Roman" w:hAnsi="Times New Roman" w:cs="Times New Roman"/>
          <w:sz w:val="24"/>
          <w:szCs w:val="24"/>
          <w:lang w:val="el-GR"/>
        </w:rPr>
        <w:t>κατάστασις</w:t>
      </w:r>
      <w:proofErr w:type="spellEnd"/>
      <w:r w:rsidRPr="004C5AF8">
        <w:rPr>
          <w:rFonts w:ascii="Times New Roman" w:hAnsi="Times New Roman" w:cs="Times New Roman"/>
          <w:sz w:val="24"/>
          <w:szCs w:val="24"/>
          <w:lang w:val="el-GR"/>
        </w:rPr>
        <w:t>) για τον απαραίτητο εξοπλισμό.</w:t>
      </w:r>
    </w:p>
    <w:p w14:paraId="4AAE3D47" w14:textId="017BB97A"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«ως ουχ </w:t>
      </w:r>
      <w:proofErr w:type="spellStart"/>
      <w:r w:rsidRPr="004C5AF8">
        <w:rPr>
          <w:rFonts w:ascii="Times New Roman" w:hAnsi="Times New Roman" w:cs="Times New Roman"/>
          <w:sz w:val="24"/>
          <w:szCs w:val="24"/>
          <w:lang w:val="el-GR"/>
        </w:rPr>
        <w:t>ιππευον</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Ο </w:t>
      </w:r>
      <w:proofErr w:type="spellStart"/>
      <w:r w:rsidRPr="004C5AF8">
        <w:rPr>
          <w:rFonts w:ascii="Times New Roman" w:hAnsi="Times New Roman" w:cs="Times New Roman"/>
          <w:sz w:val="24"/>
          <w:szCs w:val="24"/>
          <w:lang w:val="el-GR"/>
        </w:rPr>
        <w:t>Μαντίθεος</w:t>
      </w:r>
      <w:proofErr w:type="spellEnd"/>
      <w:r w:rsidRPr="004C5AF8">
        <w:rPr>
          <w:rFonts w:ascii="Times New Roman" w:hAnsi="Times New Roman" w:cs="Times New Roman"/>
          <w:sz w:val="24"/>
          <w:szCs w:val="24"/>
          <w:lang w:val="el-GR"/>
        </w:rPr>
        <w:t xml:space="preserve"> θα αποδείξει πρώτα τα δημοκρατικά του φρονήματα. Η κατηγορία ήταν βαρύτατη γιατί οι ιππείς κατά την περίοδο διακυβέρνησης των τριάκοντα θεωρούνταν εχθροί του δημοκρατικού πολιτεύματος και συνένοχοι της τυραννίας των τριάκοντα, μιας και υπήρξαν όργανα της εξουσίας τους. Γνωρίζουμε επίσης ότι για πολλά χρόνια μετά το 403 π.Χ. όσοι είχαν διατελέσει ιππείς κατά την περίοδο αυτή ήταν μισητοί στο δήμο. Γενικά πάντως ο δήμος θεωρούσε τους ολιγαρχικούς ιππείς επικίνδυνους και το δημοκρατικό πολίτευμα</w:t>
      </w:r>
      <w:r w:rsidR="004C5AF8">
        <w:rPr>
          <w:rFonts w:ascii="Times New Roman" w:hAnsi="Times New Roman" w:cs="Times New Roman"/>
          <w:sz w:val="24"/>
          <w:szCs w:val="24"/>
          <w:lang w:val="el-GR"/>
        </w:rPr>
        <w:t>.</w:t>
      </w:r>
    </w:p>
    <w:p w14:paraId="2D1A319A" w14:textId="2261FC5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«επί των τριάκοντα»: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Οι τριάντα τύραννοι εγκαταστάθηκαν στην Αθήνα από το Σεπτέμβριο του 404 π.Χ. ως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 το τέλος Απριλίου του 403 π.Χ. Τους επέβαλε στη νικημένη Αθήνα με το τέλος του Πελοποννησιακού πολέμου ο Σπαρτιάτης Λύσανδρος. Επρόκειτο για Αθηναίους που ανήκαν στο ολιγαρχικό κόμμα, τόση όμως ήταν η βία και η αυθαιρεσία που χρησιμοποίησαν ώστε επονομάστηκαν</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«τύραννοι».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Στην αρχή στράφηκαν κατά των συκοφαντών που υπήρχαν στην Αθήνα και αυτό ικανοποίησε το κοινό αίσθημα. ΄Έπειτα όμως στράφηκαν και κατά των αγαθών πολιτών, άλλους από τους οποίους καταδίκαζαν σε θάνατο και άλλους εξόριζαν, για να αρπάζουν στη συνέχεια τις περιουσίες τους. Αφόπλισαν όλους τους πολίτες εκτός από 3000 ομοϊδεάτες τους. Ανάμεσα στους τριάκοντα ο πιο μετριοπαθής ήταν ο Θηραμένης, ο οποίος γι’ αυτό ακριβώς καταδικάστηκε να πιει το κώνειο, σύμφωνα με πρόταση του παλιού του φίλου και αρχηγού των Τριάκοντα, Κριτία.</w:t>
      </w:r>
    </w:p>
    <w:p w14:paraId="60EDA9EC" w14:textId="75DDB970" w:rsidR="00292C0D" w:rsidRPr="004C5AF8" w:rsidRDefault="00292C0D" w:rsidP="00292C0D">
      <w:pPr>
        <w:jc w:val="both"/>
        <w:rPr>
          <w:rFonts w:ascii="Times New Roman" w:hAnsi="Times New Roman" w:cs="Times New Roman"/>
          <w:sz w:val="24"/>
          <w:szCs w:val="24"/>
          <w:lang w:val="el-GR"/>
        </w:rPr>
      </w:pPr>
      <w:r w:rsidRPr="00292C0D">
        <w:rPr>
          <w:rFonts w:ascii="Times New Roman" w:hAnsi="Times New Roman" w:cs="Times New Roman"/>
          <w:sz w:val="24"/>
          <w:szCs w:val="24"/>
        </w:rPr>
        <w:t> </w:t>
      </w:r>
      <w:r w:rsidRPr="004C5AF8">
        <w:rPr>
          <w:rFonts w:ascii="Times New Roman" w:hAnsi="Times New Roman" w:cs="Times New Roman"/>
          <w:sz w:val="24"/>
          <w:szCs w:val="24"/>
          <w:lang w:val="el-GR"/>
        </w:rPr>
        <w:t>«της τότε πολιτείας»: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Ονομάζει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«πολιτεία»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κατ’ </w:t>
      </w:r>
      <w:proofErr w:type="spellStart"/>
      <w:r w:rsidRPr="004C5AF8">
        <w:rPr>
          <w:rFonts w:ascii="Times New Roman" w:hAnsi="Times New Roman" w:cs="Times New Roman"/>
          <w:sz w:val="24"/>
          <w:szCs w:val="24"/>
          <w:lang w:val="el-GR"/>
        </w:rPr>
        <w:t>ευφημισμόν</w:t>
      </w:r>
      <w:proofErr w:type="spellEnd"/>
      <w:r w:rsidRPr="004C5AF8">
        <w:rPr>
          <w:rFonts w:ascii="Times New Roman" w:hAnsi="Times New Roman" w:cs="Times New Roman"/>
          <w:sz w:val="24"/>
          <w:szCs w:val="24"/>
          <w:lang w:val="el-GR"/>
        </w:rPr>
        <w:t xml:space="preserve"> το πολίτευμα επί των Τριάκοντα.</w:t>
      </w:r>
    </w:p>
    <w:p w14:paraId="540372DD" w14:textId="70F3925C" w:rsidR="00292C0D" w:rsidRPr="00292C0D" w:rsidRDefault="00292C0D" w:rsidP="00292C0D">
      <w:pPr>
        <w:jc w:val="both"/>
        <w:rPr>
          <w:rFonts w:ascii="Times New Roman" w:hAnsi="Times New Roman" w:cs="Times New Roman"/>
          <w:sz w:val="24"/>
          <w:szCs w:val="24"/>
        </w:rPr>
      </w:pPr>
      <w:r w:rsidRPr="004C5AF8">
        <w:rPr>
          <w:rFonts w:ascii="Times New Roman" w:hAnsi="Times New Roman" w:cs="Times New Roman"/>
          <w:b/>
          <w:bCs/>
          <w:sz w:val="24"/>
          <w:szCs w:val="24"/>
        </w:rPr>
        <w:t>ΥΦΟΛΟΓΙΚΑ-ΑΙΣΘΗΤΙΚΑ ΣΧΟΛΙΑ</w:t>
      </w:r>
    </w:p>
    <w:p w14:paraId="5CFA7CBA" w14:textId="659A9740"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Οι §1-3 αποτελούν το προοίμιο του λόγου. Στο προοίμιο ο ρήτορας επιδιώκει να προκαλέσει την προσοχή των δικαστών</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w:t>
      </w:r>
      <w:proofErr w:type="spellStart"/>
      <w:r w:rsidRPr="004C5AF8">
        <w:rPr>
          <w:rFonts w:ascii="Times New Roman" w:hAnsi="Times New Roman" w:cs="Times New Roman"/>
          <w:sz w:val="24"/>
          <w:szCs w:val="24"/>
          <w:lang w:val="el-GR"/>
        </w:rPr>
        <w:t>πρ</w:t>
      </w:r>
      <w:r w:rsidR="004C5AF8">
        <w:rPr>
          <w:rFonts w:ascii="Times New Roman" w:hAnsi="Times New Roman" w:cs="Times New Roman"/>
          <w:sz w:val="24"/>
          <w:szCs w:val="24"/>
          <w:lang w:val="el-GR"/>
        </w:rPr>
        <w:t>ό</w:t>
      </w:r>
      <w:r w:rsidRPr="004C5AF8">
        <w:rPr>
          <w:rFonts w:ascii="Times New Roman" w:hAnsi="Times New Roman" w:cs="Times New Roman"/>
          <w:sz w:val="24"/>
          <w:szCs w:val="24"/>
          <w:lang w:val="el-GR"/>
        </w:rPr>
        <w:t>σεξις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για να δημιουργήσει κλίμα ευνοϊκό για τον εαυτό του και δυσμενές για τον αντίπαλο</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(εύνοια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και να κατατοπίσει τους δικαστές για την εκδικαζόμενη υπόθεση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(ευμάθεια). Στο τέλος του προοιμίου υπάρχει η</w:t>
      </w:r>
      <w:r w:rsidRPr="00292C0D">
        <w:rPr>
          <w:rFonts w:ascii="Times New Roman" w:hAnsi="Times New Roman" w:cs="Times New Roman"/>
          <w:sz w:val="24"/>
          <w:szCs w:val="24"/>
        </w:rPr>
        <w:t> </w:t>
      </w:r>
      <w:proofErr w:type="spellStart"/>
      <w:r w:rsidRPr="004C5AF8">
        <w:rPr>
          <w:rFonts w:ascii="Times New Roman" w:hAnsi="Times New Roman" w:cs="Times New Roman"/>
          <w:sz w:val="24"/>
          <w:szCs w:val="24"/>
          <w:lang w:val="el-GR"/>
        </w:rPr>
        <w:t>πρόθεσις</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η σύντομη δηλαδή έκθεση του θέματος (εδώ, η </w:t>
      </w:r>
      <w:proofErr w:type="spellStart"/>
      <w:r w:rsidRPr="004C5AF8">
        <w:rPr>
          <w:rFonts w:ascii="Times New Roman" w:hAnsi="Times New Roman" w:cs="Times New Roman"/>
          <w:sz w:val="24"/>
          <w:szCs w:val="24"/>
          <w:lang w:val="el-GR"/>
        </w:rPr>
        <w:t>πρόθεσις</w:t>
      </w:r>
      <w:proofErr w:type="spellEnd"/>
      <w:r w:rsidRPr="004C5AF8">
        <w:rPr>
          <w:rFonts w:ascii="Times New Roman" w:hAnsi="Times New Roman" w:cs="Times New Roman"/>
          <w:sz w:val="24"/>
          <w:szCs w:val="24"/>
          <w:lang w:val="el-GR"/>
        </w:rPr>
        <w:t xml:space="preserve"> είναι η τελευταία περίοδος της τρίτης παραγράφου:</w:t>
      </w:r>
      <w:r w:rsid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πρωτον</w:t>
      </w:r>
      <w:proofErr w:type="spellEnd"/>
      <w:r w:rsidRPr="004C5AF8">
        <w:rPr>
          <w:rFonts w:ascii="Times New Roman" w:hAnsi="Times New Roman" w:cs="Times New Roman"/>
          <w:sz w:val="24"/>
          <w:szCs w:val="24"/>
          <w:lang w:val="el-GR"/>
        </w:rPr>
        <w:t xml:space="preserve"> δε….</w:t>
      </w:r>
      <w:r w:rsidR="004C5AF8" w:rsidRPr="004C5AF8">
        <w:rPr>
          <w:rFonts w:ascii="Times New Roman" w:hAnsi="Times New Roman" w:cs="Times New Roman"/>
          <w:sz w:val="24"/>
          <w:szCs w:val="24"/>
          <w:lang w:val="el-GR"/>
        </w:rPr>
        <w:t>πολιτείας</w:t>
      </w:r>
      <w:r w:rsidRPr="004C5AF8">
        <w:rPr>
          <w:rFonts w:ascii="Times New Roman" w:hAnsi="Times New Roman" w:cs="Times New Roman"/>
          <w:sz w:val="24"/>
          <w:szCs w:val="24"/>
          <w:lang w:val="el-GR"/>
        </w:rPr>
        <w:t xml:space="preserve">, όπου εκθέτει με </w:t>
      </w:r>
      <w:r w:rsidR="004C5AF8" w:rsidRPr="004C5AF8">
        <w:rPr>
          <w:rFonts w:ascii="Times New Roman" w:hAnsi="Times New Roman" w:cs="Times New Roman"/>
          <w:sz w:val="24"/>
          <w:szCs w:val="24"/>
          <w:lang w:val="el-GR"/>
        </w:rPr>
        <w:t>συντομία</w:t>
      </w:r>
      <w:r w:rsidRPr="004C5AF8">
        <w:rPr>
          <w:rFonts w:ascii="Times New Roman" w:hAnsi="Times New Roman" w:cs="Times New Roman"/>
          <w:sz w:val="24"/>
          <w:szCs w:val="24"/>
          <w:lang w:val="el-GR"/>
        </w:rPr>
        <w:t xml:space="preserve"> το κατηγορητήριο).</w:t>
      </w:r>
    </w:p>
    <w:p w14:paraId="7974FDB5" w14:textId="76A96D94" w:rsidR="00292C0D" w:rsidRPr="004C5AF8" w:rsidRDefault="00292C0D" w:rsidP="00292C0D">
      <w:p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t>ΠΑΡΑΓΡΑΦΟΣ</w:t>
      </w: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 xml:space="preserve"> 1</w:t>
      </w:r>
    </w:p>
    <w:p w14:paraId="589BF6C1" w14:textId="55DA21B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«Ει μη…..της κατηγορίας»:</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εκφράζεται η βεβαιότητα του </w:t>
      </w:r>
      <w:proofErr w:type="spellStart"/>
      <w:r w:rsidRPr="004C5AF8">
        <w:rPr>
          <w:rFonts w:ascii="Times New Roman" w:hAnsi="Times New Roman" w:cs="Times New Roman"/>
          <w:sz w:val="24"/>
          <w:szCs w:val="24"/>
          <w:lang w:val="el-GR"/>
        </w:rPr>
        <w:t>Μαντίθεου</w:t>
      </w:r>
      <w:proofErr w:type="spellEnd"/>
      <w:r w:rsidRPr="004C5AF8">
        <w:rPr>
          <w:rFonts w:ascii="Times New Roman" w:hAnsi="Times New Roman" w:cs="Times New Roman"/>
          <w:sz w:val="24"/>
          <w:szCs w:val="24"/>
          <w:lang w:val="el-GR"/>
        </w:rPr>
        <w:t xml:space="preserve"> για την πρόθεση της κατηγορίας, δίνεται μια πρώτη εικόνα της αυτοπεποίθησής του, με τον τρόπο αυτό ο ομιλητής προσπαθεί να μειώσει τους κατηγόρους του. Επιπλέον χρησιμοποιείται ένα έξυπνο</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παράδοξο, στοιχείο πρωτοτυπίας και εντυπωσιασμού, </w:t>
      </w:r>
      <w:r w:rsidR="004C5AF8" w:rsidRPr="004C5AF8">
        <w:rPr>
          <w:rFonts w:ascii="Times New Roman" w:hAnsi="Times New Roman" w:cs="Times New Roman"/>
          <w:sz w:val="24"/>
          <w:szCs w:val="24"/>
          <w:lang w:val="el-GR"/>
        </w:rPr>
        <w:t>προκειμένου</w:t>
      </w:r>
      <w:r w:rsidRPr="004C5AF8">
        <w:rPr>
          <w:rFonts w:ascii="Times New Roman" w:hAnsi="Times New Roman" w:cs="Times New Roman"/>
          <w:sz w:val="24"/>
          <w:szCs w:val="24"/>
          <w:lang w:val="el-GR"/>
        </w:rPr>
        <w:t xml:space="preserve"> ο ομιλητής να εξασφαλίσει την εύνοια και προσοχή των βουλευτών: εκφράζει την – υπό προϋποθέσεις – ευγνωμοσύνη του προς τους κατηγόρους, την οποία αιτιολογεί στην επόμενη </w:t>
      </w:r>
      <w:proofErr w:type="spellStart"/>
      <w:r w:rsidRPr="004C5AF8">
        <w:rPr>
          <w:rFonts w:ascii="Times New Roman" w:hAnsi="Times New Roman" w:cs="Times New Roman"/>
          <w:sz w:val="24"/>
          <w:szCs w:val="24"/>
          <w:lang w:val="el-GR"/>
        </w:rPr>
        <w:t>ημιπερίοδο</w:t>
      </w:r>
      <w:proofErr w:type="spellEnd"/>
      <w:r w:rsidRPr="004C5AF8">
        <w:rPr>
          <w:rFonts w:ascii="Times New Roman" w:hAnsi="Times New Roman" w:cs="Times New Roman"/>
          <w:sz w:val="24"/>
          <w:szCs w:val="24"/>
          <w:lang w:val="el-GR"/>
        </w:rPr>
        <w:t>: «</w:t>
      </w:r>
      <w:proofErr w:type="spellStart"/>
      <w:r w:rsidRPr="004C5AF8">
        <w:rPr>
          <w:rFonts w:ascii="Times New Roman" w:hAnsi="Times New Roman" w:cs="Times New Roman"/>
          <w:sz w:val="24"/>
          <w:szCs w:val="24"/>
          <w:lang w:val="el-GR"/>
        </w:rPr>
        <w:t>ηγουμαι</w:t>
      </w:r>
      <w:proofErr w:type="spellEnd"/>
      <w:r w:rsidRPr="004C5AF8">
        <w:rPr>
          <w:rFonts w:ascii="Times New Roman" w:hAnsi="Times New Roman" w:cs="Times New Roman"/>
          <w:sz w:val="24"/>
          <w:szCs w:val="24"/>
          <w:lang w:val="el-GR"/>
        </w:rPr>
        <w:t>……</w:t>
      </w:r>
      <w:proofErr w:type="spellStart"/>
      <w:r w:rsidRPr="004C5AF8">
        <w:rPr>
          <w:rFonts w:ascii="Times New Roman" w:hAnsi="Times New Roman" w:cs="Times New Roman"/>
          <w:sz w:val="24"/>
          <w:szCs w:val="24"/>
          <w:lang w:val="el-GR"/>
        </w:rPr>
        <w:t>καταστηναι</w:t>
      </w:r>
      <w:proofErr w:type="spellEnd"/>
      <w:r w:rsidRPr="004C5AF8">
        <w:rPr>
          <w:rFonts w:ascii="Times New Roman" w:hAnsi="Times New Roman" w:cs="Times New Roman"/>
          <w:sz w:val="24"/>
          <w:szCs w:val="24"/>
          <w:lang w:val="el-GR"/>
        </w:rPr>
        <w:t>».</w:t>
      </w:r>
    </w:p>
    <w:p w14:paraId="6DDC173E" w14:textId="07ADB0B6" w:rsidR="00292C0D" w:rsidRPr="004C5AF8" w:rsidRDefault="00292C0D" w:rsidP="00292C0D">
      <w:p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lastRenderedPageBreak/>
        <w:t>ΠΑΡΑΓΡ</w:t>
      </w:r>
      <w:r w:rsidR="004C5AF8" w:rsidRPr="004C5AF8">
        <w:rPr>
          <w:rFonts w:ascii="Times New Roman" w:hAnsi="Times New Roman" w:cs="Times New Roman"/>
          <w:b/>
          <w:bCs/>
          <w:sz w:val="24"/>
          <w:szCs w:val="24"/>
          <w:lang w:val="el-GR"/>
        </w:rPr>
        <w:t>Α</w:t>
      </w:r>
      <w:r w:rsidRPr="004C5AF8">
        <w:rPr>
          <w:rFonts w:ascii="Times New Roman" w:hAnsi="Times New Roman" w:cs="Times New Roman"/>
          <w:b/>
          <w:bCs/>
          <w:sz w:val="24"/>
          <w:szCs w:val="24"/>
          <w:lang w:val="el-GR"/>
        </w:rPr>
        <w:t>ΦΟΣ</w:t>
      </w: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 xml:space="preserve"> 2</w:t>
      </w:r>
    </w:p>
    <w:p w14:paraId="403BFE75" w14:textId="4564B680"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«Εγώ γάρ </w:t>
      </w:r>
      <w:proofErr w:type="spellStart"/>
      <w:r w:rsidRPr="004C5AF8">
        <w:rPr>
          <w:rFonts w:ascii="Times New Roman" w:hAnsi="Times New Roman" w:cs="Times New Roman"/>
          <w:sz w:val="24"/>
          <w:szCs w:val="24"/>
          <w:lang w:val="el-GR"/>
        </w:rPr>
        <w:t>ουτω</w:t>
      </w:r>
      <w:proofErr w:type="spellEnd"/>
      <w:r w:rsidRPr="004C5AF8">
        <w:rPr>
          <w:rFonts w:ascii="Times New Roman" w:hAnsi="Times New Roman" w:cs="Times New Roman"/>
          <w:sz w:val="24"/>
          <w:szCs w:val="24"/>
          <w:lang w:val="el-GR"/>
        </w:rPr>
        <w:t xml:space="preserve"> σφόδρα….</w:t>
      </w:r>
      <w:proofErr w:type="spellStart"/>
      <w:r w:rsidRPr="004C5AF8">
        <w:rPr>
          <w:rFonts w:ascii="Times New Roman" w:hAnsi="Times New Roman" w:cs="Times New Roman"/>
          <w:sz w:val="24"/>
          <w:szCs w:val="24"/>
          <w:lang w:val="el-GR"/>
        </w:rPr>
        <w:t>ηγησεσθαι</w:t>
      </w:r>
      <w:proofErr w:type="spellEnd"/>
      <w:r w:rsidRPr="004C5AF8">
        <w:rPr>
          <w:rFonts w:ascii="Times New Roman" w:hAnsi="Times New Roman" w:cs="Times New Roman"/>
          <w:sz w:val="24"/>
          <w:szCs w:val="24"/>
          <w:lang w:val="el-GR"/>
        </w:rPr>
        <w:t>»:</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εκφράζεται η αυτοπεποίθηση και η ελπίδα του </w:t>
      </w:r>
      <w:proofErr w:type="spellStart"/>
      <w:r w:rsidRPr="004C5AF8">
        <w:rPr>
          <w:rFonts w:ascii="Times New Roman" w:hAnsi="Times New Roman" w:cs="Times New Roman"/>
          <w:sz w:val="24"/>
          <w:szCs w:val="24"/>
          <w:lang w:val="el-GR"/>
        </w:rPr>
        <w:t>Μαντίθεου</w:t>
      </w:r>
      <w:proofErr w:type="spellEnd"/>
      <w:r w:rsidRPr="004C5AF8">
        <w:rPr>
          <w:rFonts w:ascii="Times New Roman" w:hAnsi="Times New Roman" w:cs="Times New Roman"/>
          <w:sz w:val="24"/>
          <w:szCs w:val="24"/>
          <w:lang w:val="el-GR"/>
        </w:rPr>
        <w:t xml:space="preserve"> ότι θα μεταστρέψει την εις βάρος του δυσμενή εντύπωση. Με τον τρόπο αυτό προσπαθεί να προϊδεάσει τους βουλευτές και να δημιουργήσει εύλογο ενδιαφέρον για όσα πρόκειται να εκθέσει στη συνέχεια.</w:t>
      </w:r>
    </w:p>
    <w:p w14:paraId="007C5372" w14:textId="77777777" w:rsid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b/>
          <w:bCs/>
          <w:sz w:val="24"/>
          <w:szCs w:val="24"/>
          <w:lang w:val="el-GR"/>
        </w:rPr>
        <w:t>ΠΑΡΑΓΡΑΦΟΣ</w:t>
      </w: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 xml:space="preserve"> 3</w:t>
      </w:r>
    </w:p>
    <w:p w14:paraId="4CF3A46C" w14:textId="69F31D2E"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w:t>
      </w:r>
      <w:proofErr w:type="spellStart"/>
      <w:r w:rsidRPr="004C5AF8">
        <w:rPr>
          <w:rFonts w:ascii="Times New Roman" w:hAnsi="Times New Roman" w:cs="Times New Roman"/>
          <w:sz w:val="24"/>
          <w:szCs w:val="24"/>
          <w:lang w:val="el-GR"/>
        </w:rPr>
        <w:t>αξιω</w:t>
      </w:r>
      <w:proofErr w:type="spellEnd"/>
      <w:r w:rsidRPr="004C5AF8">
        <w:rPr>
          <w:rFonts w:ascii="Times New Roman" w:hAnsi="Times New Roman" w:cs="Times New Roman"/>
          <w:sz w:val="24"/>
          <w:szCs w:val="24"/>
          <w:lang w:val="el-GR"/>
        </w:rPr>
        <w:t xml:space="preserve"> δε, ω βουλή, εάν </w:t>
      </w:r>
      <w:proofErr w:type="spellStart"/>
      <w:r w:rsidRPr="004C5AF8">
        <w:rPr>
          <w:rFonts w:ascii="Times New Roman" w:hAnsi="Times New Roman" w:cs="Times New Roman"/>
          <w:sz w:val="24"/>
          <w:szCs w:val="24"/>
          <w:lang w:val="el-GR"/>
        </w:rPr>
        <w:t>μέν</w:t>
      </w:r>
      <w:proofErr w:type="spellEnd"/>
      <w:r w:rsidRPr="004C5AF8">
        <w:rPr>
          <w:rFonts w:ascii="Times New Roman" w:hAnsi="Times New Roman" w:cs="Times New Roman"/>
          <w:sz w:val="24"/>
          <w:szCs w:val="24"/>
          <w:lang w:val="el-GR"/>
        </w:rPr>
        <w:t>……πλέον είναι εάν δε….</w:t>
      </w:r>
      <w:proofErr w:type="spellStart"/>
      <w:r w:rsidRPr="004C5AF8">
        <w:rPr>
          <w:rFonts w:ascii="Times New Roman" w:hAnsi="Times New Roman" w:cs="Times New Roman"/>
          <w:sz w:val="24"/>
          <w:szCs w:val="24"/>
          <w:lang w:val="el-GR"/>
        </w:rPr>
        <w:t>χείρους</w:t>
      </w:r>
      <w:proofErr w:type="spellEnd"/>
      <w:r w:rsidRPr="004C5AF8">
        <w:rPr>
          <w:rFonts w:ascii="Times New Roman" w:hAnsi="Times New Roman" w:cs="Times New Roman"/>
          <w:sz w:val="24"/>
          <w:szCs w:val="24"/>
          <w:lang w:val="el-GR"/>
        </w:rPr>
        <w:t xml:space="preserve"> είναι»: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Μέσα από δύο αντιθέσεις που </w:t>
      </w:r>
      <w:proofErr w:type="spellStart"/>
      <w:r w:rsidRPr="004C5AF8">
        <w:rPr>
          <w:rFonts w:ascii="Times New Roman" w:hAnsi="Times New Roman" w:cs="Times New Roman"/>
          <w:sz w:val="24"/>
          <w:szCs w:val="24"/>
          <w:lang w:val="el-GR"/>
        </w:rPr>
        <w:t>αλληλοεμπλέκονται</w:t>
      </w:r>
      <w:proofErr w:type="spellEnd"/>
      <w:r w:rsidRPr="004C5AF8">
        <w:rPr>
          <w:rFonts w:ascii="Times New Roman" w:hAnsi="Times New Roman" w:cs="Times New Roman"/>
          <w:sz w:val="24"/>
          <w:szCs w:val="24"/>
          <w:lang w:val="el-GR"/>
        </w:rPr>
        <w:t>, επιχειρεί να καταδείξει</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ότι είναι άξιος της συμμετοχής του</w:t>
      </w:r>
      <w:r w:rsidR="004C5AF8">
        <w:rPr>
          <w:rFonts w:ascii="Times New Roman" w:hAnsi="Times New Roman" w:cs="Times New Roman"/>
          <w:sz w:val="24"/>
          <w:szCs w:val="24"/>
          <w:lang w:val="el-GR"/>
        </w:rPr>
        <w:t xml:space="preserve"> σ</w:t>
      </w:r>
      <w:r w:rsidRPr="004C5AF8">
        <w:rPr>
          <w:rFonts w:ascii="Times New Roman" w:hAnsi="Times New Roman" w:cs="Times New Roman"/>
          <w:sz w:val="24"/>
          <w:szCs w:val="24"/>
          <w:lang w:val="el-GR"/>
        </w:rPr>
        <w:t>το βουλευτικό αξίωμα, όχι μόνο λόγω δημοκρατικής διαγωγής, αλλά κυρίως λόγω του σωστού χαρακτήρα (</w:t>
      </w:r>
      <w:proofErr w:type="spellStart"/>
      <w:r w:rsidRPr="004C5AF8">
        <w:rPr>
          <w:rFonts w:ascii="Times New Roman" w:hAnsi="Times New Roman" w:cs="Times New Roman"/>
          <w:sz w:val="24"/>
          <w:szCs w:val="24"/>
          <w:lang w:val="el-GR"/>
        </w:rPr>
        <w:t>ηθος</w:t>
      </w:r>
      <w:proofErr w:type="spellEnd"/>
      <w:r w:rsidRPr="004C5AF8">
        <w:rPr>
          <w:rFonts w:ascii="Times New Roman" w:hAnsi="Times New Roman" w:cs="Times New Roman"/>
          <w:sz w:val="24"/>
          <w:szCs w:val="24"/>
          <w:lang w:val="el-GR"/>
        </w:rPr>
        <w:t>) του,</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β)</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ότι ο ίδιος είναι ανώτερος από τους κατηγόρους του.</w:t>
      </w:r>
    </w:p>
    <w:p w14:paraId="6DEF7570" w14:textId="2EB36E3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Το προοίμιο του συγκεκριμένου λόγου δεν έχει ρητορικούς εξωραϊσμούς. Η γλώσσα είναι επιβλητική, πειστική και φυσική. 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εύνοια,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η</w:t>
      </w:r>
      <w:r w:rsidRPr="00292C0D">
        <w:rPr>
          <w:rFonts w:ascii="Times New Roman" w:hAnsi="Times New Roman" w:cs="Times New Roman"/>
          <w:sz w:val="24"/>
          <w:szCs w:val="24"/>
        </w:rPr>
        <w:t> </w:t>
      </w:r>
      <w:proofErr w:type="spellStart"/>
      <w:r w:rsidRPr="004C5AF8">
        <w:rPr>
          <w:rFonts w:ascii="Times New Roman" w:hAnsi="Times New Roman" w:cs="Times New Roman"/>
          <w:sz w:val="24"/>
          <w:szCs w:val="24"/>
          <w:lang w:val="el-GR"/>
        </w:rPr>
        <w:t>πρόσεξις</w:t>
      </w:r>
      <w:proofErr w:type="spellEnd"/>
      <w:r w:rsidRPr="00292C0D">
        <w:rPr>
          <w:rFonts w:ascii="Times New Roman" w:hAnsi="Times New Roman" w:cs="Times New Roman"/>
          <w:sz w:val="24"/>
          <w:szCs w:val="24"/>
        </w:rPr>
        <w:t> </w:t>
      </w:r>
      <w:r w:rsidRPr="004C5AF8">
        <w:rPr>
          <w:rFonts w:ascii="Times New Roman" w:hAnsi="Times New Roman" w:cs="Times New Roman"/>
          <w:sz w:val="24"/>
          <w:szCs w:val="24"/>
          <w:lang w:val="el-GR"/>
        </w:rPr>
        <w:t>και 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ευμάθεια</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υπηρετούνται από τη συντομία, την ακρίβεια, τη λιτότητα, την ενάργεια και πειστικότητα του προοιμίου. Τέλος η προσαρμογή του λόγου προς το ήθος του ρήτορα προσδίδει φυσικότητα.</w:t>
      </w:r>
    </w:p>
    <w:p w14:paraId="6956672B" w14:textId="77777777" w:rsidR="004C5AF8" w:rsidRDefault="004C5AF8" w:rsidP="00292C0D">
      <w:pPr>
        <w:jc w:val="both"/>
        <w:rPr>
          <w:rFonts w:ascii="Times New Roman" w:hAnsi="Times New Roman" w:cs="Times New Roman"/>
          <w:b/>
          <w:bCs/>
          <w:sz w:val="24"/>
          <w:szCs w:val="24"/>
          <w:lang w:val="el-GR"/>
        </w:rPr>
      </w:pPr>
    </w:p>
    <w:p w14:paraId="367C0C94" w14:textId="4446C092"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b/>
          <w:bCs/>
          <w:sz w:val="24"/>
          <w:szCs w:val="24"/>
          <w:lang w:val="el-GR"/>
        </w:rPr>
        <w:t>ΣΧΗΜΑΤΑ</w:t>
      </w:r>
      <w:r w:rsidR="004C5AF8">
        <w:rPr>
          <w:rFonts w:ascii="Times New Roman" w:hAnsi="Times New Roman" w:cs="Times New Roman"/>
          <w:b/>
          <w:bCs/>
          <w:sz w:val="24"/>
          <w:szCs w:val="24"/>
          <w:lang w:val="el-GR"/>
        </w:rPr>
        <w:t xml:space="preserve"> ΛΟΓΟΥ</w:t>
      </w:r>
    </w:p>
    <w:p w14:paraId="4FFB537F" w14:textId="64EA04AA" w:rsidR="00292C0D" w:rsidRPr="004C5AF8" w:rsidRDefault="00292C0D" w:rsidP="004C5AF8">
      <w:pPr>
        <w:pStyle w:val="a3"/>
        <w:numPr>
          <w:ilvl w:val="0"/>
          <w:numId w:val="1"/>
        </w:num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t xml:space="preserve">Απροσδόκητο ή «παρά </w:t>
      </w:r>
      <w:proofErr w:type="spellStart"/>
      <w:r w:rsidRPr="004C5AF8">
        <w:rPr>
          <w:rFonts w:ascii="Times New Roman" w:hAnsi="Times New Roman" w:cs="Times New Roman"/>
          <w:b/>
          <w:bCs/>
          <w:sz w:val="24"/>
          <w:szCs w:val="24"/>
          <w:lang w:val="el-GR"/>
        </w:rPr>
        <w:t>προσδοκίαν</w:t>
      </w:r>
      <w:proofErr w:type="spellEnd"/>
      <w:r w:rsidRPr="004C5AF8">
        <w:rPr>
          <w:rFonts w:ascii="Times New Roman" w:hAnsi="Times New Roman" w:cs="Times New Roman"/>
          <w:b/>
          <w:bCs/>
          <w:sz w:val="24"/>
          <w:szCs w:val="24"/>
          <w:lang w:val="el-GR"/>
        </w:rPr>
        <w:t>»</w:t>
      </w:r>
    </w:p>
    <w:p w14:paraId="75414214" w14:textId="2ECD8E3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Ει μη </w:t>
      </w:r>
      <w:proofErr w:type="spellStart"/>
      <w:r w:rsidRPr="004C5AF8">
        <w:rPr>
          <w:rFonts w:ascii="Times New Roman" w:hAnsi="Times New Roman" w:cs="Times New Roman"/>
          <w:sz w:val="24"/>
          <w:szCs w:val="24"/>
          <w:lang w:val="el-GR"/>
        </w:rPr>
        <w:t>συνηδη</w:t>
      </w:r>
      <w:proofErr w:type="spellEnd"/>
      <w:r w:rsidRPr="004C5AF8">
        <w:rPr>
          <w:rFonts w:ascii="Times New Roman" w:hAnsi="Times New Roman" w:cs="Times New Roman"/>
          <w:sz w:val="24"/>
          <w:szCs w:val="24"/>
          <w:lang w:val="el-GR"/>
        </w:rPr>
        <w:t>…της κατηγορίας</w:t>
      </w:r>
    </w:p>
    <w:p w14:paraId="6390EA2E" w14:textId="58054215" w:rsidR="00292C0D" w:rsidRPr="004C5AF8" w:rsidRDefault="00292C0D" w:rsidP="004C5AF8">
      <w:pPr>
        <w:pStyle w:val="a3"/>
        <w:numPr>
          <w:ilvl w:val="0"/>
          <w:numId w:val="1"/>
        </w:numPr>
        <w:jc w:val="both"/>
        <w:rPr>
          <w:rFonts w:ascii="Times New Roman" w:hAnsi="Times New Roman" w:cs="Times New Roman"/>
          <w:b/>
          <w:bCs/>
          <w:sz w:val="24"/>
          <w:szCs w:val="24"/>
          <w:lang w:val="el-GR"/>
        </w:rPr>
      </w:pPr>
      <w:r w:rsidRPr="004C5AF8">
        <w:rPr>
          <w:rFonts w:ascii="Times New Roman" w:hAnsi="Times New Roman" w:cs="Times New Roman"/>
          <w:b/>
          <w:bCs/>
          <w:sz w:val="24"/>
          <w:szCs w:val="24"/>
        </w:rPr>
        <w:t> </w:t>
      </w:r>
      <w:r w:rsidRPr="004C5AF8">
        <w:rPr>
          <w:rFonts w:ascii="Times New Roman" w:hAnsi="Times New Roman" w:cs="Times New Roman"/>
          <w:b/>
          <w:bCs/>
          <w:sz w:val="24"/>
          <w:szCs w:val="24"/>
          <w:lang w:val="el-GR"/>
        </w:rPr>
        <w:t>Υπερβολή</w:t>
      </w:r>
    </w:p>
    <w:p w14:paraId="23448245" w14:textId="1ED59A44"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Εγώ γάρ </w:t>
      </w:r>
      <w:proofErr w:type="spellStart"/>
      <w:r w:rsidRPr="004C5AF8">
        <w:rPr>
          <w:rFonts w:ascii="Times New Roman" w:hAnsi="Times New Roman" w:cs="Times New Roman"/>
          <w:sz w:val="24"/>
          <w:szCs w:val="24"/>
          <w:lang w:val="el-GR"/>
        </w:rPr>
        <w:t>ουτω</w:t>
      </w:r>
      <w:proofErr w:type="spellEnd"/>
      <w:r w:rsidRPr="004C5AF8">
        <w:rPr>
          <w:rFonts w:ascii="Times New Roman" w:hAnsi="Times New Roman" w:cs="Times New Roman"/>
          <w:sz w:val="24"/>
          <w:szCs w:val="24"/>
          <w:lang w:val="el-GR"/>
        </w:rPr>
        <w:t xml:space="preserve"> σφόδρα </w:t>
      </w:r>
      <w:proofErr w:type="spellStart"/>
      <w:r w:rsidRPr="004C5AF8">
        <w:rPr>
          <w:rFonts w:ascii="Times New Roman" w:hAnsi="Times New Roman" w:cs="Times New Roman"/>
          <w:sz w:val="24"/>
          <w:szCs w:val="24"/>
          <w:lang w:val="el-GR"/>
        </w:rPr>
        <w:t>εμαυτω</w:t>
      </w:r>
      <w:proofErr w:type="spellEnd"/>
      <w:r w:rsidRPr="004C5AF8">
        <w:rPr>
          <w:rFonts w:ascii="Times New Roman" w:hAnsi="Times New Roman" w:cs="Times New Roman"/>
          <w:sz w:val="24"/>
          <w:szCs w:val="24"/>
          <w:lang w:val="el-GR"/>
        </w:rPr>
        <w:t xml:space="preserve"> πιστεύω…</w:t>
      </w:r>
      <w:proofErr w:type="spellStart"/>
      <w:r w:rsidRPr="004C5AF8">
        <w:rPr>
          <w:rFonts w:ascii="Times New Roman" w:hAnsi="Times New Roman" w:cs="Times New Roman"/>
          <w:sz w:val="24"/>
          <w:szCs w:val="24"/>
          <w:lang w:val="el-GR"/>
        </w:rPr>
        <w:t>ηγήσεσθαι</w:t>
      </w:r>
      <w:proofErr w:type="spellEnd"/>
    </w:p>
    <w:p w14:paraId="16465B79" w14:textId="7F978B16" w:rsidR="00292C0D" w:rsidRPr="004C5AF8" w:rsidRDefault="00292C0D" w:rsidP="004C5AF8">
      <w:pPr>
        <w:pStyle w:val="a3"/>
        <w:numPr>
          <w:ilvl w:val="0"/>
          <w:numId w:val="1"/>
        </w:num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t>Υπόσταση</w:t>
      </w:r>
    </w:p>
    <w:p w14:paraId="242FF299" w14:textId="77777777" w:rsidR="00292C0D" w:rsidRPr="004C5AF8" w:rsidRDefault="00292C0D" w:rsidP="00292C0D">
      <w:pPr>
        <w:jc w:val="both"/>
        <w:rPr>
          <w:rFonts w:ascii="Times New Roman" w:hAnsi="Times New Roman" w:cs="Times New Roman"/>
          <w:sz w:val="24"/>
          <w:szCs w:val="24"/>
          <w:lang w:val="el-GR"/>
        </w:rPr>
      </w:pPr>
      <w:proofErr w:type="spellStart"/>
      <w:r w:rsidRPr="004C5AF8">
        <w:rPr>
          <w:rFonts w:ascii="Times New Roman" w:hAnsi="Times New Roman" w:cs="Times New Roman"/>
          <w:sz w:val="24"/>
          <w:szCs w:val="24"/>
          <w:lang w:val="el-GR"/>
        </w:rPr>
        <w:t>Ουτω</w:t>
      </w:r>
      <w:proofErr w:type="spellEnd"/>
      <w:r w:rsidRPr="004C5AF8">
        <w:rPr>
          <w:rFonts w:ascii="Times New Roman" w:hAnsi="Times New Roman" w:cs="Times New Roman"/>
          <w:sz w:val="24"/>
          <w:szCs w:val="24"/>
          <w:lang w:val="el-GR"/>
        </w:rPr>
        <w:t xml:space="preserve"> σφόδρα </w:t>
      </w:r>
      <w:proofErr w:type="spellStart"/>
      <w:r w:rsidRPr="004C5AF8">
        <w:rPr>
          <w:rFonts w:ascii="Times New Roman" w:hAnsi="Times New Roman" w:cs="Times New Roman"/>
          <w:sz w:val="24"/>
          <w:szCs w:val="24"/>
          <w:lang w:val="el-GR"/>
        </w:rPr>
        <w:t>εμαυτω</w:t>
      </w:r>
      <w:proofErr w:type="spellEnd"/>
      <w:r w:rsidRPr="004C5AF8">
        <w:rPr>
          <w:rFonts w:ascii="Times New Roman" w:hAnsi="Times New Roman" w:cs="Times New Roman"/>
          <w:sz w:val="24"/>
          <w:szCs w:val="24"/>
          <w:lang w:val="el-GR"/>
        </w:rPr>
        <w:t xml:space="preserve"> πιστεύω, </w:t>
      </w:r>
      <w:proofErr w:type="spellStart"/>
      <w:r w:rsidRPr="004C5AF8">
        <w:rPr>
          <w:rFonts w:ascii="Times New Roman" w:hAnsi="Times New Roman" w:cs="Times New Roman"/>
          <w:sz w:val="24"/>
          <w:szCs w:val="24"/>
          <w:lang w:val="el-GR"/>
        </w:rPr>
        <w:t>ωστ’ελπίζω</w:t>
      </w:r>
      <w:proofErr w:type="spellEnd"/>
    </w:p>
    <w:p w14:paraId="1EE2085D" w14:textId="28D21B4C"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(Το σχήμα της υπόστασης στα </w:t>
      </w:r>
      <w:proofErr w:type="spellStart"/>
      <w:r w:rsidRPr="004C5AF8">
        <w:rPr>
          <w:rFonts w:ascii="Times New Roman" w:hAnsi="Times New Roman" w:cs="Times New Roman"/>
          <w:sz w:val="24"/>
          <w:szCs w:val="24"/>
          <w:lang w:val="el-GR"/>
        </w:rPr>
        <w:t>ν.ε</w:t>
      </w:r>
      <w:proofErr w:type="spellEnd"/>
      <w:r w:rsidRPr="004C5AF8">
        <w:rPr>
          <w:rFonts w:ascii="Times New Roman" w:hAnsi="Times New Roman" w:cs="Times New Roman"/>
          <w:sz w:val="24"/>
          <w:szCs w:val="24"/>
          <w:lang w:val="el-GR"/>
        </w:rPr>
        <w:t xml:space="preserve"> αποδίδεται με τις μορφές</w:t>
      </w:r>
      <w:r w:rsidR="004C5AF8">
        <w:rPr>
          <w:rFonts w:ascii="Times New Roman" w:hAnsi="Times New Roman" w:cs="Times New Roman"/>
          <w:sz w:val="24"/>
          <w:szCs w:val="24"/>
          <w:lang w:val="el-GR"/>
        </w:rPr>
        <w:t xml:space="preserve"> </w:t>
      </w:r>
      <w:r w:rsidRPr="004C5AF8">
        <w:rPr>
          <w:rFonts w:ascii="Times New Roman" w:hAnsi="Times New Roman" w:cs="Times New Roman"/>
          <w:sz w:val="24"/>
          <w:szCs w:val="24"/>
          <w:lang w:val="el-GR"/>
        </w:rPr>
        <w:t>:τόσος…ώστε /που, τέτοιος…ώστε / που, τόσο…όσο)</w:t>
      </w:r>
    </w:p>
    <w:p w14:paraId="6067A017" w14:textId="6D292813" w:rsidR="00292C0D" w:rsidRPr="004C5AF8" w:rsidRDefault="00292C0D" w:rsidP="004C5AF8">
      <w:pPr>
        <w:pStyle w:val="a3"/>
        <w:numPr>
          <w:ilvl w:val="0"/>
          <w:numId w:val="1"/>
        </w:num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t>Αντιθέσεις</w:t>
      </w:r>
    </w:p>
    <w:p w14:paraId="02757710" w14:textId="7777777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Εάν μεν </w:t>
      </w:r>
      <w:proofErr w:type="spellStart"/>
      <w:r w:rsidRPr="004C5AF8">
        <w:rPr>
          <w:rFonts w:ascii="Times New Roman" w:hAnsi="Times New Roman" w:cs="Times New Roman"/>
          <w:sz w:val="24"/>
          <w:szCs w:val="24"/>
          <w:lang w:val="el-GR"/>
        </w:rPr>
        <w:t>τουτο</w:t>
      </w:r>
      <w:proofErr w:type="spellEnd"/>
      <w:r w:rsidRPr="004C5AF8">
        <w:rPr>
          <w:rFonts w:ascii="Times New Roman" w:hAnsi="Times New Roman" w:cs="Times New Roman"/>
          <w:sz w:val="24"/>
          <w:szCs w:val="24"/>
          <w:lang w:val="el-GR"/>
        </w:rPr>
        <w:t xml:space="preserve"> μόνον …εάν δε </w:t>
      </w:r>
      <w:proofErr w:type="spellStart"/>
      <w:r w:rsidRPr="004C5AF8">
        <w:rPr>
          <w:rFonts w:ascii="Times New Roman" w:hAnsi="Times New Roman" w:cs="Times New Roman"/>
          <w:sz w:val="24"/>
          <w:szCs w:val="24"/>
          <w:lang w:val="el-GR"/>
        </w:rPr>
        <w:t>φαίνωμαι</w:t>
      </w:r>
      <w:proofErr w:type="spellEnd"/>
    </w:p>
    <w:p w14:paraId="6F655915" w14:textId="7777777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Εμέ </w:t>
      </w:r>
      <w:proofErr w:type="spellStart"/>
      <w:r w:rsidRPr="004C5AF8">
        <w:rPr>
          <w:rFonts w:ascii="Times New Roman" w:hAnsi="Times New Roman" w:cs="Times New Roman"/>
          <w:sz w:val="24"/>
          <w:szCs w:val="24"/>
          <w:lang w:val="el-GR"/>
        </w:rPr>
        <w:t>μέν</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δοκιμάζειν</w:t>
      </w:r>
      <w:proofErr w:type="spellEnd"/>
      <w:r w:rsidRPr="004C5AF8">
        <w:rPr>
          <w:rFonts w:ascii="Times New Roman" w:hAnsi="Times New Roman" w:cs="Times New Roman"/>
          <w:sz w:val="24"/>
          <w:szCs w:val="24"/>
          <w:lang w:val="el-GR"/>
        </w:rPr>
        <w:t>, τούτους δε…είναι</w:t>
      </w:r>
    </w:p>
    <w:p w14:paraId="026EED0F" w14:textId="56FB21D6"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Η αντίθεση υποδηλώνει την τελική επιδίωξη του ομιλητή, ηθική καταξίωση</w:t>
      </w:r>
      <w:r w:rsidR="004C5AF8">
        <w:rPr>
          <w:rFonts w:ascii="Times New Roman" w:hAnsi="Times New Roman" w:cs="Times New Roman"/>
          <w:sz w:val="24"/>
          <w:szCs w:val="24"/>
          <w:lang w:val="el-GR"/>
        </w:rPr>
        <w:t xml:space="preserve"> </w:t>
      </w:r>
      <w:r w:rsidRPr="004C5AF8">
        <w:rPr>
          <w:rFonts w:ascii="Times New Roman" w:hAnsi="Times New Roman" w:cs="Times New Roman"/>
          <w:sz w:val="24"/>
          <w:szCs w:val="24"/>
          <w:lang w:val="el-GR"/>
        </w:rPr>
        <w:t>για τον ίδιο και μείωση των κατηγόρων ως συκοφαντών. Βέβαια την ικανοποίηση της παράκλησής του την εξαρτά από την προϋπόθεση</w:t>
      </w:r>
      <w:r w:rsidRPr="00292C0D">
        <w:rPr>
          <w:rFonts w:ascii="Times New Roman" w:hAnsi="Times New Roman" w:cs="Times New Roman"/>
          <w:sz w:val="24"/>
          <w:szCs w:val="24"/>
        </w:rPr>
        <w:t> </w:t>
      </w:r>
      <w:r w:rsidRPr="004C5AF8">
        <w:rPr>
          <w:rFonts w:ascii="Times New Roman" w:hAnsi="Times New Roman" w:cs="Times New Roman"/>
          <w:sz w:val="24"/>
          <w:szCs w:val="24"/>
          <w:lang w:val="el-GR"/>
        </w:rPr>
        <w:t xml:space="preserve">εάν δε </w:t>
      </w:r>
      <w:proofErr w:type="spellStart"/>
      <w:r w:rsidRPr="004C5AF8">
        <w:rPr>
          <w:rFonts w:ascii="Times New Roman" w:hAnsi="Times New Roman" w:cs="Times New Roman"/>
          <w:sz w:val="24"/>
          <w:szCs w:val="24"/>
          <w:lang w:val="el-GR"/>
        </w:rPr>
        <w:t>φαίνωμαι</w:t>
      </w:r>
      <w:proofErr w:type="spellEnd"/>
      <w:r w:rsidRPr="004C5AF8">
        <w:rPr>
          <w:rFonts w:ascii="Times New Roman" w:hAnsi="Times New Roman" w:cs="Times New Roman"/>
          <w:sz w:val="24"/>
          <w:szCs w:val="24"/>
          <w:lang w:val="el-GR"/>
        </w:rPr>
        <w:t xml:space="preserve"> και περί τα </w:t>
      </w:r>
      <w:proofErr w:type="spellStart"/>
      <w:r w:rsidRPr="004C5AF8">
        <w:rPr>
          <w:rFonts w:ascii="Times New Roman" w:hAnsi="Times New Roman" w:cs="Times New Roman"/>
          <w:sz w:val="24"/>
          <w:szCs w:val="24"/>
          <w:lang w:val="el-GR"/>
        </w:rPr>
        <w:t>αλλα</w:t>
      </w:r>
      <w:proofErr w:type="spellEnd"/>
      <w:r w:rsidRPr="004C5AF8">
        <w:rPr>
          <w:rFonts w:ascii="Times New Roman" w:hAnsi="Times New Roman" w:cs="Times New Roman"/>
          <w:sz w:val="24"/>
          <w:szCs w:val="24"/>
          <w:lang w:val="el-GR"/>
        </w:rPr>
        <w:t xml:space="preserve"> μετρίως </w:t>
      </w:r>
      <w:proofErr w:type="spellStart"/>
      <w:r w:rsidRPr="004C5AF8">
        <w:rPr>
          <w:rFonts w:ascii="Times New Roman" w:hAnsi="Times New Roman" w:cs="Times New Roman"/>
          <w:sz w:val="24"/>
          <w:szCs w:val="24"/>
          <w:lang w:val="el-GR"/>
        </w:rPr>
        <w:t>βεβιωκώς</w:t>
      </w:r>
      <w:proofErr w:type="spellEnd"/>
      <w:r w:rsidRPr="004C5AF8">
        <w:rPr>
          <w:rFonts w:ascii="Times New Roman" w:hAnsi="Times New Roman" w:cs="Times New Roman"/>
          <w:sz w:val="24"/>
          <w:szCs w:val="24"/>
          <w:lang w:val="el-GR"/>
        </w:rPr>
        <w:t xml:space="preserve"> και πολύ παρά την </w:t>
      </w:r>
      <w:proofErr w:type="spellStart"/>
      <w:r w:rsidRPr="004C5AF8">
        <w:rPr>
          <w:rFonts w:ascii="Times New Roman" w:hAnsi="Times New Roman" w:cs="Times New Roman"/>
          <w:sz w:val="24"/>
          <w:szCs w:val="24"/>
          <w:lang w:val="el-GR"/>
        </w:rPr>
        <w:t>δόξαν</w:t>
      </w:r>
      <w:proofErr w:type="spellEnd"/>
      <w:r w:rsidRPr="004C5AF8">
        <w:rPr>
          <w:rFonts w:ascii="Times New Roman" w:hAnsi="Times New Roman" w:cs="Times New Roman"/>
          <w:sz w:val="24"/>
          <w:szCs w:val="24"/>
          <w:lang w:val="el-GR"/>
        </w:rPr>
        <w:t xml:space="preserve"> και παρά τους λόγους τους των εχθρών</w:t>
      </w:r>
    </w:p>
    <w:p w14:paraId="74891630" w14:textId="76596FBA" w:rsidR="00292C0D" w:rsidRPr="004C5AF8" w:rsidRDefault="00292C0D" w:rsidP="004C5AF8">
      <w:pPr>
        <w:pStyle w:val="a3"/>
        <w:numPr>
          <w:ilvl w:val="0"/>
          <w:numId w:val="1"/>
        </w:numPr>
        <w:jc w:val="both"/>
        <w:rPr>
          <w:rFonts w:ascii="Times New Roman" w:hAnsi="Times New Roman" w:cs="Times New Roman"/>
          <w:b/>
          <w:bCs/>
          <w:sz w:val="24"/>
          <w:szCs w:val="24"/>
          <w:lang w:val="el-GR"/>
        </w:rPr>
      </w:pPr>
      <w:r w:rsidRPr="004C5AF8">
        <w:rPr>
          <w:rFonts w:ascii="Times New Roman" w:hAnsi="Times New Roman" w:cs="Times New Roman"/>
          <w:b/>
          <w:bCs/>
          <w:sz w:val="24"/>
          <w:szCs w:val="24"/>
          <w:lang w:val="el-GR"/>
        </w:rPr>
        <w:t>Πολυσύνδετο</w:t>
      </w:r>
    </w:p>
    <w:p w14:paraId="4A25230E" w14:textId="77777777" w:rsidR="00292C0D" w:rsidRPr="004C5AF8" w:rsidRDefault="00292C0D" w:rsidP="00292C0D">
      <w:pPr>
        <w:jc w:val="both"/>
        <w:rPr>
          <w:rFonts w:ascii="Times New Roman" w:hAnsi="Times New Roman" w:cs="Times New Roman"/>
          <w:sz w:val="24"/>
          <w:szCs w:val="24"/>
          <w:lang w:val="el-GR"/>
        </w:rPr>
      </w:pPr>
      <w:r w:rsidRPr="004C5AF8">
        <w:rPr>
          <w:rFonts w:ascii="Times New Roman" w:hAnsi="Times New Roman" w:cs="Times New Roman"/>
          <w:sz w:val="24"/>
          <w:szCs w:val="24"/>
          <w:lang w:val="el-GR"/>
        </w:rPr>
        <w:t xml:space="preserve">Ουχ </w:t>
      </w:r>
      <w:proofErr w:type="spellStart"/>
      <w:r w:rsidRPr="004C5AF8">
        <w:rPr>
          <w:rFonts w:ascii="Times New Roman" w:hAnsi="Times New Roman" w:cs="Times New Roman"/>
          <w:sz w:val="24"/>
          <w:szCs w:val="24"/>
          <w:lang w:val="el-GR"/>
        </w:rPr>
        <w:t>ιππευον</w:t>
      </w:r>
      <w:proofErr w:type="spellEnd"/>
      <w:r w:rsidRPr="004C5AF8">
        <w:rPr>
          <w:rFonts w:ascii="Times New Roman" w:hAnsi="Times New Roman" w:cs="Times New Roman"/>
          <w:sz w:val="24"/>
          <w:szCs w:val="24"/>
          <w:lang w:val="el-GR"/>
        </w:rPr>
        <w:t xml:space="preserve"> </w:t>
      </w:r>
      <w:proofErr w:type="spellStart"/>
      <w:r w:rsidRPr="004C5AF8">
        <w:rPr>
          <w:rFonts w:ascii="Times New Roman" w:hAnsi="Times New Roman" w:cs="Times New Roman"/>
          <w:sz w:val="24"/>
          <w:szCs w:val="24"/>
          <w:lang w:val="el-GR"/>
        </w:rPr>
        <w:t>ουδ’επεδήμουν</w:t>
      </w:r>
      <w:proofErr w:type="spellEnd"/>
      <w:r w:rsidRPr="004C5AF8">
        <w:rPr>
          <w:rFonts w:ascii="Times New Roman" w:hAnsi="Times New Roman" w:cs="Times New Roman"/>
          <w:sz w:val="24"/>
          <w:szCs w:val="24"/>
          <w:lang w:val="el-GR"/>
        </w:rPr>
        <w:t xml:space="preserve">…ουδέ </w:t>
      </w:r>
      <w:proofErr w:type="spellStart"/>
      <w:r w:rsidRPr="004C5AF8">
        <w:rPr>
          <w:rFonts w:ascii="Times New Roman" w:hAnsi="Times New Roman" w:cs="Times New Roman"/>
          <w:sz w:val="24"/>
          <w:szCs w:val="24"/>
          <w:lang w:val="el-GR"/>
        </w:rPr>
        <w:t>μετέσχον</w:t>
      </w:r>
      <w:proofErr w:type="spellEnd"/>
    </w:p>
    <w:p w14:paraId="3F4BD5EF" w14:textId="77777777" w:rsidR="0078544D" w:rsidRPr="004C5AF8" w:rsidRDefault="0078544D" w:rsidP="00292C0D">
      <w:pPr>
        <w:jc w:val="both"/>
        <w:rPr>
          <w:rFonts w:ascii="Times New Roman" w:hAnsi="Times New Roman" w:cs="Times New Roman"/>
          <w:sz w:val="24"/>
          <w:szCs w:val="24"/>
          <w:lang w:val="el-GR"/>
        </w:rPr>
      </w:pPr>
    </w:p>
    <w:sectPr w:rsidR="0078544D" w:rsidRPr="004C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65639"/>
    <w:multiLevelType w:val="hybridMultilevel"/>
    <w:tmpl w:val="C03E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0D"/>
    <w:rsid w:val="00292C0D"/>
    <w:rsid w:val="00327029"/>
    <w:rsid w:val="004C5AF8"/>
    <w:rsid w:val="0078544D"/>
    <w:rsid w:val="00CE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0914"/>
  <w15:chartTrackingRefBased/>
  <w15:docId w15:val="{ADE07A5F-EB5A-48DD-8964-BDCA18B4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unhideWhenUsed/>
    <w:qFormat/>
    <w:rsid w:val="003270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AF8"/>
    <w:pPr>
      <w:ind w:left="720"/>
      <w:contextualSpacing/>
    </w:pPr>
  </w:style>
  <w:style w:type="character" w:customStyle="1" w:styleId="3Char">
    <w:name w:val="Επικεφαλίδα 3 Char"/>
    <w:basedOn w:val="a0"/>
    <w:link w:val="3"/>
    <w:uiPriority w:val="9"/>
    <w:rsid w:val="0032702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031">
      <w:bodyDiv w:val="1"/>
      <w:marLeft w:val="0"/>
      <w:marRight w:val="0"/>
      <w:marTop w:val="0"/>
      <w:marBottom w:val="0"/>
      <w:divBdr>
        <w:top w:val="none" w:sz="0" w:space="0" w:color="auto"/>
        <w:left w:val="none" w:sz="0" w:space="0" w:color="auto"/>
        <w:bottom w:val="none" w:sz="0" w:space="0" w:color="auto"/>
        <w:right w:val="none" w:sz="0" w:space="0" w:color="auto"/>
      </w:divBdr>
      <w:divsChild>
        <w:div w:id="642581122">
          <w:marLeft w:val="1080"/>
          <w:marRight w:val="0"/>
          <w:marTop w:val="0"/>
          <w:marBottom w:val="0"/>
          <w:divBdr>
            <w:top w:val="none" w:sz="0" w:space="0" w:color="auto"/>
            <w:left w:val="none" w:sz="0" w:space="0" w:color="auto"/>
            <w:bottom w:val="none" w:sz="0" w:space="0" w:color="auto"/>
            <w:right w:val="none" w:sz="0" w:space="0" w:color="auto"/>
          </w:divBdr>
        </w:div>
        <w:div w:id="948126494">
          <w:marLeft w:val="1080"/>
          <w:marRight w:val="0"/>
          <w:marTop w:val="0"/>
          <w:marBottom w:val="0"/>
          <w:divBdr>
            <w:top w:val="none" w:sz="0" w:space="0" w:color="auto"/>
            <w:left w:val="none" w:sz="0" w:space="0" w:color="auto"/>
            <w:bottom w:val="none" w:sz="0" w:space="0" w:color="auto"/>
            <w:right w:val="none" w:sz="0" w:space="0" w:color="auto"/>
          </w:divBdr>
        </w:div>
        <w:div w:id="1880387507">
          <w:marLeft w:val="1080"/>
          <w:marRight w:val="0"/>
          <w:marTop w:val="0"/>
          <w:marBottom w:val="0"/>
          <w:divBdr>
            <w:top w:val="none" w:sz="0" w:space="0" w:color="auto"/>
            <w:left w:val="none" w:sz="0" w:space="0" w:color="auto"/>
            <w:bottom w:val="none" w:sz="0" w:space="0" w:color="auto"/>
            <w:right w:val="none" w:sz="0" w:space="0" w:color="auto"/>
          </w:divBdr>
        </w:div>
        <w:div w:id="1544101544">
          <w:marLeft w:val="1080"/>
          <w:marRight w:val="0"/>
          <w:marTop w:val="0"/>
          <w:marBottom w:val="0"/>
          <w:divBdr>
            <w:top w:val="none" w:sz="0" w:space="0" w:color="auto"/>
            <w:left w:val="none" w:sz="0" w:space="0" w:color="auto"/>
            <w:bottom w:val="none" w:sz="0" w:space="0" w:color="auto"/>
            <w:right w:val="none" w:sz="0" w:space="0" w:color="auto"/>
          </w:divBdr>
        </w:div>
        <w:div w:id="911427642">
          <w:marLeft w:val="1080"/>
          <w:marRight w:val="0"/>
          <w:marTop w:val="0"/>
          <w:marBottom w:val="0"/>
          <w:divBdr>
            <w:top w:val="none" w:sz="0" w:space="0" w:color="auto"/>
            <w:left w:val="none" w:sz="0" w:space="0" w:color="auto"/>
            <w:bottom w:val="none" w:sz="0" w:space="0" w:color="auto"/>
            <w:right w:val="none" w:sz="0" w:space="0" w:color="auto"/>
          </w:divBdr>
        </w:div>
        <w:div w:id="1942954403">
          <w:marLeft w:val="1080"/>
          <w:marRight w:val="0"/>
          <w:marTop w:val="0"/>
          <w:marBottom w:val="0"/>
          <w:divBdr>
            <w:top w:val="none" w:sz="0" w:space="0" w:color="auto"/>
            <w:left w:val="none" w:sz="0" w:space="0" w:color="auto"/>
            <w:bottom w:val="none" w:sz="0" w:space="0" w:color="auto"/>
            <w:right w:val="none" w:sz="0" w:space="0" w:color="auto"/>
          </w:divBdr>
        </w:div>
        <w:div w:id="1875774281">
          <w:marLeft w:val="1080"/>
          <w:marRight w:val="0"/>
          <w:marTop w:val="0"/>
          <w:marBottom w:val="0"/>
          <w:divBdr>
            <w:top w:val="none" w:sz="0" w:space="0" w:color="auto"/>
            <w:left w:val="none" w:sz="0" w:space="0" w:color="auto"/>
            <w:bottom w:val="none" w:sz="0" w:space="0" w:color="auto"/>
            <w:right w:val="none" w:sz="0" w:space="0" w:color="auto"/>
          </w:divBdr>
        </w:div>
        <w:div w:id="1953972656">
          <w:marLeft w:val="1080"/>
          <w:marRight w:val="0"/>
          <w:marTop w:val="0"/>
          <w:marBottom w:val="0"/>
          <w:divBdr>
            <w:top w:val="none" w:sz="0" w:space="0" w:color="auto"/>
            <w:left w:val="none" w:sz="0" w:space="0" w:color="auto"/>
            <w:bottom w:val="none" w:sz="0" w:space="0" w:color="auto"/>
            <w:right w:val="none" w:sz="0" w:space="0" w:color="auto"/>
          </w:divBdr>
        </w:div>
        <w:div w:id="709692230">
          <w:marLeft w:val="1080"/>
          <w:marRight w:val="0"/>
          <w:marTop w:val="0"/>
          <w:marBottom w:val="0"/>
          <w:divBdr>
            <w:top w:val="none" w:sz="0" w:space="0" w:color="auto"/>
            <w:left w:val="none" w:sz="0" w:space="0" w:color="auto"/>
            <w:bottom w:val="none" w:sz="0" w:space="0" w:color="auto"/>
            <w:right w:val="none" w:sz="0" w:space="0" w:color="auto"/>
          </w:divBdr>
        </w:div>
        <w:div w:id="82385356">
          <w:marLeft w:val="1080"/>
          <w:marRight w:val="0"/>
          <w:marTop w:val="0"/>
          <w:marBottom w:val="0"/>
          <w:divBdr>
            <w:top w:val="none" w:sz="0" w:space="0" w:color="auto"/>
            <w:left w:val="none" w:sz="0" w:space="0" w:color="auto"/>
            <w:bottom w:val="none" w:sz="0" w:space="0" w:color="auto"/>
            <w:right w:val="none" w:sz="0" w:space="0" w:color="auto"/>
          </w:divBdr>
        </w:div>
        <w:div w:id="659698916">
          <w:marLeft w:val="1080"/>
          <w:marRight w:val="0"/>
          <w:marTop w:val="0"/>
          <w:marBottom w:val="0"/>
          <w:divBdr>
            <w:top w:val="none" w:sz="0" w:space="0" w:color="auto"/>
            <w:left w:val="none" w:sz="0" w:space="0" w:color="auto"/>
            <w:bottom w:val="none" w:sz="0" w:space="0" w:color="auto"/>
            <w:right w:val="none" w:sz="0" w:space="0" w:color="auto"/>
          </w:divBdr>
        </w:div>
        <w:div w:id="547960868">
          <w:marLeft w:val="1080"/>
          <w:marRight w:val="0"/>
          <w:marTop w:val="0"/>
          <w:marBottom w:val="0"/>
          <w:divBdr>
            <w:top w:val="none" w:sz="0" w:space="0" w:color="auto"/>
            <w:left w:val="none" w:sz="0" w:space="0" w:color="auto"/>
            <w:bottom w:val="none" w:sz="0" w:space="0" w:color="auto"/>
            <w:right w:val="none" w:sz="0" w:space="0" w:color="auto"/>
          </w:divBdr>
        </w:div>
        <w:div w:id="1694652280">
          <w:marLeft w:val="1080"/>
          <w:marRight w:val="0"/>
          <w:marTop w:val="0"/>
          <w:marBottom w:val="0"/>
          <w:divBdr>
            <w:top w:val="none" w:sz="0" w:space="0" w:color="auto"/>
            <w:left w:val="none" w:sz="0" w:space="0" w:color="auto"/>
            <w:bottom w:val="none" w:sz="0" w:space="0" w:color="auto"/>
            <w:right w:val="none" w:sz="0" w:space="0" w:color="auto"/>
          </w:divBdr>
        </w:div>
        <w:div w:id="952371372">
          <w:marLeft w:val="1080"/>
          <w:marRight w:val="0"/>
          <w:marTop w:val="0"/>
          <w:marBottom w:val="0"/>
          <w:divBdr>
            <w:top w:val="none" w:sz="0" w:space="0" w:color="auto"/>
            <w:left w:val="none" w:sz="0" w:space="0" w:color="auto"/>
            <w:bottom w:val="none" w:sz="0" w:space="0" w:color="auto"/>
            <w:right w:val="none" w:sz="0" w:space="0" w:color="auto"/>
          </w:divBdr>
        </w:div>
        <w:div w:id="863714416">
          <w:marLeft w:val="1080"/>
          <w:marRight w:val="0"/>
          <w:marTop w:val="0"/>
          <w:marBottom w:val="0"/>
          <w:divBdr>
            <w:top w:val="none" w:sz="0" w:space="0" w:color="auto"/>
            <w:left w:val="none" w:sz="0" w:space="0" w:color="auto"/>
            <w:bottom w:val="none" w:sz="0" w:space="0" w:color="auto"/>
            <w:right w:val="none" w:sz="0" w:space="0" w:color="auto"/>
          </w:divBdr>
        </w:div>
        <w:div w:id="875626783">
          <w:marLeft w:val="1080"/>
          <w:marRight w:val="0"/>
          <w:marTop w:val="0"/>
          <w:marBottom w:val="0"/>
          <w:divBdr>
            <w:top w:val="none" w:sz="0" w:space="0" w:color="auto"/>
            <w:left w:val="none" w:sz="0" w:space="0" w:color="auto"/>
            <w:bottom w:val="none" w:sz="0" w:space="0" w:color="auto"/>
            <w:right w:val="none" w:sz="0" w:space="0" w:color="auto"/>
          </w:divBdr>
        </w:div>
      </w:divsChild>
    </w:div>
    <w:div w:id="7097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2011</Words>
  <Characters>11467</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dc:creator>
  <cp:keywords/>
  <dc:description/>
  <cp:lastModifiedBy>ΚΥΡΙΑΚΗ</cp:lastModifiedBy>
  <cp:revision>2</cp:revision>
  <dcterms:created xsi:type="dcterms:W3CDTF">2021-11-06T07:33:00Z</dcterms:created>
  <dcterms:modified xsi:type="dcterms:W3CDTF">2021-11-06T07:33:00Z</dcterms:modified>
</cp:coreProperties>
</file>