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14" w:rsidRPr="00A76C7B" w:rsidRDefault="009A1669" w:rsidP="00A76C7B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76C7B">
        <w:rPr>
          <w:rFonts w:cstheme="minorHAnsi"/>
          <w:b/>
          <w:sz w:val="24"/>
          <w:szCs w:val="24"/>
        </w:rPr>
        <w:t>ΟΡΙΣΜΟΙ</w:t>
      </w:r>
    </w:p>
    <w:p w:rsidR="002A4A06" w:rsidRPr="00A76C7B" w:rsidRDefault="002A4A06" w:rsidP="00A76C7B">
      <w:pPr>
        <w:pStyle w:val="Default"/>
        <w:jc w:val="center"/>
        <w:rPr>
          <w:rFonts w:asciiTheme="minorHAnsi" w:hAnsiTheme="minorHAnsi" w:cstheme="minorHAnsi"/>
        </w:rPr>
      </w:pPr>
    </w:p>
    <w:p w:rsidR="00183BB7" w:rsidRPr="00A76C7B" w:rsidRDefault="00EB23F9" w:rsidP="00A76C7B">
      <w:pPr>
        <w:pStyle w:val="Default"/>
        <w:jc w:val="center"/>
        <w:rPr>
          <w:rFonts w:asciiTheme="minorHAnsi" w:hAnsiTheme="minorHAnsi" w:cstheme="minorHAnsi"/>
        </w:rPr>
      </w:pPr>
      <w:r w:rsidRPr="00A76C7B">
        <w:rPr>
          <w:rFonts w:asciiTheme="minorHAnsi" w:hAnsiTheme="minorHAnsi" w:cstheme="minorHAnsi"/>
        </w:rPr>
        <w:t>ΜΕΣΑΙΩΝΙΚΗ ΕΠΟΧΗ</w:t>
      </w:r>
    </w:p>
    <w:p w:rsidR="00953C20" w:rsidRPr="00A76C7B" w:rsidRDefault="002A4A06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>θέματα</w:t>
      </w:r>
      <w:r w:rsidRPr="00A76C7B">
        <w:rPr>
          <w:rFonts w:cstheme="minorHAnsi"/>
          <w:sz w:val="24"/>
          <w:szCs w:val="24"/>
        </w:rPr>
        <w:t xml:space="preserve">: Κεφάλαιο 1, 2. Η βασιλεία του Ηρακλείου (610-641 </w:t>
      </w:r>
      <w:proofErr w:type="spellStart"/>
      <w:r w:rsidRPr="00A76C7B">
        <w:rPr>
          <w:rFonts w:cstheme="minorHAnsi"/>
          <w:sz w:val="24"/>
          <w:szCs w:val="24"/>
        </w:rPr>
        <w:t>μ.Χ</w:t>
      </w:r>
      <w:proofErr w:type="spellEnd"/>
      <w:r w:rsidRPr="00A76C7B">
        <w:rPr>
          <w:rFonts w:cstheme="minorHAnsi"/>
          <w:sz w:val="24"/>
          <w:szCs w:val="24"/>
        </w:rPr>
        <w:t xml:space="preserve">.). Αποφασιστικοί αγώνες και μεταρρυθμίσεις, β. Εσωτερική αναδιοργάνωση, «[…] Τα θέματα αρχικά ήταν… διοικητικές περιφέρειες […]». </w:t>
      </w:r>
    </w:p>
    <w:p w:rsidR="00700756" w:rsidRPr="00A76C7B" w:rsidRDefault="00700756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A76C7B">
        <w:rPr>
          <w:rFonts w:cstheme="minorHAnsi"/>
          <w:i/>
          <w:sz w:val="24"/>
          <w:szCs w:val="24"/>
        </w:rPr>
        <w:t>στρατιωτόπια</w:t>
      </w:r>
      <w:proofErr w:type="spellEnd"/>
      <w:r w:rsidRPr="00A76C7B">
        <w:rPr>
          <w:rFonts w:cstheme="minorHAnsi"/>
          <w:sz w:val="24"/>
          <w:szCs w:val="24"/>
        </w:rPr>
        <w:t>: Κεφάλαιο 1, 2. Η βασιλεία του Ηρακλείου (610-641), β. Εσωτερική</w:t>
      </w:r>
    </w:p>
    <w:p w:rsidR="00700756" w:rsidRPr="00A76C7B" w:rsidRDefault="00700756" w:rsidP="00A76C7B">
      <w:pPr>
        <w:pStyle w:val="a3"/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sz w:val="24"/>
          <w:szCs w:val="24"/>
        </w:rPr>
        <w:t>Αναδιοργάνωση, «[….] Οι στρατιώτες διέθεταν … στον πρωτότοκο γιο [ …] ».</w:t>
      </w:r>
    </w:p>
    <w:p w:rsidR="00221146" w:rsidRPr="00A76C7B" w:rsidRDefault="00221146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sz w:val="24"/>
          <w:szCs w:val="24"/>
        </w:rPr>
        <w:t>κοινότητες χωρίων</w:t>
      </w:r>
      <w:r w:rsidRPr="00A76C7B">
        <w:rPr>
          <w:rFonts w:cstheme="minorHAnsi"/>
          <w:sz w:val="24"/>
          <w:szCs w:val="24"/>
        </w:rPr>
        <w:t xml:space="preserve">: Κεφάλαιο 1, 2. Η βασιλεία του Ηρακλείου (610-641). Αποφασιστικοί αγώνες και μεταρρυθμίσεις, β. Εσωτερική αναδιοργάνωση, «[…] Οι ελεύθεροι </w:t>
      </w:r>
      <w:proofErr w:type="spellStart"/>
      <w:r w:rsidRPr="00A76C7B">
        <w:rPr>
          <w:rFonts w:cstheme="minorHAnsi"/>
          <w:sz w:val="24"/>
          <w:szCs w:val="24"/>
        </w:rPr>
        <w:t>αγρότες…χωρίων</w:t>
      </w:r>
      <w:proofErr w:type="spellEnd"/>
      <w:r w:rsidRPr="00A76C7B">
        <w:rPr>
          <w:rFonts w:cstheme="minorHAnsi"/>
          <w:sz w:val="24"/>
          <w:szCs w:val="24"/>
        </w:rPr>
        <w:t xml:space="preserve"> […]»,</w:t>
      </w:r>
    </w:p>
    <w:p w:rsidR="00A76C7B" w:rsidRPr="00A76C7B" w:rsidRDefault="00A76C7B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sz w:val="24"/>
          <w:szCs w:val="24"/>
        </w:rPr>
        <w:t>Λογοθέτης του Δρόμου</w:t>
      </w:r>
      <w:r w:rsidRPr="00A76C7B">
        <w:rPr>
          <w:rFonts w:cstheme="minorHAnsi"/>
          <w:sz w:val="24"/>
          <w:szCs w:val="24"/>
        </w:rPr>
        <w:t>: Κεφάλαιο 1, 2. β. Εσωτερική αναδιοργάνωση, «[…]Ο Λογοθέτης του Δρόμου έγινε βαθμιαία ο πρώτος αξιωματούχος της αυτοκρατορίας, ένα είδος πρωθυπουργού.[…]» ή/και Κεφάλαιο 2, 5.α. Η βυζαντινή διπλωματία, «[…] Ο Λογοθέτης του Δρόμου (ήταν) στενός συνεργάτης του αυτοκράτορα… βυζαντινών πρεσβειών.[…]»</w:t>
      </w:r>
    </w:p>
    <w:p w:rsidR="00A76C7B" w:rsidRPr="00A76C7B" w:rsidRDefault="00CF68EC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Λ</w:t>
      </w:r>
      <w:r w:rsidR="00A76C7B" w:rsidRPr="00A76C7B">
        <w:rPr>
          <w:rFonts w:cstheme="minorHAnsi"/>
          <w:i/>
          <w:sz w:val="24"/>
          <w:szCs w:val="24"/>
        </w:rPr>
        <w:t>ογοθέτης του Γενικού</w:t>
      </w:r>
      <w:r w:rsidR="00A76C7B" w:rsidRPr="00A76C7B">
        <w:rPr>
          <w:rFonts w:cstheme="minorHAnsi"/>
          <w:sz w:val="24"/>
          <w:szCs w:val="24"/>
        </w:rPr>
        <w:t>: Κεφάλαιο 1, 2. Η βασιλεία του Ηρακλείου (610-641). Αποφασιστικοί αγώνες και μεταρρυθμίσεις, β. Εσωτερική αναδιοργάνωση, «[…] …είχε την ευθύνη των οικονομικών […]».</w:t>
      </w:r>
    </w:p>
    <w:p w:rsidR="00953C20" w:rsidRPr="00A76C7B" w:rsidRDefault="00D10161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>Εγίρα</w:t>
      </w:r>
      <w:r w:rsidRPr="00A76C7B">
        <w:rPr>
          <w:rFonts w:cstheme="minorHAnsi"/>
          <w:sz w:val="24"/>
          <w:szCs w:val="24"/>
        </w:rPr>
        <w:t>: Κεφάλαιο 1, 3. Η εμφάνιση του Ισλάμ, β. Η οργάνωση των Αράβων, «[…] Ο Μωάμεθ, ένας πολυταξιδεμένος… χρονολογικού συστήματος των Αράβων (Εγίρα). […]»</w:t>
      </w:r>
    </w:p>
    <w:p w:rsidR="00700756" w:rsidRPr="00A76C7B" w:rsidRDefault="00EB23F9" w:rsidP="00A76C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 xml:space="preserve">ιερός πόλεμος: </w:t>
      </w:r>
      <w:r w:rsidRPr="00A76C7B">
        <w:rPr>
          <w:rFonts w:cstheme="minorHAnsi"/>
          <w:sz w:val="24"/>
          <w:szCs w:val="24"/>
        </w:rPr>
        <w:t>Κεφάλαιο 1, 3. Η εμφάνιση του Ισλάμ, β. Η οργάνωση των Αράβων, «[…] η υποχρέωση των πιστών… εξάπλωσης του Ισλάμ […]».</w:t>
      </w:r>
    </w:p>
    <w:p w:rsidR="00EB23F9" w:rsidRPr="00A76C7B" w:rsidRDefault="00700756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sz w:val="24"/>
          <w:szCs w:val="24"/>
        </w:rPr>
        <w:t xml:space="preserve"> Χαλίφης: Κεφάλαιο 1, 3. Η εμφάνιση του Ισλάμ, β. Η οργάνωση των Αράβων, «[…] Μετά το θάνατο του Μωάμεθ… εντολών του Κορανίου. […]»</w:t>
      </w:r>
    </w:p>
    <w:p w:rsidR="00C835A2" w:rsidRPr="00A76C7B" w:rsidRDefault="00EB23F9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>θεοκρατικό κράτος</w:t>
      </w:r>
      <w:r w:rsidRPr="00A76C7B">
        <w:rPr>
          <w:rFonts w:cstheme="minorHAnsi"/>
          <w:sz w:val="24"/>
          <w:szCs w:val="24"/>
        </w:rPr>
        <w:t>, Κεφάλαιο 1, 3. H εμφάνιση του Ισλάμ, β. Η οργάνωση των Αράβων, «[…] Η θρησκευτική κοινότητα … και κοσμικός ηγέτης […]».</w:t>
      </w:r>
    </w:p>
    <w:p w:rsidR="00EB23F9" w:rsidRPr="00A76C7B" w:rsidRDefault="00C835A2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>κούρσα (Αράβων)</w:t>
      </w:r>
      <w:r w:rsidRPr="00A76C7B">
        <w:rPr>
          <w:rFonts w:cstheme="minorHAnsi"/>
          <w:sz w:val="24"/>
          <w:szCs w:val="24"/>
        </w:rPr>
        <w:t xml:space="preserve">: Κεφάλαιο 1, 4. Οι αραβικές κατακτήσεις και οι συνέπειές τους, γ. Οι </w:t>
      </w:r>
      <w:proofErr w:type="spellStart"/>
      <w:r w:rsidRPr="00A76C7B">
        <w:rPr>
          <w:rFonts w:cstheme="minorHAnsi"/>
          <w:sz w:val="24"/>
          <w:szCs w:val="24"/>
        </w:rPr>
        <w:t>αραβοβυζαντινές</w:t>
      </w:r>
      <w:proofErr w:type="spellEnd"/>
      <w:r w:rsidRPr="00A76C7B">
        <w:rPr>
          <w:rFonts w:cstheme="minorHAnsi"/>
          <w:sz w:val="24"/>
          <w:szCs w:val="24"/>
        </w:rPr>
        <w:t xml:space="preserve"> συγκρούσεις στη Μ. Ασία και την Ανατολική Μεσόγειο, «[…] Σχεδόν κάθε </w:t>
      </w:r>
      <w:proofErr w:type="spellStart"/>
      <w:r w:rsidRPr="00A76C7B">
        <w:rPr>
          <w:rFonts w:cstheme="minorHAnsi"/>
          <w:sz w:val="24"/>
          <w:szCs w:val="24"/>
        </w:rPr>
        <w:t>χρόνο…περιοριστεί</w:t>
      </w:r>
      <w:proofErr w:type="spellEnd"/>
      <w:r w:rsidRPr="00A76C7B">
        <w:rPr>
          <w:rFonts w:cstheme="minorHAnsi"/>
          <w:sz w:val="24"/>
          <w:szCs w:val="24"/>
        </w:rPr>
        <w:t xml:space="preserve"> […]».</w:t>
      </w:r>
    </w:p>
    <w:p w:rsidR="00700756" w:rsidRPr="00A76C7B" w:rsidRDefault="00CF68EC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Α</w:t>
      </w:r>
      <w:r w:rsidR="0039515A" w:rsidRPr="00A76C7B">
        <w:rPr>
          <w:rFonts w:cstheme="minorHAnsi"/>
          <w:i/>
          <w:iCs/>
          <w:sz w:val="24"/>
          <w:szCs w:val="24"/>
        </w:rPr>
        <w:t>νεικονικές αντιλήψεις</w:t>
      </w:r>
      <w:r w:rsidR="0039515A" w:rsidRPr="00A76C7B">
        <w:rPr>
          <w:rFonts w:cstheme="minorHAnsi"/>
          <w:sz w:val="24"/>
          <w:szCs w:val="24"/>
        </w:rPr>
        <w:t>: Κεφάλαιο 1, 5. Η Εικονομαχία, α. Συνθήκες εκδήλωσης της Εικονομαχίας, «[…](Οι ανεικονικές αντιλήψεις αποτέλεσαν ιδεολογική βάση του κινήματος της εικονομαχίας στις ανατολικές επαρχίες του Βυζαντινού κράτους, δεδομένου ότι οι κάτοικοι των περιοχών αυτών) στηρίζονταν στο επιχείρημα ότι η απεικόνιση… ως καθαρά πνευματικής θρησκείας. […]»</w:t>
      </w:r>
    </w:p>
    <w:p w:rsidR="00101049" w:rsidRPr="00A76C7B" w:rsidRDefault="00CF68EC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i/>
          <w:sz w:val="24"/>
          <w:szCs w:val="24"/>
        </w:rPr>
        <w:t>Σ</w:t>
      </w:r>
      <w:r w:rsidR="00700756" w:rsidRPr="00A76C7B">
        <w:rPr>
          <w:rFonts w:cstheme="minorHAnsi"/>
          <w:i/>
          <w:sz w:val="24"/>
          <w:szCs w:val="24"/>
        </w:rPr>
        <w:t>κλαβηνίες</w:t>
      </w:r>
      <w:proofErr w:type="spellEnd"/>
      <w:r w:rsidR="00700756" w:rsidRPr="00A76C7B">
        <w:rPr>
          <w:rFonts w:cstheme="minorHAnsi"/>
          <w:sz w:val="24"/>
          <w:szCs w:val="24"/>
        </w:rPr>
        <w:t xml:space="preserve">: Κεφάλαιο 1, 7. Σλάβοι και Βούλγαροι α. </w:t>
      </w:r>
      <w:proofErr w:type="spellStart"/>
      <w:r w:rsidR="00700756" w:rsidRPr="00A76C7B">
        <w:rPr>
          <w:rFonts w:cstheme="minorHAnsi"/>
          <w:sz w:val="24"/>
          <w:szCs w:val="24"/>
        </w:rPr>
        <w:t>Σκλαβηνίες</w:t>
      </w:r>
      <w:proofErr w:type="spellEnd"/>
      <w:r w:rsidR="00700756" w:rsidRPr="00A76C7B">
        <w:rPr>
          <w:rFonts w:cstheme="minorHAnsi"/>
          <w:sz w:val="24"/>
          <w:szCs w:val="24"/>
        </w:rPr>
        <w:t xml:space="preserve"> «[…]Οι μόνιμες εγκαταστάσεις των Σλάβων … φόρο υποτέλειας[…]».</w:t>
      </w:r>
    </w:p>
    <w:p w:rsidR="00101049" w:rsidRPr="00A76C7B" w:rsidRDefault="00CF68EC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Ε</w:t>
      </w:r>
      <w:r w:rsidR="00101049" w:rsidRPr="00A76C7B">
        <w:rPr>
          <w:rFonts w:cstheme="minorHAnsi"/>
          <w:i/>
          <w:iCs/>
          <w:sz w:val="24"/>
          <w:szCs w:val="24"/>
        </w:rPr>
        <w:t xml:space="preserve">λέω Θεού </w:t>
      </w:r>
      <w:proofErr w:type="spellStart"/>
      <w:r w:rsidR="00101049" w:rsidRPr="00A76C7B">
        <w:rPr>
          <w:rFonts w:cstheme="minorHAnsi"/>
          <w:i/>
          <w:iCs/>
          <w:sz w:val="24"/>
          <w:szCs w:val="24"/>
        </w:rPr>
        <w:t>βαςιλεύσ</w:t>
      </w:r>
      <w:proofErr w:type="spellEnd"/>
      <w:r w:rsidR="00101049" w:rsidRPr="00A76C7B">
        <w:rPr>
          <w:rFonts w:cstheme="minorHAnsi"/>
          <w:sz w:val="24"/>
          <w:szCs w:val="24"/>
        </w:rPr>
        <w:t xml:space="preserve">: Κεφάλαιο 1, 8. Το Φραγκικό </w:t>
      </w:r>
      <w:proofErr w:type="spellStart"/>
      <w:r w:rsidR="00101049" w:rsidRPr="00A76C7B">
        <w:rPr>
          <w:rFonts w:cstheme="minorHAnsi"/>
          <w:sz w:val="24"/>
          <w:szCs w:val="24"/>
        </w:rPr>
        <w:t>Κράτοσ</w:t>
      </w:r>
      <w:proofErr w:type="spellEnd"/>
      <w:r w:rsidR="00101049" w:rsidRPr="00A76C7B">
        <w:rPr>
          <w:rFonts w:cstheme="minorHAnsi"/>
          <w:sz w:val="24"/>
          <w:szCs w:val="24"/>
        </w:rPr>
        <w:t xml:space="preserve"> των </w:t>
      </w:r>
      <w:proofErr w:type="spellStart"/>
      <w:r w:rsidR="00101049" w:rsidRPr="00A76C7B">
        <w:rPr>
          <w:rFonts w:cstheme="minorHAnsi"/>
          <w:sz w:val="24"/>
          <w:szCs w:val="24"/>
        </w:rPr>
        <w:t>Μεροβιγγείων</w:t>
      </w:r>
      <w:proofErr w:type="spellEnd"/>
      <w:r w:rsidR="00101049" w:rsidRPr="00A76C7B">
        <w:rPr>
          <w:rFonts w:cstheme="minorHAnsi"/>
          <w:sz w:val="24"/>
          <w:szCs w:val="24"/>
        </w:rPr>
        <w:t xml:space="preserve"> και των </w:t>
      </w:r>
      <w:proofErr w:type="spellStart"/>
      <w:r w:rsidR="00101049" w:rsidRPr="00A76C7B">
        <w:rPr>
          <w:rFonts w:cstheme="minorHAnsi"/>
          <w:sz w:val="24"/>
          <w:szCs w:val="24"/>
        </w:rPr>
        <w:t>Καρολιδών</w:t>
      </w:r>
      <w:proofErr w:type="spellEnd"/>
      <w:r w:rsidR="00101049" w:rsidRPr="00A76C7B">
        <w:rPr>
          <w:rFonts w:cstheme="minorHAnsi"/>
          <w:sz w:val="24"/>
          <w:szCs w:val="24"/>
        </w:rPr>
        <w:t xml:space="preserve">, « […] Η </w:t>
      </w:r>
      <w:proofErr w:type="spellStart"/>
      <w:r w:rsidR="00101049" w:rsidRPr="00A76C7B">
        <w:rPr>
          <w:rFonts w:cstheme="minorHAnsi"/>
          <w:sz w:val="24"/>
          <w:szCs w:val="24"/>
        </w:rPr>
        <w:t>παπικι</w:t>
      </w:r>
      <w:proofErr w:type="spellEnd"/>
      <w:r w:rsidR="00101049" w:rsidRPr="00A76C7B">
        <w:rPr>
          <w:rFonts w:cstheme="minorHAnsi"/>
          <w:sz w:val="24"/>
          <w:szCs w:val="24"/>
        </w:rPr>
        <w:t xml:space="preserve"> ευλογία … </w:t>
      </w:r>
      <w:proofErr w:type="spellStart"/>
      <w:r w:rsidR="00101049" w:rsidRPr="00A76C7B">
        <w:rPr>
          <w:rFonts w:cstheme="minorHAnsi"/>
          <w:sz w:val="24"/>
          <w:szCs w:val="24"/>
        </w:rPr>
        <w:t>ελζωΘεοφβαςιλείασ</w:t>
      </w:r>
      <w:proofErr w:type="spellEnd"/>
      <w:r w:rsidR="00101049" w:rsidRPr="00A76C7B">
        <w:rPr>
          <w:rFonts w:cstheme="minorHAnsi"/>
          <w:sz w:val="24"/>
          <w:szCs w:val="24"/>
        </w:rPr>
        <w:t>. […]».</w:t>
      </w:r>
    </w:p>
    <w:p w:rsidR="00700756" w:rsidRPr="00A76C7B" w:rsidRDefault="00953C20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A76C7B">
        <w:rPr>
          <w:rFonts w:cstheme="minorHAnsi"/>
          <w:i/>
          <w:iCs/>
          <w:sz w:val="24"/>
          <w:szCs w:val="24"/>
        </w:rPr>
        <w:t>Βογιάροι</w:t>
      </w:r>
      <w:proofErr w:type="spellEnd"/>
      <w:r w:rsidRPr="00A76C7B">
        <w:rPr>
          <w:rFonts w:cstheme="minorHAnsi"/>
          <w:i/>
          <w:iCs/>
          <w:sz w:val="24"/>
          <w:szCs w:val="24"/>
        </w:rPr>
        <w:t xml:space="preserve">: </w:t>
      </w:r>
      <w:r w:rsidRPr="00A76C7B">
        <w:rPr>
          <w:rFonts w:cstheme="minorHAnsi"/>
          <w:sz w:val="24"/>
          <w:szCs w:val="24"/>
        </w:rPr>
        <w:t xml:space="preserve">Κεφάλαιο 2, 1.προοίμιο της ακμής του Βυζαντινού Κράτους (843-867) β. Ο ανταγωνισμός μεταξύ των δύο Εκκλησιών και το Πρώτο Σχίσμα, «[...] Ο </w:t>
      </w:r>
      <w:proofErr w:type="spellStart"/>
      <w:r w:rsidRPr="00A76C7B">
        <w:rPr>
          <w:rFonts w:cstheme="minorHAnsi"/>
          <w:sz w:val="24"/>
          <w:szCs w:val="24"/>
        </w:rPr>
        <w:t>Βόρης</w:t>
      </w:r>
      <w:proofErr w:type="spellEnd"/>
      <w:r w:rsidRPr="00A76C7B">
        <w:rPr>
          <w:rFonts w:cstheme="minorHAnsi"/>
          <w:sz w:val="24"/>
          <w:szCs w:val="24"/>
        </w:rPr>
        <w:t xml:space="preserve"> συνέτριψε... στην εθνική θρησκεία [...]»</w:t>
      </w:r>
    </w:p>
    <w:p w:rsidR="002A4A06" w:rsidRPr="00A76C7B" w:rsidRDefault="00700756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lastRenderedPageBreak/>
        <w:t xml:space="preserve">Πρώτο Σχίσμα: </w:t>
      </w:r>
      <w:r w:rsidRPr="00A76C7B">
        <w:rPr>
          <w:rFonts w:cstheme="minorHAnsi"/>
          <w:sz w:val="24"/>
          <w:szCs w:val="24"/>
        </w:rPr>
        <w:t>Κεφάλαιο 2, 1. Προοίμιο της ακμής του Βυζαντίου, β. Ο ανταγωνισμός μεταξύ των δύο Εκκλησιών και το Πρώτο Σχίσμα, «[…] Με τη συμπαράσταση...αναθεματίστηκε […]»</w:t>
      </w:r>
    </w:p>
    <w:p w:rsidR="00A76C7B" w:rsidRPr="00A76C7B" w:rsidRDefault="00A76C7B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A76C7B">
        <w:rPr>
          <w:rFonts w:cstheme="minorHAnsi"/>
          <w:sz w:val="24"/>
          <w:szCs w:val="24"/>
        </w:rPr>
        <w:t>filioque</w:t>
      </w:r>
      <w:proofErr w:type="spellEnd"/>
      <w:r w:rsidRPr="00A76C7B">
        <w:rPr>
          <w:rFonts w:cstheme="minorHAnsi"/>
          <w:sz w:val="24"/>
          <w:szCs w:val="24"/>
        </w:rPr>
        <w:t>: Κεφάλαιο 2, 1. Προοίμιο της ακμής του Βυζαντινού Κράτους (843-867), β. Ο ανταγωνισμός μεταξύ των δύο Εκκλησιών και το Πρώτο Σχίσμα, «[…] Ο πατριάρχης Φώτιος κατηγόρησε τη Ρωμαιοκαθολική Εκκλησία για θέματα λατρείας… (Πρώτο Σχίσμα). […]»</w:t>
      </w:r>
    </w:p>
    <w:p w:rsidR="0039515A" w:rsidRPr="00A76C7B" w:rsidRDefault="0039515A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A76C7B">
        <w:rPr>
          <w:rFonts w:cstheme="minorHAnsi"/>
          <w:i/>
          <w:iCs/>
          <w:sz w:val="24"/>
          <w:szCs w:val="24"/>
        </w:rPr>
        <w:t>γλαγολιτικό</w:t>
      </w:r>
      <w:proofErr w:type="spellEnd"/>
      <w:r w:rsidRPr="00A76C7B">
        <w:rPr>
          <w:rFonts w:cstheme="minorHAnsi"/>
          <w:i/>
          <w:iCs/>
          <w:sz w:val="24"/>
          <w:szCs w:val="24"/>
        </w:rPr>
        <w:t xml:space="preserve"> αλφάβητο</w:t>
      </w:r>
      <w:r w:rsidRPr="00A76C7B">
        <w:rPr>
          <w:rFonts w:cstheme="minorHAnsi"/>
          <w:sz w:val="24"/>
          <w:szCs w:val="24"/>
        </w:rPr>
        <w:t xml:space="preserve">: Κεφάλαιο 2, 1. Προοίμιο της ακμής του Βυζαντινού Κράτους (843-867), α. Ο εκχριστιανισμός των Σλάβων, «[…] Ο Κωνσταντίνος επινόησε το λεγόμενο </w:t>
      </w:r>
      <w:proofErr w:type="spellStart"/>
      <w:r w:rsidRPr="00A76C7B">
        <w:rPr>
          <w:rFonts w:cstheme="minorHAnsi"/>
          <w:sz w:val="24"/>
          <w:szCs w:val="24"/>
        </w:rPr>
        <w:t>γλαγολιτικό</w:t>
      </w:r>
      <w:proofErr w:type="spellEnd"/>
      <w:r w:rsidRPr="00A76C7B">
        <w:rPr>
          <w:rFonts w:cstheme="minorHAnsi"/>
          <w:sz w:val="24"/>
          <w:szCs w:val="24"/>
        </w:rPr>
        <w:t xml:space="preserve"> αλφάβητο… στους δύο αυτούς ιεραποστόλους. […]»</w:t>
      </w:r>
    </w:p>
    <w:p w:rsidR="002A4A06" w:rsidRPr="00A76C7B" w:rsidRDefault="0039515A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>βασιλικοί</w:t>
      </w:r>
      <w:r w:rsidRPr="00A76C7B">
        <w:rPr>
          <w:rFonts w:cstheme="minorHAnsi"/>
          <w:sz w:val="24"/>
          <w:szCs w:val="24"/>
        </w:rPr>
        <w:t>: Κεφάλαιο 2, 3. Η Κοινωνία, α. Η ανώτερη αριστοκρατία, «[…] Η κυρίαρχη τάξη ενοποιείται… την αυτοκρατορική εύνοια. […]»</w:t>
      </w:r>
    </w:p>
    <w:p w:rsidR="002A4A06" w:rsidRPr="00A76C7B" w:rsidRDefault="009B49FD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sz w:val="24"/>
          <w:szCs w:val="24"/>
        </w:rPr>
        <w:t>δυνατοί</w:t>
      </w:r>
      <w:r w:rsidRPr="00A76C7B">
        <w:rPr>
          <w:rFonts w:cstheme="minorHAnsi"/>
          <w:sz w:val="24"/>
          <w:szCs w:val="24"/>
        </w:rPr>
        <w:t>: Κεφάλαιο 2, 3. Κοινωνία, γ. Η κοινωνία του χωριού και η πάλη κατά των δυνατών, «[…] Τη μεγαλύτερη οικονομική δύναμη… από το χωριό […]».</w:t>
      </w:r>
    </w:p>
    <w:p w:rsidR="00221146" w:rsidRPr="00A76C7B" w:rsidRDefault="0039515A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>ελεύθεροι μικροϊδιοκτήτες (βυζαντινού χωρίου)</w:t>
      </w:r>
      <w:r w:rsidRPr="00A76C7B">
        <w:rPr>
          <w:rFonts w:cstheme="minorHAnsi"/>
          <w:sz w:val="24"/>
          <w:szCs w:val="24"/>
        </w:rPr>
        <w:t>: Κεφάλαιο 2, 3. Κοινωνία, γ. Η κοινωνία του χωριού και η πάλη κατά των δυνατών, «[…] Τον κορμό του πληθυσμού αποτελούν οι ελεύθεροι μικροϊδιοκτήτες… οδυνηρή ελευθερία […]».</w:t>
      </w:r>
    </w:p>
    <w:p w:rsidR="00221146" w:rsidRPr="00A76C7B" w:rsidRDefault="00221146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 xml:space="preserve">πάροικοι: </w:t>
      </w:r>
      <w:r w:rsidRPr="00A76C7B">
        <w:rPr>
          <w:rFonts w:cstheme="minorHAnsi"/>
          <w:sz w:val="24"/>
          <w:szCs w:val="24"/>
        </w:rPr>
        <w:t xml:space="preserve">Κεφάλαιο 2, 3. Κοινωνία, γ. Η κοινωνία του χωριού και η πάλη κατά των δυνατών, «[…] Οι </w:t>
      </w:r>
      <w:proofErr w:type="spellStart"/>
      <w:r w:rsidRPr="00A76C7B">
        <w:rPr>
          <w:rFonts w:cstheme="minorHAnsi"/>
          <w:sz w:val="24"/>
          <w:szCs w:val="24"/>
        </w:rPr>
        <w:t>μικροκαλλιεργητές…ελευθερία</w:t>
      </w:r>
      <w:proofErr w:type="spellEnd"/>
      <w:r w:rsidRPr="00A76C7B">
        <w:rPr>
          <w:rFonts w:cstheme="minorHAnsi"/>
          <w:sz w:val="24"/>
          <w:szCs w:val="24"/>
        </w:rPr>
        <w:t xml:space="preserve"> […]».</w:t>
      </w:r>
    </w:p>
    <w:p w:rsidR="00A76C7B" w:rsidRPr="00A76C7B" w:rsidRDefault="00A76C7B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A76C7B">
        <w:rPr>
          <w:rFonts w:cstheme="minorHAnsi"/>
          <w:i/>
          <w:iCs/>
          <w:color w:val="000008"/>
          <w:sz w:val="24"/>
          <w:szCs w:val="24"/>
        </w:rPr>
        <w:t>αλληλέγγυον</w:t>
      </w:r>
      <w:proofErr w:type="spellEnd"/>
      <w:r w:rsidRPr="00A76C7B">
        <w:rPr>
          <w:rFonts w:cstheme="minorHAnsi"/>
          <w:i/>
          <w:iCs/>
          <w:color w:val="000008"/>
          <w:sz w:val="24"/>
          <w:szCs w:val="24"/>
        </w:rPr>
        <w:t xml:space="preserve">: </w:t>
      </w:r>
      <w:r w:rsidRPr="00A76C7B">
        <w:rPr>
          <w:rFonts w:cstheme="minorHAnsi"/>
          <w:color w:val="000008"/>
          <w:sz w:val="24"/>
          <w:szCs w:val="24"/>
        </w:rPr>
        <w:t>Κεφάλαιο 2, 3. Κοινωνία, γ</w:t>
      </w:r>
      <w:r w:rsidRPr="00A76C7B">
        <w:rPr>
          <w:rFonts w:cstheme="minorHAnsi"/>
          <w:bCs/>
          <w:color w:val="000008"/>
          <w:sz w:val="24"/>
          <w:szCs w:val="24"/>
        </w:rPr>
        <w:t xml:space="preserve">. </w:t>
      </w:r>
      <w:r w:rsidRPr="00A76C7B">
        <w:rPr>
          <w:rFonts w:cstheme="minorHAnsi"/>
          <w:color w:val="000008"/>
          <w:sz w:val="24"/>
          <w:szCs w:val="24"/>
        </w:rPr>
        <w:t>Η κοινωνία του χωριού και η πάλη κατά των δυνατών</w:t>
      </w:r>
      <w:r w:rsidRPr="00A76C7B">
        <w:rPr>
          <w:rFonts w:cstheme="minorHAnsi"/>
          <w:bCs/>
          <w:color w:val="000008"/>
          <w:sz w:val="24"/>
          <w:szCs w:val="24"/>
        </w:rPr>
        <w:t xml:space="preserve">, </w:t>
      </w:r>
      <w:r w:rsidRPr="00A76C7B">
        <w:rPr>
          <w:rFonts w:cstheme="minorHAnsi"/>
          <w:color w:val="000008"/>
          <w:sz w:val="24"/>
          <w:szCs w:val="24"/>
        </w:rPr>
        <w:t>«[…] ο αγώνας κατά των δυνατών … της κοινότητας[…]».</w:t>
      </w:r>
    </w:p>
    <w:p w:rsidR="000C1254" w:rsidRPr="00A76C7B" w:rsidRDefault="000C1254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sz w:val="24"/>
          <w:szCs w:val="24"/>
        </w:rPr>
        <w:t>τελετή της περιβολής</w:t>
      </w:r>
      <w:r w:rsidRPr="00A76C7B">
        <w:rPr>
          <w:rFonts w:cstheme="minorHAnsi"/>
          <w:sz w:val="24"/>
          <w:szCs w:val="24"/>
        </w:rPr>
        <w:t>: Κεφάλαιο 2, 7. Οικονομία και κοινωνία στη Δυτική Ευρώπη. Το σύστημα της Φεουδαρχίας, α. Χαρακτηριστικά και εξέλιξη, «[…] Η επίσημη αναγνώριση …αφαίρεση του φέουδου [ … ]».</w:t>
      </w:r>
    </w:p>
    <w:p w:rsidR="00700756" w:rsidRPr="00A76C7B" w:rsidRDefault="00700756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A76C7B">
        <w:rPr>
          <w:rFonts w:cstheme="minorHAnsi"/>
          <w:i/>
          <w:iCs/>
          <w:sz w:val="24"/>
          <w:szCs w:val="24"/>
        </w:rPr>
        <w:t>βασάλος</w:t>
      </w:r>
      <w:proofErr w:type="spellEnd"/>
      <w:r w:rsidRPr="00A76C7B">
        <w:rPr>
          <w:rFonts w:cstheme="minorHAnsi"/>
          <w:sz w:val="24"/>
          <w:szCs w:val="24"/>
        </w:rPr>
        <w:t>: Κεφάλαιο 2, 7. Οικονομία και κοινωνία στη δυτική Ευρώπη. Το σύστημα της φεουδαρχίας, α. Χαρακτηριστικά και εξέλιξη, «[…] Οι ιεραρχικά ανώτεροι … κάθε είδους βοήθεια […]».</w:t>
      </w:r>
    </w:p>
    <w:p w:rsidR="00700756" w:rsidRPr="00A76C7B" w:rsidRDefault="00700756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>φέουδο</w:t>
      </w:r>
      <w:r w:rsidRPr="00A76C7B">
        <w:rPr>
          <w:rFonts w:cstheme="minorHAnsi"/>
          <w:sz w:val="24"/>
          <w:szCs w:val="24"/>
        </w:rPr>
        <w:t xml:space="preserve">: Κεφάλαιο 2, 7. Οικονομία και κοινωνία στη Δυτική Ευρώπη. Το σύστημα της φεουδαρχίας α. Χαρακτηριστικά και εξέλιξη «[…] Οι ιεραρχικά ανώτεροι </w:t>
      </w:r>
      <w:proofErr w:type="spellStart"/>
      <w:r w:rsidRPr="00A76C7B">
        <w:rPr>
          <w:rFonts w:cstheme="minorHAnsi"/>
          <w:sz w:val="24"/>
          <w:szCs w:val="24"/>
        </w:rPr>
        <w:t>άρχοντες…ονομαζόταν</w:t>
      </w:r>
      <w:proofErr w:type="spellEnd"/>
      <w:r w:rsidRPr="00A76C7B">
        <w:rPr>
          <w:rFonts w:cstheme="minorHAnsi"/>
          <w:sz w:val="24"/>
          <w:szCs w:val="24"/>
        </w:rPr>
        <w:t xml:space="preserve"> φέουδο […]».</w:t>
      </w:r>
    </w:p>
    <w:p w:rsidR="00EB23F9" w:rsidRPr="00A76C7B" w:rsidRDefault="00EB23F9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A76C7B">
        <w:rPr>
          <w:rFonts w:cstheme="minorHAnsi"/>
          <w:i/>
          <w:sz w:val="24"/>
          <w:szCs w:val="24"/>
        </w:rPr>
        <w:t>τριζωνική</w:t>
      </w:r>
      <w:proofErr w:type="spellEnd"/>
      <w:r w:rsidRPr="00A76C7B">
        <w:rPr>
          <w:rFonts w:cstheme="minorHAnsi"/>
          <w:i/>
          <w:sz w:val="24"/>
          <w:szCs w:val="24"/>
        </w:rPr>
        <w:t xml:space="preserve"> καλλιέργεια</w:t>
      </w:r>
      <w:r w:rsidRPr="00A76C7B">
        <w:rPr>
          <w:rFonts w:cstheme="minorHAnsi"/>
          <w:sz w:val="24"/>
          <w:szCs w:val="24"/>
        </w:rPr>
        <w:t>: Κεφάλαιο 3, 5. Οικονομικές μεταβολές στη Δυτική Ευρώπη, α. Ο πληθυσμός και η γεωργία, «[…] Το χωράφι… ποιότητας τροφή […]».</w:t>
      </w:r>
    </w:p>
    <w:p w:rsidR="005B72E5" w:rsidRPr="00A76C7B" w:rsidRDefault="0039515A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>ιππείς-τιμαριούχοι (Οθωμανοί)</w:t>
      </w:r>
      <w:r w:rsidRPr="00A76C7B">
        <w:rPr>
          <w:rFonts w:cstheme="minorHAnsi"/>
          <w:sz w:val="24"/>
          <w:szCs w:val="24"/>
        </w:rPr>
        <w:t>: Κεφάλαιο 4, 6. Οι Οθωμανοί και η ραγδαία προέλασή τους, β. Η οργάνωση του κράτους των Οθωμανών, «[…] Σημαντικότερες ήταν οι στρατιωτικές μεταρρυθμίσεις… επιθυμία τους για κατακτήσεις. […]»</w:t>
      </w:r>
    </w:p>
    <w:p w:rsidR="005B72E5" w:rsidRPr="00A76C7B" w:rsidRDefault="005B72E5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A76C7B">
        <w:rPr>
          <w:rFonts w:cstheme="minorHAnsi"/>
          <w:i/>
          <w:iCs/>
          <w:sz w:val="24"/>
          <w:szCs w:val="24"/>
        </w:rPr>
        <w:t>γαζήδες</w:t>
      </w:r>
      <w:proofErr w:type="spellEnd"/>
      <w:r w:rsidRPr="00A76C7B">
        <w:rPr>
          <w:rFonts w:cstheme="minorHAnsi"/>
          <w:i/>
          <w:iCs/>
          <w:sz w:val="24"/>
          <w:szCs w:val="24"/>
        </w:rPr>
        <w:t xml:space="preserve">: </w:t>
      </w:r>
      <w:r w:rsidRPr="00A76C7B">
        <w:rPr>
          <w:rFonts w:cstheme="minorHAnsi"/>
          <w:sz w:val="24"/>
          <w:szCs w:val="24"/>
        </w:rPr>
        <w:t xml:space="preserve">Κεφάλαιο 4, 6. Οι Οθωμανοί και η ραγδαία προέλασή τους, α. Η κατάκτηση της </w:t>
      </w:r>
      <w:proofErr w:type="spellStart"/>
      <w:r w:rsidRPr="00A76C7B">
        <w:rPr>
          <w:rFonts w:cstheme="minorHAnsi"/>
          <w:sz w:val="24"/>
          <w:szCs w:val="24"/>
        </w:rPr>
        <w:t>Μικράς</w:t>
      </w:r>
      <w:proofErr w:type="spellEnd"/>
      <w:r w:rsidRPr="00A76C7B">
        <w:rPr>
          <w:rFonts w:cstheme="minorHAnsi"/>
          <w:sz w:val="24"/>
          <w:szCs w:val="24"/>
        </w:rPr>
        <w:t xml:space="preserve"> Ασίας, «[…] ο Οσμάν ή </w:t>
      </w:r>
      <w:proofErr w:type="spellStart"/>
      <w:r w:rsidRPr="00A76C7B">
        <w:rPr>
          <w:rFonts w:cstheme="minorHAnsi"/>
          <w:sz w:val="24"/>
          <w:szCs w:val="24"/>
        </w:rPr>
        <w:t>Οθμάν</w:t>
      </w:r>
      <w:proofErr w:type="spellEnd"/>
      <w:r w:rsidRPr="00A76C7B">
        <w:rPr>
          <w:rFonts w:cstheme="minorHAnsi"/>
          <w:sz w:val="24"/>
          <w:szCs w:val="24"/>
        </w:rPr>
        <w:t>...(φανατικών πολεμιστών της πίστης) [...]»</w:t>
      </w:r>
      <w:r w:rsidRPr="00A76C7B">
        <w:rPr>
          <w:rFonts w:cstheme="minorHAnsi"/>
          <w:i/>
          <w:iCs/>
          <w:sz w:val="24"/>
          <w:szCs w:val="24"/>
        </w:rPr>
        <w:t>.</w:t>
      </w:r>
    </w:p>
    <w:p w:rsidR="00700756" w:rsidRPr="00A76C7B" w:rsidRDefault="00D10161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>γενίτσαροι</w:t>
      </w:r>
      <w:r w:rsidRPr="00A76C7B">
        <w:rPr>
          <w:rFonts w:cstheme="minorHAnsi"/>
          <w:sz w:val="24"/>
          <w:szCs w:val="24"/>
        </w:rPr>
        <w:t>: Κεφάλαιο 4, 6. Οι Οθωμανοί και η ραγδαία προέλασή τους, β. Η οργάνωση του κράτους των Οθωμανών, «[…] Το σώμα των ιππέων τιμαριούχων… υπαλλήλων και στρατιωτών. […]»</w:t>
      </w:r>
    </w:p>
    <w:p w:rsidR="00EB23F9" w:rsidRPr="00A76C7B" w:rsidRDefault="00700756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lastRenderedPageBreak/>
        <w:t>Τρίτη Ρώμη</w:t>
      </w:r>
      <w:r w:rsidRPr="00A76C7B">
        <w:rPr>
          <w:rFonts w:cstheme="minorHAnsi"/>
          <w:sz w:val="24"/>
          <w:szCs w:val="24"/>
        </w:rPr>
        <w:t xml:space="preserve">: Κεφάλαιο 4, 7. Η άλωση της Κωνσταντινούπολης, γ. Το Βυζάντιο μετά την Άλωση, «[…] Κληρονόμος των πνευματικών </w:t>
      </w:r>
      <w:proofErr w:type="spellStart"/>
      <w:r w:rsidRPr="00A76C7B">
        <w:rPr>
          <w:rFonts w:cstheme="minorHAnsi"/>
          <w:sz w:val="24"/>
          <w:szCs w:val="24"/>
        </w:rPr>
        <w:t>παραδόσεων…το</w:t>
      </w:r>
      <w:proofErr w:type="spellEnd"/>
      <w:r w:rsidRPr="00A76C7B">
        <w:rPr>
          <w:rFonts w:cstheme="minorHAnsi"/>
          <w:sz w:val="24"/>
          <w:szCs w:val="24"/>
        </w:rPr>
        <w:t xml:space="preserve"> βυζαντινό τελετουργικό.[…]».</w:t>
      </w:r>
    </w:p>
    <w:p w:rsidR="00A76C7B" w:rsidRPr="00A76C7B" w:rsidRDefault="00A76C7B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>Μαύρος Θάνατος</w:t>
      </w:r>
      <w:r w:rsidRPr="00A76C7B">
        <w:rPr>
          <w:rFonts w:cstheme="minorHAnsi"/>
          <w:sz w:val="24"/>
          <w:szCs w:val="24"/>
        </w:rPr>
        <w:t>: Κεφάλαιο 4, 8γ. Η κρίση της φεουδαρχίας, «[…] Το μεγαλύτερο …πληθυσμού […]».</w:t>
      </w:r>
    </w:p>
    <w:p w:rsidR="00A76C7B" w:rsidRPr="00A76C7B" w:rsidRDefault="00A76C7B" w:rsidP="00A76C7B">
      <w:pPr>
        <w:pStyle w:val="a3"/>
        <w:spacing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A76C7B" w:rsidRPr="00A76C7B" w:rsidRDefault="00A76C7B" w:rsidP="00A76C7B">
      <w:pPr>
        <w:pStyle w:val="a3"/>
        <w:spacing w:line="240" w:lineRule="auto"/>
        <w:jc w:val="center"/>
        <w:rPr>
          <w:rFonts w:cstheme="minorHAnsi"/>
          <w:sz w:val="24"/>
          <w:szCs w:val="24"/>
        </w:rPr>
      </w:pPr>
      <w:r w:rsidRPr="00A76C7B">
        <w:rPr>
          <w:rFonts w:cstheme="minorHAnsi"/>
          <w:iCs/>
          <w:sz w:val="24"/>
          <w:szCs w:val="24"/>
        </w:rPr>
        <w:t>ΝΕΟΤΕΡΗ ΕΠΟΧΗ</w:t>
      </w:r>
    </w:p>
    <w:p w:rsidR="00A76C7B" w:rsidRPr="00A76C7B" w:rsidRDefault="00A76C7B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sz w:val="24"/>
          <w:szCs w:val="24"/>
        </w:rPr>
        <w:t>Αναγέννηση</w:t>
      </w:r>
      <w:r w:rsidRPr="00A76C7B">
        <w:rPr>
          <w:rFonts w:cstheme="minorHAnsi"/>
          <w:sz w:val="24"/>
          <w:szCs w:val="24"/>
        </w:rPr>
        <w:t>: Κεφάλαιο 6, 2. Αναγέννηση και ανθρωπισμός, «[…] Παρόλο που ο όρος … δημιουργικό και ερευνητικό. […]»</w:t>
      </w:r>
    </w:p>
    <w:p w:rsidR="00A76C7B" w:rsidRPr="00A76C7B" w:rsidRDefault="00A76C7B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sz w:val="24"/>
          <w:szCs w:val="24"/>
        </w:rPr>
        <w:t>Ανθρωπισμός</w:t>
      </w:r>
      <w:r w:rsidRPr="00A76C7B">
        <w:rPr>
          <w:rFonts w:cstheme="minorHAnsi"/>
          <w:sz w:val="24"/>
          <w:szCs w:val="24"/>
        </w:rPr>
        <w:t>, Κεφάλαιο 6, 2. Αναγέννηση και ανθρωπισμός, β. Το κίνημα του ανθρωπισμού. Η ρήξη με το Μεσαίωνα, «[…] Ο άνθρωπος της Αναγέννησης … ονομάστηκε Ανθρωπισμός […]».</w:t>
      </w:r>
    </w:p>
    <w:p w:rsidR="00A76C7B" w:rsidRPr="00A76C7B" w:rsidRDefault="00A76C7B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sz w:val="24"/>
          <w:szCs w:val="24"/>
        </w:rPr>
        <w:t>καθολικός άνθρωπος</w:t>
      </w:r>
      <w:r w:rsidRPr="00A76C7B">
        <w:rPr>
          <w:rFonts w:cstheme="minorHAnsi"/>
          <w:sz w:val="24"/>
          <w:szCs w:val="24"/>
        </w:rPr>
        <w:t>: Κεφάλαιο 6, 2. Αναγέννηση και ανθρωπισμός, β. Το κίνημα του Ανθρωπισμού-Ο καθολικός άνθρωπος, «[…] Οι φορείς του ανθρωπισμού… υπεύθυνο για τη μοίρα του […]».</w:t>
      </w:r>
    </w:p>
    <w:p w:rsidR="0039515A" w:rsidRPr="00A76C7B" w:rsidRDefault="00D10161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sz w:val="24"/>
          <w:szCs w:val="24"/>
        </w:rPr>
        <w:t>συγχωροχάρτια</w:t>
      </w:r>
      <w:r w:rsidRPr="00A76C7B">
        <w:rPr>
          <w:rFonts w:cstheme="minorHAnsi"/>
          <w:sz w:val="24"/>
          <w:szCs w:val="24"/>
        </w:rPr>
        <w:t>: Κεφάλαιο 6, 4. Θρησκευτική μεταρρύθμιση, α. Η Ρωμαιοκαθολική Εκκλησία σε κρίση, «[…] Σε μια εποχή, κατά την οποία… τα λεγόμενα συγχωροχάρτια. […]» Δεκτή είναι επίσης η πιθανή συμπλήρωση από το β. Η Μεταρρύθμιση του Λουθήρου, «[…] Ο Λούθηρος διαμαρτυρόμενος… και σε άλλα δογματικά ζητήματα. […]»</w:t>
      </w:r>
    </w:p>
    <w:p w:rsidR="009B49FD" w:rsidRPr="00A76C7B" w:rsidRDefault="0039515A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>προτεστάντες</w:t>
      </w:r>
      <w:r w:rsidRPr="00A76C7B">
        <w:rPr>
          <w:rFonts w:cstheme="minorHAnsi"/>
          <w:sz w:val="24"/>
          <w:szCs w:val="24"/>
        </w:rPr>
        <w:t>: Κεφάλαιο 6, 4. Θρησκευτική μεταρρύθμιση (1517-1555), β. Η Μεταρρύθμιση του Λουθήρου, «[…] Όταν το 1529 η Δίαιτα … δεν είχε κανένα αποτέλεσμα. […]»</w:t>
      </w:r>
    </w:p>
    <w:p w:rsidR="009B49FD" w:rsidRPr="00A76C7B" w:rsidRDefault="00374B67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>Λουθηρανισμός</w:t>
      </w:r>
      <w:r w:rsidR="009B49FD" w:rsidRPr="00A76C7B">
        <w:rPr>
          <w:rFonts w:cstheme="minorHAnsi"/>
          <w:sz w:val="24"/>
          <w:szCs w:val="24"/>
        </w:rPr>
        <w:t xml:space="preserve">: Κεφάλαιο 6., 4. </w:t>
      </w:r>
      <w:r w:rsidRPr="00A76C7B">
        <w:rPr>
          <w:rFonts w:cstheme="minorHAnsi"/>
          <w:sz w:val="24"/>
          <w:szCs w:val="24"/>
        </w:rPr>
        <w:t>Θρησκευτική μεταρρύθμιση (1517-1555)</w:t>
      </w:r>
      <w:r w:rsidR="009B49FD" w:rsidRPr="00A76C7B">
        <w:rPr>
          <w:rFonts w:cstheme="minorHAnsi"/>
          <w:sz w:val="24"/>
          <w:szCs w:val="24"/>
        </w:rPr>
        <w:t>, β. Η</w:t>
      </w:r>
      <w:r w:rsidRPr="00A76C7B">
        <w:rPr>
          <w:rFonts w:cstheme="minorHAnsi"/>
          <w:sz w:val="24"/>
          <w:szCs w:val="24"/>
        </w:rPr>
        <w:t xml:space="preserve"> μεταρρύθμιση του Λουθήρου</w:t>
      </w:r>
      <w:r w:rsidR="009B49FD" w:rsidRPr="00A76C7B">
        <w:rPr>
          <w:rFonts w:cstheme="minorHAnsi"/>
          <w:sz w:val="24"/>
          <w:szCs w:val="24"/>
        </w:rPr>
        <w:t xml:space="preserve">, «…+ Το </w:t>
      </w:r>
      <w:r w:rsidRPr="00A76C7B">
        <w:rPr>
          <w:rFonts w:cstheme="minorHAnsi"/>
          <w:sz w:val="24"/>
          <w:szCs w:val="24"/>
        </w:rPr>
        <w:t>κήρυγμα του Λουθήρου</w:t>
      </w:r>
      <w:r w:rsidR="009B49FD" w:rsidRPr="00A76C7B">
        <w:rPr>
          <w:rFonts w:cstheme="minorHAnsi"/>
          <w:sz w:val="24"/>
          <w:szCs w:val="24"/>
        </w:rPr>
        <w:t xml:space="preserve">…. </w:t>
      </w:r>
      <w:r w:rsidRPr="00A76C7B">
        <w:rPr>
          <w:rFonts w:cstheme="minorHAnsi"/>
          <w:sz w:val="24"/>
          <w:szCs w:val="24"/>
        </w:rPr>
        <w:t>Θρησκευτικώντουςπεποιθήσεων.</w:t>
      </w:r>
      <w:r w:rsidR="009B49FD" w:rsidRPr="00A76C7B">
        <w:rPr>
          <w:rFonts w:cstheme="minorHAnsi"/>
          <w:sz w:val="24"/>
          <w:szCs w:val="24"/>
        </w:rPr>
        <w:t xml:space="preserve">…+» Προτείνεται </w:t>
      </w:r>
      <w:r w:rsidRPr="00A76C7B">
        <w:rPr>
          <w:rFonts w:cstheme="minorHAnsi"/>
          <w:sz w:val="24"/>
          <w:szCs w:val="24"/>
        </w:rPr>
        <w:t>ηελεύθερηεπιλογήαπάντησης γύ</w:t>
      </w:r>
      <w:r w:rsidR="009B49FD" w:rsidRPr="00A76C7B">
        <w:rPr>
          <w:rFonts w:cstheme="minorHAnsi"/>
          <w:sz w:val="24"/>
          <w:szCs w:val="24"/>
        </w:rPr>
        <w:t xml:space="preserve">ρω </w:t>
      </w:r>
      <w:r w:rsidRPr="00A76C7B">
        <w:rPr>
          <w:rFonts w:cstheme="minorHAnsi"/>
          <w:sz w:val="24"/>
          <w:szCs w:val="24"/>
        </w:rPr>
        <w:t>στις</w:t>
      </w:r>
      <w:r w:rsidR="009B49FD" w:rsidRPr="00A76C7B">
        <w:rPr>
          <w:rFonts w:cstheme="minorHAnsi"/>
          <w:sz w:val="24"/>
          <w:szCs w:val="24"/>
        </w:rPr>
        <w:t xml:space="preserve"> 4 </w:t>
      </w:r>
      <w:r w:rsidRPr="00A76C7B">
        <w:rPr>
          <w:rFonts w:cstheme="minorHAnsi"/>
          <w:sz w:val="24"/>
          <w:szCs w:val="24"/>
        </w:rPr>
        <w:t>γραμμές</w:t>
      </w:r>
      <w:r w:rsidR="009B49FD" w:rsidRPr="00A76C7B">
        <w:rPr>
          <w:rFonts w:cstheme="minorHAnsi"/>
          <w:sz w:val="24"/>
          <w:szCs w:val="24"/>
        </w:rPr>
        <w:t>.</w:t>
      </w:r>
    </w:p>
    <w:p w:rsidR="00183BB7" w:rsidRPr="00A76C7B" w:rsidRDefault="00183BB7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sz w:val="24"/>
          <w:szCs w:val="24"/>
        </w:rPr>
        <w:t>Αντιμεταρρύθμιση</w:t>
      </w:r>
      <w:r w:rsidRPr="00A76C7B">
        <w:rPr>
          <w:rFonts w:cstheme="minorHAnsi"/>
          <w:sz w:val="24"/>
          <w:szCs w:val="24"/>
        </w:rPr>
        <w:t>: Κεφάλαιο 6, 4. Θρησκευτική μεταρρύθμιση (1517-1555), δ. Η</w:t>
      </w:r>
    </w:p>
    <w:p w:rsidR="00226C79" w:rsidRPr="00A76C7B" w:rsidRDefault="00183BB7" w:rsidP="00A76C7B">
      <w:pPr>
        <w:pStyle w:val="a3"/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sz w:val="24"/>
          <w:szCs w:val="24"/>
        </w:rPr>
        <w:t>Αντιμεταρρύθμιση, «[…] Καθώς η Καθολική Εκκλησία… τα παρακάτω μέτρα: τα μοναχικά τάγματα, την Ιερά Εξέταση και τη λογοκρισία. […]».</w:t>
      </w:r>
    </w:p>
    <w:p w:rsidR="00226C79" w:rsidRPr="00A76C7B" w:rsidRDefault="00226C79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>μοναχικά τάγματα</w:t>
      </w:r>
      <w:r w:rsidRPr="00A76C7B">
        <w:rPr>
          <w:rFonts w:cstheme="minorHAnsi"/>
          <w:sz w:val="24"/>
          <w:szCs w:val="24"/>
        </w:rPr>
        <w:t>: Κεφάλαιο 6, 4. Θρησκευτική μεταρρύθμιση (1517-1555), δ. Η Αντιμεταρρύθμιση, «[…] Έργο των ταγμάτων αυτών… νοσοκομείων και άλλων φιλανθρωπικών ιδρυμάτων και της έκδοσης βιβλίων […]»</w:t>
      </w:r>
    </w:p>
    <w:p w:rsidR="009B49FD" w:rsidRPr="00A76C7B" w:rsidRDefault="0039515A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 xml:space="preserve">Ιερά εξέταση: </w:t>
      </w:r>
      <w:r w:rsidRPr="00A76C7B">
        <w:rPr>
          <w:rFonts w:cstheme="minorHAnsi"/>
          <w:sz w:val="24"/>
          <w:szCs w:val="24"/>
        </w:rPr>
        <w:t>Κεφάλαιο 6, 4. Η Θρησκευτική μεταρρύθμιση, δ. Η Αντιμεταρρύθμιση, «[…] Η Ιερά Εξέταση: Παράλληλα… στην πυρά. […]»</w:t>
      </w:r>
    </w:p>
    <w:p w:rsidR="005B72E5" w:rsidRPr="00A76C7B" w:rsidRDefault="009B49FD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>Λογοκρισία  Ή Κατάλογος απαγορευμένων βιβλίων (</w:t>
      </w:r>
      <w:proofErr w:type="spellStart"/>
      <w:r w:rsidRPr="00A76C7B">
        <w:rPr>
          <w:rFonts w:cstheme="minorHAnsi"/>
          <w:i/>
          <w:iCs/>
          <w:sz w:val="24"/>
          <w:szCs w:val="24"/>
        </w:rPr>
        <w:t>IndexLibrorumProhibitorum</w:t>
      </w:r>
      <w:proofErr w:type="spellEnd"/>
      <w:r w:rsidRPr="00A76C7B">
        <w:rPr>
          <w:rFonts w:cstheme="minorHAnsi"/>
          <w:i/>
          <w:iCs/>
          <w:sz w:val="24"/>
          <w:szCs w:val="24"/>
        </w:rPr>
        <w:t xml:space="preserve">): (Αντιμεταρρύθμιση): </w:t>
      </w:r>
      <w:r w:rsidRPr="00A76C7B">
        <w:rPr>
          <w:rFonts w:cstheme="minorHAnsi"/>
          <w:sz w:val="24"/>
          <w:szCs w:val="24"/>
        </w:rPr>
        <w:t>Κεφάλαιο 6, 4. Θρησκευτική μεταρρύθμιση (1517-1555), δ. Η Αντιμεταρρύθμιση, «[…] Επειδή στη διάδοση… αιρετικές θέσεις […]».</w:t>
      </w:r>
    </w:p>
    <w:p w:rsidR="005B72E5" w:rsidRPr="00A76C7B" w:rsidRDefault="005B72E5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>Διαφωτισμός ή Αιώνας των Φώτων</w:t>
      </w:r>
      <w:r w:rsidRPr="00A76C7B">
        <w:rPr>
          <w:rFonts w:cstheme="minorHAnsi"/>
          <w:sz w:val="24"/>
          <w:szCs w:val="24"/>
        </w:rPr>
        <w:t>: Κεφάλαιο 7, 1. Ο Διαφωτισμός, α. Το πλαίσιο διαμόρφωσής του, «[…] Η τάση… Διαφωτισμού ή Αιώνα των Φώτων (1688-1789) […]».</w:t>
      </w:r>
    </w:p>
    <w:p w:rsidR="0039515A" w:rsidRPr="00A76C7B" w:rsidRDefault="0039515A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 xml:space="preserve">γενική βούληση (Διαφωτισμός): </w:t>
      </w:r>
      <w:r w:rsidRPr="00A76C7B">
        <w:rPr>
          <w:rFonts w:cstheme="minorHAnsi"/>
          <w:sz w:val="24"/>
          <w:szCs w:val="24"/>
        </w:rPr>
        <w:t xml:space="preserve">Κεφάλαιο 7, 1. Ο Διαφωτισμός, β. Οι ιδέες και οι φορείς τους, «[…] Ο </w:t>
      </w:r>
      <w:proofErr w:type="spellStart"/>
      <w:r w:rsidRPr="00A76C7B">
        <w:rPr>
          <w:rFonts w:cstheme="minorHAnsi"/>
          <w:sz w:val="24"/>
          <w:szCs w:val="24"/>
        </w:rPr>
        <w:t>Ρουσσό</w:t>
      </w:r>
      <w:proofErr w:type="spellEnd"/>
      <w:r w:rsidRPr="00A76C7B">
        <w:rPr>
          <w:rFonts w:cstheme="minorHAnsi"/>
          <w:sz w:val="24"/>
          <w:szCs w:val="24"/>
        </w:rPr>
        <w:t>… χωρίς το σεβασμό των νόμων. […]»</w:t>
      </w:r>
    </w:p>
    <w:p w:rsidR="0039515A" w:rsidRPr="00A76C7B" w:rsidRDefault="0039515A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lastRenderedPageBreak/>
        <w:t xml:space="preserve">Αιμίλιος ή περί Αγωγής (του </w:t>
      </w:r>
      <w:proofErr w:type="spellStart"/>
      <w:r w:rsidRPr="00A76C7B">
        <w:rPr>
          <w:rFonts w:cstheme="minorHAnsi"/>
          <w:i/>
          <w:iCs/>
          <w:sz w:val="24"/>
          <w:szCs w:val="24"/>
        </w:rPr>
        <w:t>Ρουσσό</w:t>
      </w:r>
      <w:proofErr w:type="spellEnd"/>
      <w:r w:rsidRPr="00A76C7B">
        <w:rPr>
          <w:rFonts w:cstheme="minorHAnsi"/>
          <w:i/>
          <w:iCs/>
          <w:sz w:val="24"/>
          <w:szCs w:val="24"/>
        </w:rPr>
        <w:t>)</w:t>
      </w:r>
      <w:r w:rsidRPr="00A76C7B">
        <w:rPr>
          <w:rFonts w:cstheme="minorHAnsi"/>
          <w:sz w:val="24"/>
          <w:szCs w:val="24"/>
        </w:rPr>
        <w:t xml:space="preserve">: Κεφάλαιο 7, 1. Ο Διαφωτισμός, β. Οι ιδέες και οι φορείς τους, «[…] Ο </w:t>
      </w:r>
      <w:proofErr w:type="spellStart"/>
      <w:r w:rsidRPr="00A76C7B">
        <w:rPr>
          <w:rFonts w:cstheme="minorHAnsi"/>
          <w:sz w:val="24"/>
          <w:szCs w:val="24"/>
        </w:rPr>
        <w:t>Ρουσσό</w:t>
      </w:r>
      <w:proofErr w:type="spellEnd"/>
      <w:r w:rsidRPr="00A76C7B">
        <w:rPr>
          <w:rFonts w:cstheme="minorHAnsi"/>
          <w:sz w:val="24"/>
          <w:szCs w:val="24"/>
        </w:rPr>
        <w:t xml:space="preserve"> στο έργο του… στη φυσική διδασκαλία. […]»</w:t>
      </w:r>
    </w:p>
    <w:p w:rsidR="00C74A71" w:rsidRPr="00A76C7B" w:rsidRDefault="00D10161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>Κοινωνικό συμβόλαιο (Τζον Λοκ)</w:t>
      </w:r>
      <w:r w:rsidRPr="00A76C7B">
        <w:rPr>
          <w:rFonts w:cstheme="minorHAnsi"/>
          <w:sz w:val="24"/>
          <w:szCs w:val="24"/>
        </w:rPr>
        <w:t xml:space="preserve">: Κεφάλαιο 7, 1. Ο Διαφωτισμός, β. Οι ιδέες και οι φορείς τους, «[…] Ο Λοκ διατύπωσε την αρχή του κοινωνικού συμβολαίου, ότι </w:t>
      </w:r>
      <w:proofErr w:type="spellStart"/>
      <w:r w:rsidRPr="00A76C7B">
        <w:rPr>
          <w:rFonts w:cstheme="minorHAnsi"/>
          <w:sz w:val="24"/>
          <w:szCs w:val="24"/>
        </w:rPr>
        <w:t>δηλαδή…της</w:t>
      </w:r>
      <w:proofErr w:type="spellEnd"/>
      <w:r w:rsidRPr="00A76C7B">
        <w:rPr>
          <w:rFonts w:cstheme="minorHAnsi"/>
          <w:sz w:val="24"/>
          <w:szCs w:val="24"/>
        </w:rPr>
        <w:t xml:space="preserve"> επανάστασης. […]»</w:t>
      </w:r>
    </w:p>
    <w:p w:rsidR="00C74A71" w:rsidRPr="00A76C7B" w:rsidRDefault="00C74A71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 xml:space="preserve">Νεοελληνικός Διαφωτισμός: </w:t>
      </w:r>
      <w:r w:rsidRPr="00A76C7B">
        <w:rPr>
          <w:rFonts w:cstheme="minorHAnsi"/>
          <w:sz w:val="24"/>
          <w:szCs w:val="24"/>
        </w:rPr>
        <w:t>Κεφάλαιο 7, 1. Ο Διαφωτισμός, δ. Η απήχηση στον ελλαδικό χώρο και στη Βαλκανική, «[…] Η μεταβολή των οικονομικών και κοινωνικών συνθηκών... την απελευθέρωσή τους.[…]». Προτείνεται επιλογή μιας απάντησης γύρω στις 4 γραμμές.</w:t>
      </w:r>
    </w:p>
    <w:p w:rsidR="00C74A71" w:rsidRPr="00A76C7B" w:rsidRDefault="00C74A71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A76C7B">
        <w:rPr>
          <w:rFonts w:cstheme="minorHAnsi"/>
          <w:i/>
          <w:iCs/>
          <w:sz w:val="24"/>
          <w:szCs w:val="24"/>
        </w:rPr>
        <w:t>μετακένωση</w:t>
      </w:r>
      <w:proofErr w:type="spellEnd"/>
      <w:r w:rsidRPr="00A76C7B">
        <w:rPr>
          <w:rFonts w:cstheme="minorHAnsi"/>
          <w:i/>
          <w:iCs/>
          <w:sz w:val="24"/>
          <w:szCs w:val="24"/>
        </w:rPr>
        <w:t xml:space="preserve"> (Αδαμάντιος Κοραής): </w:t>
      </w:r>
      <w:r w:rsidRPr="00A76C7B">
        <w:rPr>
          <w:rFonts w:cstheme="minorHAnsi"/>
          <w:sz w:val="24"/>
          <w:szCs w:val="24"/>
        </w:rPr>
        <w:t xml:space="preserve">Κεφάλαιο 7, 1. Ο Διαφωτισμός, δ. Οι επιδράσεις του Διαφωτισμού, Η απήχηση στον ελλαδικό χώρο και στη Βαλκανική, «[…] Ο </w:t>
      </w:r>
      <w:proofErr w:type="spellStart"/>
      <w:r w:rsidRPr="00A76C7B">
        <w:rPr>
          <w:rFonts w:cstheme="minorHAnsi"/>
          <w:sz w:val="24"/>
          <w:szCs w:val="24"/>
        </w:rPr>
        <w:t>Κοραής…κλασική</w:t>
      </w:r>
      <w:proofErr w:type="spellEnd"/>
      <w:r w:rsidRPr="00A76C7B">
        <w:rPr>
          <w:rFonts w:cstheme="minorHAnsi"/>
          <w:sz w:val="24"/>
          <w:szCs w:val="24"/>
        </w:rPr>
        <w:t xml:space="preserve"> Αρχαιότητα […]».</w:t>
      </w:r>
    </w:p>
    <w:p w:rsidR="00C74A71" w:rsidRPr="00A76C7B" w:rsidRDefault="00C74A71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 xml:space="preserve">μερκαντιλισμός: </w:t>
      </w:r>
      <w:r w:rsidRPr="00A76C7B">
        <w:rPr>
          <w:rFonts w:cstheme="minorHAnsi"/>
          <w:sz w:val="24"/>
          <w:szCs w:val="24"/>
        </w:rPr>
        <w:t xml:space="preserve">Κεφάλαιο 7, 2. Οικονομικές εξελίξεις: Οι απαρχές της βιομηχανικής επανάστασης, οι οικονομικές θεωρίες, β. Οι οικονομικές θεωρίες, «[…] τον </w:t>
      </w:r>
      <w:proofErr w:type="spellStart"/>
      <w:r w:rsidRPr="00A76C7B">
        <w:rPr>
          <w:rFonts w:cstheme="minorHAnsi"/>
          <w:sz w:val="24"/>
          <w:szCs w:val="24"/>
        </w:rPr>
        <w:t>μερκαντιλισμό…οικονομική</w:t>
      </w:r>
      <w:proofErr w:type="spellEnd"/>
      <w:r w:rsidRPr="00A76C7B">
        <w:rPr>
          <w:rFonts w:cstheme="minorHAnsi"/>
          <w:sz w:val="24"/>
          <w:szCs w:val="24"/>
        </w:rPr>
        <w:t xml:space="preserve"> δραστηριότητα [...]»</w:t>
      </w:r>
      <w:r w:rsidRPr="00A76C7B">
        <w:rPr>
          <w:rFonts w:cstheme="minorHAnsi"/>
          <w:i/>
          <w:iCs/>
          <w:sz w:val="24"/>
          <w:szCs w:val="24"/>
        </w:rPr>
        <w:t>.</w:t>
      </w:r>
    </w:p>
    <w:p w:rsidR="00CA624F" w:rsidRPr="00A76C7B" w:rsidRDefault="00C74A71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>φυσιοκράτες</w:t>
      </w:r>
      <w:r w:rsidRPr="00A76C7B">
        <w:rPr>
          <w:rFonts w:cstheme="minorHAnsi"/>
          <w:sz w:val="24"/>
          <w:szCs w:val="24"/>
        </w:rPr>
        <w:t>: Κεφάλαιο 7, 2. Οικονομικές εξελίξεις: Οι απαρχές της βιομηχανικής επανάστασης, οι οικονομικές θεωρίες, β. Οι οικονομικές θεωρίες, «[…] Εναντίον… ελεύθερη οικονομική δραστηριότητα […]».</w:t>
      </w:r>
    </w:p>
    <w:p w:rsidR="00CA624F" w:rsidRPr="00A76C7B" w:rsidRDefault="00CA624F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iCs/>
          <w:sz w:val="24"/>
          <w:szCs w:val="24"/>
        </w:rPr>
        <w:t>οικονομικός φιλελευθερισμός</w:t>
      </w:r>
      <w:r w:rsidRPr="00A76C7B">
        <w:rPr>
          <w:rFonts w:cstheme="minorHAnsi"/>
          <w:sz w:val="24"/>
          <w:szCs w:val="24"/>
        </w:rPr>
        <w:t xml:space="preserve">: Κεφάλαιο 7, 2. Οικονομικές εξελίξεις: Οι απαρχές της βιομηχανικής επανάστασης, οι οικονομικές θεωρίες, β. Οι οικονομικές θεωρίες, «[…] Στο έργο του </w:t>
      </w:r>
      <w:r w:rsidRPr="00A76C7B">
        <w:rPr>
          <w:rFonts w:cstheme="minorHAnsi"/>
          <w:i/>
          <w:iCs/>
          <w:sz w:val="24"/>
          <w:szCs w:val="24"/>
        </w:rPr>
        <w:t xml:space="preserve">Έρευνα για τα αίτια του πλούτου των εθνών </w:t>
      </w:r>
      <w:r w:rsidRPr="00A76C7B">
        <w:rPr>
          <w:rFonts w:cstheme="minorHAnsi"/>
          <w:sz w:val="24"/>
          <w:szCs w:val="24"/>
        </w:rPr>
        <w:t>… δεν πρέπει να παρεμβαίνει στην οικονομική δραστηριότητα με δασμούς και φόρους […]».</w:t>
      </w:r>
    </w:p>
    <w:p w:rsidR="00C74A71" w:rsidRPr="00A76C7B" w:rsidRDefault="0039515A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A76C7B">
        <w:rPr>
          <w:rFonts w:cstheme="minorHAnsi"/>
          <w:i/>
          <w:iCs/>
          <w:sz w:val="24"/>
          <w:szCs w:val="24"/>
        </w:rPr>
        <w:t>Βαστίλλη</w:t>
      </w:r>
      <w:proofErr w:type="spellEnd"/>
      <w:r w:rsidRPr="00A76C7B">
        <w:rPr>
          <w:rFonts w:cstheme="minorHAnsi"/>
          <w:i/>
          <w:iCs/>
          <w:sz w:val="24"/>
          <w:szCs w:val="24"/>
        </w:rPr>
        <w:t xml:space="preserve"> (Γαλλική Επανάσταση): </w:t>
      </w:r>
      <w:r w:rsidRPr="00A76C7B">
        <w:rPr>
          <w:rFonts w:cstheme="minorHAnsi"/>
          <w:sz w:val="24"/>
          <w:szCs w:val="24"/>
        </w:rPr>
        <w:t xml:space="preserve">Κεφάλαιο 7, 4. Η έκρηξη της Επανάστασης (1789) Το τέλος του Παλαιού Καθεστώτος, «[…] (Η </w:t>
      </w:r>
      <w:proofErr w:type="spellStart"/>
      <w:r w:rsidRPr="00A76C7B">
        <w:rPr>
          <w:rFonts w:cstheme="minorHAnsi"/>
          <w:sz w:val="24"/>
          <w:szCs w:val="24"/>
        </w:rPr>
        <w:t>Βαστίλλη</w:t>
      </w:r>
      <w:proofErr w:type="spellEnd"/>
      <w:r w:rsidRPr="00A76C7B">
        <w:rPr>
          <w:rFonts w:cstheme="minorHAnsi"/>
          <w:sz w:val="24"/>
          <w:szCs w:val="24"/>
        </w:rPr>
        <w:t xml:space="preserve"> αποτελεί) σύμβολο της απολυταρχικής καταπίεσης, αφού χρησίμευε ως φυλακή για τους αντιφρονούντες[</w:t>
      </w:r>
      <w:bookmarkStart w:id="0" w:name="_GoBack"/>
      <w:bookmarkEnd w:id="0"/>
      <w:r w:rsidRPr="00A76C7B">
        <w:rPr>
          <w:rFonts w:cstheme="minorHAnsi"/>
          <w:sz w:val="24"/>
          <w:szCs w:val="24"/>
        </w:rPr>
        <w:t xml:space="preserve">…]». Δεκτή επίσης η πιθανή αναφορά εκ μέρους των μαθητών/τριών ότι η άλωση της </w:t>
      </w:r>
      <w:proofErr w:type="spellStart"/>
      <w:r w:rsidRPr="00A76C7B">
        <w:rPr>
          <w:rFonts w:cstheme="minorHAnsi"/>
          <w:sz w:val="24"/>
          <w:szCs w:val="24"/>
        </w:rPr>
        <w:t>Βαστίλλης</w:t>
      </w:r>
      <w:proofErr w:type="spellEnd"/>
      <w:r w:rsidRPr="00A76C7B">
        <w:rPr>
          <w:rFonts w:cstheme="minorHAnsi"/>
          <w:sz w:val="24"/>
          <w:szCs w:val="24"/>
        </w:rPr>
        <w:t xml:space="preserve"> στις 14 Ιουλίου 1789 σηματοδοτεί την εξέγερση του λαού του Παρισιού ενάντια στο Παλαιό Καθεστώς.</w:t>
      </w:r>
    </w:p>
    <w:p w:rsidR="00C74A71" w:rsidRPr="00A76C7B" w:rsidRDefault="00CA624F" w:rsidP="00A76C7B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76C7B">
        <w:rPr>
          <w:rFonts w:cstheme="minorHAnsi"/>
          <w:i/>
          <w:sz w:val="24"/>
          <w:szCs w:val="24"/>
        </w:rPr>
        <w:t>Διευθυντήριο</w:t>
      </w:r>
      <w:r w:rsidRPr="00A76C7B">
        <w:rPr>
          <w:rFonts w:cstheme="minorHAnsi"/>
          <w:sz w:val="24"/>
          <w:szCs w:val="24"/>
        </w:rPr>
        <w:t>: Κεφάλαιο 7, 4. Η Γαλλική Επανάσταση και η Ναπολεόντεια περίοδος (1789-1815), ε. Το τέλος της Επανάστασης, «[…] Η εκτελεστική εξουσία… στους αστούς. […]».</w:t>
      </w:r>
    </w:p>
    <w:sectPr w:rsidR="00C74A71" w:rsidRPr="00A76C7B" w:rsidSect="00CB05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11217"/>
    <w:multiLevelType w:val="hybridMultilevel"/>
    <w:tmpl w:val="0756BA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D715A"/>
    <w:multiLevelType w:val="hybridMultilevel"/>
    <w:tmpl w:val="4ABEC3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93D28"/>
    <w:multiLevelType w:val="hybridMultilevel"/>
    <w:tmpl w:val="CC2A1C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A1669"/>
    <w:rsid w:val="000C1254"/>
    <w:rsid w:val="00101049"/>
    <w:rsid w:val="00183BB7"/>
    <w:rsid w:val="001E6F8A"/>
    <w:rsid w:val="00221146"/>
    <w:rsid w:val="00226C79"/>
    <w:rsid w:val="00276043"/>
    <w:rsid w:val="002A4A06"/>
    <w:rsid w:val="00374B67"/>
    <w:rsid w:val="0039515A"/>
    <w:rsid w:val="00513014"/>
    <w:rsid w:val="00531B9E"/>
    <w:rsid w:val="00536A72"/>
    <w:rsid w:val="005B72E5"/>
    <w:rsid w:val="00700756"/>
    <w:rsid w:val="00953C20"/>
    <w:rsid w:val="009A1669"/>
    <w:rsid w:val="009B49FD"/>
    <w:rsid w:val="00A76C7B"/>
    <w:rsid w:val="00C74A71"/>
    <w:rsid w:val="00C835A2"/>
    <w:rsid w:val="00CA624F"/>
    <w:rsid w:val="00CB050F"/>
    <w:rsid w:val="00CF68EC"/>
    <w:rsid w:val="00D10161"/>
    <w:rsid w:val="00E71A94"/>
    <w:rsid w:val="00EB23F9"/>
    <w:rsid w:val="00FE3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669"/>
    <w:pPr>
      <w:ind w:left="720"/>
      <w:contextualSpacing/>
    </w:pPr>
  </w:style>
  <w:style w:type="paragraph" w:customStyle="1" w:styleId="Default">
    <w:name w:val="Default"/>
    <w:rsid w:val="00D101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669"/>
    <w:pPr>
      <w:ind w:left="720"/>
      <w:contextualSpacing/>
    </w:pPr>
  </w:style>
  <w:style w:type="paragraph" w:customStyle="1" w:styleId="Default">
    <w:name w:val="Default"/>
    <w:rsid w:val="00D101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1536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USER444</cp:lastModifiedBy>
  <cp:revision>16</cp:revision>
  <dcterms:created xsi:type="dcterms:W3CDTF">2022-05-15T05:12:00Z</dcterms:created>
  <dcterms:modified xsi:type="dcterms:W3CDTF">2024-09-19T07:37:00Z</dcterms:modified>
</cp:coreProperties>
</file>