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17AB2" w14:textId="650E91DA" w:rsidR="00541DC7" w:rsidRPr="00EE76BA" w:rsidRDefault="00541DC7" w:rsidP="00667142">
      <w:pPr>
        <w:spacing w:line="276" w:lineRule="auto"/>
        <w:ind w:right="25"/>
        <w:jc w:val="center"/>
        <w:rPr>
          <w:rFonts w:ascii="Aptos" w:hAnsi="Aptos"/>
          <w:b/>
          <w:sz w:val="22"/>
          <w:szCs w:val="22"/>
          <w:lang w:val="el-GR"/>
        </w:rPr>
      </w:pPr>
      <w:r w:rsidRPr="00EE76BA">
        <w:rPr>
          <w:rFonts w:ascii="Aptos" w:hAnsi="Aptos"/>
          <w:b/>
          <w:sz w:val="22"/>
          <w:szCs w:val="22"/>
          <w:lang w:val="el-GR"/>
        </w:rPr>
        <w:t>Γεωμετρία Β’ Λυκείου - Ασκήσεις από τη</w:t>
      </w:r>
      <w:r w:rsidR="00583B89" w:rsidRPr="00EE76BA">
        <w:rPr>
          <w:rFonts w:ascii="Aptos" w:hAnsi="Aptos"/>
          <w:b/>
          <w:sz w:val="22"/>
          <w:szCs w:val="22"/>
          <w:lang w:val="el-GR"/>
        </w:rPr>
        <w:t>ν Τράπεζα Θεμάτων Κεφάλαι</w:t>
      </w:r>
      <w:r w:rsidR="006E73BA" w:rsidRPr="00EE76BA">
        <w:rPr>
          <w:rFonts w:ascii="Aptos" w:hAnsi="Aptos"/>
          <w:b/>
          <w:sz w:val="22"/>
          <w:szCs w:val="22"/>
          <w:lang w:val="el-GR"/>
        </w:rPr>
        <w:t>α</w:t>
      </w:r>
      <w:r w:rsidR="00583B89" w:rsidRPr="00EE76BA">
        <w:rPr>
          <w:rFonts w:ascii="Aptos" w:hAnsi="Aptos"/>
          <w:b/>
          <w:sz w:val="22"/>
          <w:szCs w:val="22"/>
          <w:lang w:val="el-GR"/>
        </w:rPr>
        <w:t xml:space="preserve"> </w:t>
      </w:r>
      <w:r w:rsidR="00D62DAA" w:rsidRPr="00EE76BA">
        <w:rPr>
          <w:rFonts w:ascii="Aptos" w:hAnsi="Aptos"/>
          <w:b/>
          <w:sz w:val="22"/>
          <w:szCs w:val="22"/>
          <w:lang w:val="el-GR"/>
        </w:rPr>
        <w:t>10</w:t>
      </w:r>
      <w:r w:rsidR="006E73BA" w:rsidRPr="00EE76BA">
        <w:rPr>
          <w:rFonts w:ascii="Aptos" w:hAnsi="Aptos"/>
          <w:b/>
          <w:sz w:val="22"/>
          <w:szCs w:val="22"/>
          <w:lang w:val="el-GR"/>
        </w:rPr>
        <w:t>.4-10.5</w:t>
      </w:r>
    </w:p>
    <w:p w14:paraId="7AFD7610" w14:textId="77777777" w:rsidR="00D62DAA" w:rsidRPr="00EE76BA" w:rsidRDefault="00D62DAA" w:rsidP="00667142">
      <w:pPr>
        <w:spacing w:line="276" w:lineRule="auto"/>
        <w:ind w:right="25"/>
        <w:jc w:val="center"/>
        <w:rPr>
          <w:rFonts w:ascii="Aptos" w:hAnsi="Aptos"/>
          <w:b/>
          <w:sz w:val="22"/>
          <w:szCs w:val="22"/>
          <w:lang w:val="el-GR"/>
        </w:rPr>
      </w:pPr>
      <w:r w:rsidRPr="00EE76BA">
        <w:rPr>
          <w:rFonts w:ascii="Aptos" w:hAnsi="Aptos"/>
          <w:b/>
          <w:sz w:val="22"/>
          <w:szCs w:val="22"/>
          <w:lang w:val="el-GR"/>
        </w:rPr>
        <w:t>Άλλοι τύποι για το εμβαδό τριγώνου</w:t>
      </w:r>
    </w:p>
    <w:p w14:paraId="68A734BA" w14:textId="77777777" w:rsidR="00D62DAA" w:rsidRPr="00EE76BA" w:rsidRDefault="00D62DAA" w:rsidP="00667142">
      <w:pPr>
        <w:shd w:val="clear" w:color="auto" w:fill="E7E6E6" w:themeFill="background2"/>
        <w:spacing w:line="276" w:lineRule="auto"/>
        <w:ind w:right="25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ΘΕΜΑ 2 / </w:t>
      </w:r>
      <w:r w:rsidR="00593BDD" w:rsidRPr="00EE76BA">
        <w:rPr>
          <w:rFonts w:ascii="Aptos" w:hAnsi="Aptos"/>
          <w:sz w:val="22"/>
          <w:szCs w:val="22"/>
          <w:lang w:val="el-GR"/>
        </w:rPr>
        <w:t>17346</w:t>
      </w:r>
    </w:p>
    <w:p w14:paraId="719EB994" w14:textId="77777777" w:rsidR="00593BDD" w:rsidRPr="00EE76BA" w:rsidRDefault="00593BDD" w:rsidP="00667142">
      <w:pPr>
        <w:spacing w:line="276" w:lineRule="auto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Δίνεται τρίγωνο ΑΒΓ με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ΑΒ=6</m:t>
        </m:r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ΒΓ=4</m:t>
        </m:r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 και </w:t>
      </w:r>
      <m:oMath>
        <m:acc>
          <m:acc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Β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el-GR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ο</m:t>
            </m:r>
          </m:sup>
        </m:sSup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. (Βοήθεια: δίνεται ότι </w:t>
      </w:r>
      <m:oMath>
        <m:sSup>
          <m:sSup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ημ60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ο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el-GR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  <w:lang w:val="el-GR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2"/>
                <w:szCs w:val="22"/>
                <w:lang w:val="el-GR"/>
              </w:rPr>
              <m:t>2</m:t>
            </m:r>
          </m:den>
        </m:f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 και </w:t>
      </w:r>
      <m:oMath>
        <m:sSup>
          <m:sSup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συν60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ο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el-GR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l-GR"/>
              </w:rPr>
              <m:t>2</m:t>
            </m:r>
          </m:den>
        </m:f>
      </m:oMath>
      <w:r w:rsidRPr="00EE76BA">
        <w:rPr>
          <w:rFonts w:ascii="Aptos" w:eastAsiaTheme="minorEastAsia" w:hAnsi="Aptos"/>
          <w:sz w:val="22"/>
          <w:szCs w:val="22"/>
          <w:lang w:val="el-GR"/>
        </w:rPr>
        <w:t>)</w:t>
      </w:r>
    </w:p>
    <w:p w14:paraId="71426630" w14:textId="730E03E8" w:rsidR="00593BDD" w:rsidRPr="00EE76BA" w:rsidRDefault="00593BDD" w:rsidP="00667142">
      <w:pPr>
        <w:spacing w:line="276" w:lineRule="auto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α) Να αποδείξετε ότι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ΑΓ=2</m:t>
        </m:r>
        <m:rad>
          <m:radPr>
            <m:degHide m:val="1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l-GR"/>
              </w:rPr>
              <m:t>7</m:t>
            </m:r>
          </m:e>
        </m:rad>
      </m:oMath>
      <w:r w:rsidRPr="00EE76BA">
        <w:rPr>
          <w:rFonts w:ascii="Aptos" w:eastAsiaTheme="minorEastAsia" w:hAnsi="Aptos"/>
          <w:sz w:val="22"/>
          <w:szCs w:val="22"/>
          <w:lang w:val="el-GR"/>
        </w:rPr>
        <w:t>.</w:t>
      </w:r>
    </w:p>
    <w:p w14:paraId="1B57305B" w14:textId="01694F6E" w:rsidR="00593BDD" w:rsidRPr="00EE76BA" w:rsidRDefault="00593BDD" w:rsidP="00667142">
      <w:pPr>
        <w:tabs>
          <w:tab w:val="left" w:pos="6946"/>
        </w:tabs>
        <w:spacing w:line="276" w:lineRule="auto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>β) Να βρείτε το είδος του τριγώνου ως προς τις γωνίες του.</w:t>
      </w:r>
    </w:p>
    <w:p w14:paraId="7AE6E2B4" w14:textId="32827819" w:rsidR="00593BDD" w:rsidRPr="00EE76BA" w:rsidRDefault="00593BDD" w:rsidP="00667142">
      <w:pPr>
        <w:tabs>
          <w:tab w:val="left" w:pos="6946"/>
        </w:tabs>
        <w:spacing w:line="276" w:lineRule="auto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>γ) Να βρείτε το εμβαδόν του τριγώνου ΑΒΓ.</w:t>
      </w:r>
    </w:p>
    <w:p w14:paraId="069416D2" w14:textId="77777777" w:rsidR="00593BDD" w:rsidRPr="00EE76BA" w:rsidRDefault="00593BDD" w:rsidP="00667142">
      <w:pPr>
        <w:tabs>
          <w:tab w:val="left" w:pos="6946"/>
        </w:tabs>
        <w:spacing w:line="276" w:lineRule="auto"/>
        <w:jc w:val="both"/>
        <w:rPr>
          <w:rFonts w:ascii="Aptos" w:hAnsi="Aptos"/>
          <w:sz w:val="22"/>
          <w:szCs w:val="22"/>
          <w:lang w:val="el-GR"/>
        </w:rPr>
      </w:pPr>
    </w:p>
    <w:p w14:paraId="7A3C1A7A" w14:textId="77777777" w:rsidR="00593BDD" w:rsidRPr="00EE76BA" w:rsidRDefault="00593BDD" w:rsidP="00667142">
      <w:pPr>
        <w:shd w:val="clear" w:color="auto" w:fill="E7E6E6" w:themeFill="background2"/>
        <w:spacing w:line="276" w:lineRule="auto"/>
        <w:ind w:right="25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>ΘΕΜΑ 2 / 21196</w:t>
      </w:r>
    </w:p>
    <w:p w14:paraId="6ED0B041" w14:textId="77777777" w:rsidR="00593BDD" w:rsidRPr="00EE76BA" w:rsidRDefault="00593BDD" w:rsidP="00667142">
      <w:pPr>
        <w:spacing w:line="276" w:lineRule="auto"/>
        <w:jc w:val="both"/>
        <w:rPr>
          <w:rStyle w:val="Strong"/>
          <w:rFonts w:ascii="Aptos" w:hAnsi="Aptos"/>
          <w:b w:val="0"/>
          <w:sz w:val="22"/>
          <w:szCs w:val="22"/>
          <w:lang w:val="el-GR"/>
        </w:rPr>
      </w:pPr>
      <w:r w:rsidRPr="00EE76BA">
        <w:rPr>
          <w:rStyle w:val="Strong"/>
          <w:rFonts w:ascii="Aptos" w:hAnsi="Aptos"/>
          <w:b w:val="0"/>
          <w:sz w:val="22"/>
          <w:szCs w:val="22"/>
          <w:lang w:val="el-GR"/>
        </w:rPr>
        <w:t>Δίνεται ορθογώνιο τρίγωνο ΑΒΓ με κάθετες πλευρές β = 8 και γ = 6.</w:t>
      </w:r>
    </w:p>
    <w:p w14:paraId="5706AA38" w14:textId="51B23C7B" w:rsidR="00593BDD" w:rsidRPr="00EE76BA" w:rsidRDefault="00593BDD" w:rsidP="00667142">
      <w:pPr>
        <w:spacing w:line="276" w:lineRule="auto"/>
        <w:jc w:val="both"/>
        <w:rPr>
          <w:rStyle w:val="Strong"/>
          <w:rFonts w:ascii="Aptos" w:hAnsi="Aptos"/>
          <w:b w:val="0"/>
          <w:sz w:val="22"/>
          <w:szCs w:val="22"/>
          <w:lang w:val="el-GR"/>
        </w:rPr>
      </w:pPr>
      <w:r w:rsidRPr="00EE76BA">
        <w:rPr>
          <w:rStyle w:val="Strong"/>
          <w:rFonts w:ascii="Aptos" w:hAnsi="Aptos"/>
          <w:b w:val="0"/>
          <w:sz w:val="22"/>
          <w:szCs w:val="22"/>
          <w:lang w:val="el-GR"/>
        </w:rPr>
        <w:t xml:space="preserve">α) Να αποδείξετε ότι το εμβαδόν Ε του τριγώνου ΑΒΓ είναι </w:t>
      </w:r>
      <m:oMath>
        <m:r>
          <m:rPr>
            <m:sty m:val="p"/>
          </m:rPr>
          <w:rPr>
            <w:rStyle w:val="Strong"/>
            <w:rFonts w:ascii="Cambria Math" w:hAnsi="Cambria Math" w:cstheme="minorHAnsi"/>
            <w:sz w:val="22"/>
            <w:szCs w:val="22"/>
            <w:lang w:val="el-GR"/>
          </w:rPr>
          <m:t>Ε=24</m:t>
        </m:r>
      </m:oMath>
      <w:r w:rsidRPr="00EE76BA">
        <w:rPr>
          <w:rStyle w:val="Strong"/>
          <w:rFonts w:ascii="Aptos" w:hAnsi="Aptos"/>
          <w:b w:val="0"/>
          <w:sz w:val="22"/>
          <w:szCs w:val="22"/>
          <w:lang w:val="el-GR"/>
        </w:rPr>
        <w:t xml:space="preserve"> </w:t>
      </w:r>
    </w:p>
    <w:p w14:paraId="35BD02E2" w14:textId="77777777" w:rsidR="00593BDD" w:rsidRPr="00EE76BA" w:rsidRDefault="00593BDD" w:rsidP="00667142">
      <w:pPr>
        <w:spacing w:line="276" w:lineRule="auto"/>
        <w:jc w:val="both"/>
        <w:rPr>
          <w:rStyle w:val="Strong"/>
          <w:rFonts w:ascii="Aptos" w:hAnsi="Aptos"/>
          <w:b w:val="0"/>
          <w:sz w:val="22"/>
          <w:szCs w:val="22"/>
        </w:rPr>
      </w:pPr>
      <w:r w:rsidRPr="00EE76BA">
        <w:rPr>
          <w:rStyle w:val="Strong"/>
          <w:rFonts w:ascii="Aptos" w:hAnsi="Aptos"/>
          <w:b w:val="0"/>
          <w:sz w:val="22"/>
          <w:szCs w:val="22"/>
        </w:rPr>
        <w:t>β) Να υπολογίσετε:</w:t>
      </w:r>
    </w:p>
    <w:p w14:paraId="2F245817" w14:textId="16B21F19" w:rsidR="00593BDD" w:rsidRPr="00EE76BA" w:rsidRDefault="00593BDD" w:rsidP="00667142">
      <w:pPr>
        <w:pStyle w:val="ListParagraph"/>
        <w:numPr>
          <w:ilvl w:val="0"/>
          <w:numId w:val="12"/>
        </w:numPr>
        <w:spacing w:line="276" w:lineRule="auto"/>
        <w:rPr>
          <w:rStyle w:val="Strong"/>
          <w:rFonts w:ascii="Aptos" w:hAnsi="Aptos"/>
          <w:b w:val="0"/>
          <w:sz w:val="22"/>
          <w:szCs w:val="22"/>
        </w:rPr>
      </w:pPr>
      <w:r w:rsidRPr="00EE76BA">
        <w:rPr>
          <w:rStyle w:val="Strong"/>
          <w:rFonts w:ascii="Aptos" w:hAnsi="Aptos"/>
          <w:b w:val="0"/>
          <w:sz w:val="22"/>
          <w:szCs w:val="22"/>
          <w:lang w:val="el-GR"/>
        </w:rPr>
        <w:t xml:space="preserve">Να υπολογιστεί το μήκος της πλευράς α του τριγώνου ΑΒΓ. </w:t>
      </w:r>
    </w:p>
    <w:p w14:paraId="205448D8" w14:textId="6B6EF108" w:rsidR="00593BDD" w:rsidRPr="00EE76BA" w:rsidRDefault="00593BDD" w:rsidP="00667142">
      <w:pPr>
        <w:pStyle w:val="ListParagraph"/>
        <w:numPr>
          <w:ilvl w:val="0"/>
          <w:numId w:val="12"/>
        </w:numPr>
        <w:spacing w:line="276" w:lineRule="auto"/>
        <w:rPr>
          <w:rStyle w:val="Strong"/>
          <w:rFonts w:ascii="Aptos" w:hAnsi="Aptos"/>
          <w:b w:val="0"/>
          <w:sz w:val="22"/>
          <w:szCs w:val="22"/>
          <w:lang w:val="el-GR"/>
        </w:rPr>
      </w:pPr>
      <w:r w:rsidRPr="00EE76BA">
        <w:rPr>
          <w:rStyle w:val="Strong"/>
          <w:rFonts w:ascii="Aptos" w:hAnsi="Aptos"/>
          <w:b w:val="0"/>
          <w:sz w:val="22"/>
          <w:szCs w:val="22"/>
          <w:lang w:val="el-GR"/>
        </w:rPr>
        <w:t xml:space="preserve">Το ύψος του </w:t>
      </w:r>
      <w:proofErr w:type="spellStart"/>
      <w:r w:rsidRPr="00EE76BA">
        <w:rPr>
          <w:rStyle w:val="Strong"/>
          <w:rFonts w:ascii="Aptos" w:hAnsi="Aptos"/>
          <w:b w:val="0"/>
          <w:sz w:val="22"/>
          <w:szCs w:val="22"/>
          <w:lang w:val="el-GR"/>
        </w:rPr>
        <w:t>υ</w:t>
      </w:r>
      <w:r w:rsidRPr="00EE76BA">
        <w:rPr>
          <w:rStyle w:val="Strong"/>
          <w:rFonts w:ascii="Aptos" w:hAnsi="Aptos"/>
          <w:b w:val="0"/>
          <w:sz w:val="22"/>
          <w:szCs w:val="22"/>
          <w:vertAlign w:val="subscript"/>
          <w:lang w:val="el-GR"/>
        </w:rPr>
        <w:t>α</w:t>
      </w:r>
      <w:proofErr w:type="spellEnd"/>
      <w:r w:rsidRPr="00EE76BA">
        <w:rPr>
          <w:rStyle w:val="Strong"/>
          <w:rFonts w:ascii="Aptos" w:hAnsi="Aptos"/>
          <w:b w:val="0"/>
          <w:sz w:val="22"/>
          <w:szCs w:val="22"/>
          <w:lang w:val="el-GR"/>
        </w:rPr>
        <w:t xml:space="preserve"> που αντιστοιχεί στην </w:t>
      </w:r>
      <w:proofErr w:type="spellStart"/>
      <w:r w:rsidRPr="00EE76BA">
        <w:rPr>
          <w:rStyle w:val="Strong"/>
          <w:rFonts w:ascii="Aptos" w:hAnsi="Aptos"/>
          <w:b w:val="0"/>
          <w:sz w:val="22"/>
          <w:szCs w:val="22"/>
          <w:lang w:val="el-GR"/>
        </w:rPr>
        <w:t>υποτείνουσα</w:t>
      </w:r>
      <w:proofErr w:type="spellEnd"/>
      <w:r w:rsidRPr="00EE76BA">
        <w:rPr>
          <w:rStyle w:val="Strong"/>
          <w:rFonts w:ascii="Aptos" w:hAnsi="Aptos"/>
          <w:b w:val="0"/>
          <w:sz w:val="22"/>
          <w:szCs w:val="22"/>
          <w:lang w:val="el-GR"/>
        </w:rPr>
        <w:t xml:space="preserve"> α του τριγώνου. </w:t>
      </w:r>
    </w:p>
    <w:p w14:paraId="12506448" w14:textId="77777777" w:rsidR="006E73BA" w:rsidRPr="00EE76BA" w:rsidRDefault="00593BDD" w:rsidP="00667142">
      <w:pPr>
        <w:pStyle w:val="ListParagraph"/>
        <w:numPr>
          <w:ilvl w:val="0"/>
          <w:numId w:val="12"/>
        </w:numPr>
        <w:spacing w:after="160" w:line="276" w:lineRule="auto"/>
        <w:rPr>
          <w:rStyle w:val="Strong"/>
          <w:rFonts w:ascii="Aptos" w:hAnsi="Aptos"/>
          <w:b w:val="0"/>
          <w:sz w:val="22"/>
          <w:szCs w:val="22"/>
          <w:lang w:val="el-GR"/>
        </w:rPr>
      </w:pPr>
      <w:r w:rsidRPr="00EE76BA">
        <w:rPr>
          <w:rStyle w:val="Strong"/>
          <w:rFonts w:ascii="Aptos" w:hAnsi="Aptos"/>
          <w:b w:val="0"/>
          <w:sz w:val="22"/>
          <w:szCs w:val="22"/>
          <w:lang w:val="el-GR"/>
        </w:rPr>
        <w:t xml:space="preserve">Την ακτίνα ρ του εγγεγραμμένου κύκλου του τριγώνου. </w:t>
      </w:r>
    </w:p>
    <w:p w14:paraId="6A5BFF49" w14:textId="36027530" w:rsidR="006E73BA" w:rsidRPr="00EE76BA" w:rsidRDefault="00895E09" w:rsidP="00667142">
      <w:pPr>
        <w:shd w:val="clear" w:color="auto" w:fill="E7E6E6" w:themeFill="background2"/>
        <w:spacing w:after="160" w:line="276" w:lineRule="auto"/>
        <w:rPr>
          <w:rStyle w:val="Strong"/>
          <w:rFonts w:ascii="Aptos" w:hAnsi="Aptos"/>
          <w:b w:val="0"/>
          <w:sz w:val="22"/>
          <w:szCs w:val="22"/>
          <w:lang w:val="el-GR"/>
        </w:rPr>
      </w:pPr>
      <w:r w:rsidRPr="00EE76BA">
        <w:rPr>
          <w:rFonts w:ascii="Aptos" w:hAnsi="Aptos"/>
          <w:noProof/>
          <w:sz w:val="22"/>
          <w:szCs w:val="22"/>
          <w:lang w:eastAsia="el-GR"/>
        </w:rPr>
        <w:drawing>
          <wp:anchor distT="0" distB="0" distL="114300" distR="114300" simplePos="0" relativeHeight="251658240" behindDoc="0" locked="0" layoutInCell="1" allowOverlap="1" wp14:anchorId="1C556264" wp14:editId="01DF33EB">
            <wp:simplePos x="0" y="0"/>
            <wp:positionH relativeFrom="column">
              <wp:posOffset>4622165</wp:posOffset>
            </wp:positionH>
            <wp:positionV relativeFrom="paragraph">
              <wp:posOffset>228600</wp:posOffset>
            </wp:positionV>
            <wp:extent cx="2445385" cy="1304925"/>
            <wp:effectExtent l="0" t="0" r="0" b="9525"/>
            <wp:wrapSquare wrapText="bothSides"/>
            <wp:docPr id="1" name="0 - Εικόνα" descr="SV_GELbg_4.8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_GELbg_4.8.emf"/>
                    <pic:cNvPicPr/>
                  </pic:nvPicPr>
                  <pic:blipFill>
                    <a:blip r:embed="rId5" cstate="print"/>
                    <a:srcRect l="1488" t="2283" r="36860" b="6849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3BA" w:rsidRPr="00EE76BA">
        <w:rPr>
          <w:rFonts w:ascii="Aptos" w:hAnsi="Aptos"/>
          <w:sz w:val="22"/>
          <w:szCs w:val="22"/>
          <w:lang w:val="el-GR"/>
        </w:rPr>
        <w:t xml:space="preserve">ΘΕΜΑ 4 / </w:t>
      </w:r>
      <w:r w:rsidR="006E73BA" w:rsidRPr="00EE76BA">
        <w:rPr>
          <w:rStyle w:val="Strong"/>
          <w:rFonts w:ascii="Aptos" w:hAnsi="Aptos"/>
          <w:b w:val="0"/>
          <w:sz w:val="22"/>
          <w:szCs w:val="22"/>
          <w:lang w:val="el-GR"/>
        </w:rPr>
        <w:t>22369</w:t>
      </w:r>
    </w:p>
    <w:p w14:paraId="28D2E8A6" w14:textId="0F9DDBB5" w:rsidR="00895E09" w:rsidRPr="00EE76BA" w:rsidRDefault="00895E09" w:rsidP="00667142">
      <w:pPr>
        <w:spacing w:line="276" w:lineRule="auto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Δίνεται τρίγωνο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ΑΒΓ</m:t>
        </m:r>
      </m:oMath>
      <w:r w:rsidRPr="00EE76BA">
        <w:rPr>
          <w:rFonts w:ascii="Aptos" w:hAnsi="Aptos"/>
          <w:sz w:val="22"/>
          <w:szCs w:val="22"/>
          <w:lang w:val="el-GR"/>
        </w:rPr>
        <w:t xml:space="preserve"> με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ΑΒ=8 ,  ΒΓ=7</m:t>
        </m:r>
      </m:oMath>
      <w:r w:rsidRPr="00EE76BA">
        <w:rPr>
          <w:rFonts w:ascii="Aptos" w:hAnsi="Aptos"/>
          <w:sz w:val="22"/>
          <w:szCs w:val="22"/>
          <w:lang w:val="el-GR"/>
        </w:rPr>
        <w:t xml:space="preserve"> και </w:t>
      </w:r>
      <m:oMath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=60°</m:t>
        </m:r>
      </m:oMath>
      <w:r w:rsidRPr="00EE76BA">
        <w:rPr>
          <w:rFonts w:ascii="Aptos" w:hAnsi="Aptos"/>
          <w:sz w:val="22"/>
          <w:szCs w:val="22"/>
          <w:lang w:val="el-GR"/>
        </w:rPr>
        <w:t xml:space="preserve">. </w:t>
      </w:r>
    </w:p>
    <w:p w14:paraId="3E33FD6C" w14:textId="00B1B6B8" w:rsidR="00895E09" w:rsidRPr="00EE76BA" w:rsidRDefault="00895E09" w:rsidP="00667142">
      <w:pPr>
        <w:spacing w:line="276" w:lineRule="auto"/>
        <w:jc w:val="both"/>
        <w:rPr>
          <w:rFonts w:ascii="Aptos" w:eastAsiaTheme="minorEastAsia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α) Να αποδείξετε ότι 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el-GR"/>
          </w:rPr>
          <m:t>ΑΓ=3</m:t>
        </m:r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 ή 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el-GR"/>
          </w:rPr>
          <m:t>ΑΓ=5</m:t>
        </m:r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 </w:t>
      </w:r>
      <w:r w:rsidRPr="00EE76BA">
        <w:rPr>
          <w:rFonts w:ascii="Aptos" w:eastAsiaTheme="minorEastAsia" w:hAnsi="Aptos"/>
          <w:sz w:val="22"/>
          <w:szCs w:val="22"/>
          <w:lang w:val="el-GR"/>
        </w:rPr>
        <w:t>.</w:t>
      </w:r>
    </w:p>
    <w:p w14:paraId="6B8DFF42" w14:textId="77777777" w:rsidR="00895E09" w:rsidRPr="00EE76BA" w:rsidRDefault="00895E09" w:rsidP="00667142">
      <w:pPr>
        <w:spacing w:line="276" w:lineRule="auto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β) Έστω ότι το </w:t>
      </w:r>
      <w:r w:rsidRPr="00EE76BA">
        <w:rPr>
          <w:rFonts w:ascii="Aptos" w:hAnsi="Aptos"/>
          <w:sz w:val="22"/>
          <w:szCs w:val="22"/>
          <w:lang w:val="el-GR"/>
        </w:rPr>
        <w:t xml:space="preserve">τρίγωνο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ΑΒΓ</m:t>
        </m:r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 είναι οξυγώνιο</w:t>
      </w:r>
      <w:r w:rsidRPr="00EE76BA">
        <w:rPr>
          <w:rFonts w:ascii="Aptos" w:hAnsi="Aptos"/>
          <w:sz w:val="22"/>
          <w:szCs w:val="22"/>
          <w:lang w:val="el-GR"/>
        </w:rPr>
        <w:t xml:space="preserve"> όπως στο παρακάτω σχήμα. </w:t>
      </w:r>
    </w:p>
    <w:p w14:paraId="41867DD0" w14:textId="6878BB69" w:rsidR="00895E09" w:rsidRPr="00EE76BA" w:rsidRDefault="00895E09" w:rsidP="00667142">
      <w:pPr>
        <w:pStyle w:val="ListParagraph"/>
        <w:numPr>
          <w:ilvl w:val="0"/>
          <w:numId w:val="6"/>
        </w:numPr>
        <w:tabs>
          <w:tab w:val="left" w:pos="6946"/>
        </w:tabs>
        <w:spacing w:line="276" w:lineRule="auto"/>
        <w:ind w:left="714" w:hanging="357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Να αποδείξετε ότι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el-GR"/>
          </w:rPr>
          <m:t>ΑΓ=5</m:t>
        </m:r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 .</w:t>
      </w:r>
    </w:p>
    <w:p w14:paraId="5F9571B2" w14:textId="0C31D65F" w:rsidR="00895E09" w:rsidRPr="00EE76BA" w:rsidRDefault="00895E09" w:rsidP="00667142">
      <w:pPr>
        <w:pStyle w:val="ListParagraph"/>
        <w:numPr>
          <w:ilvl w:val="0"/>
          <w:numId w:val="6"/>
        </w:numPr>
        <w:tabs>
          <w:tab w:val="left" w:pos="6946"/>
        </w:tabs>
        <w:spacing w:line="276" w:lineRule="auto"/>
        <w:ind w:left="714" w:hanging="357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Να αποδείξετε ότι το εμβαδόν του τριγώνου είναι </w:t>
      </w:r>
      <m:oMath>
        <m:d>
          <m:d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ΑΒΓ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el-GR"/>
          </w:rPr>
          <m:t>=10</m:t>
        </m:r>
        <m:rad>
          <m:radPr>
            <m:degHide m:val="1"/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3</m:t>
            </m:r>
          </m:e>
        </m:rad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 .</w:t>
      </w:r>
      <w:r w:rsidRPr="00EE76BA">
        <w:rPr>
          <w:rFonts w:ascii="Aptos" w:hAnsi="Aptos"/>
          <w:sz w:val="22"/>
          <w:szCs w:val="22"/>
          <w:lang w:val="el-GR"/>
        </w:rPr>
        <w:t xml:space="preserve">  </w:t>
      </w:r>
    </w:p>
    <w:p w14:paraId="0BA7C02B" w14:textId="4DD0476E" w:rsidR="006E73BA" w:rsidRPr="00EE76BA" w:rsidRDefault="00895E09" w:rsidP="00667142">
      <w:pPr>
        <w:spacing w:after="160" w:line="276" w:lineRule="auto"/>
        <w:rPr>
          <w:rStyle w:val="Strong"/>
          <w:rFonts w:ascii="Aptos" w:hAnsi="Aptos"/>
          <w:b w:val="0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Προεκτείνουμε τη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ΒΓ</m:t>
        </m:r>
      </m:oMath>
      <w:r w:rsidRPr="00EE76BA">
        <w:rPr>
          <w:rFonts w:ascii="Aptos" w:hAnsi="Aptos"/>
          <w:sz w:val="22"/>
          <w:szCs w:val="22"/>
          <w:lang w:val="el-GR"/>
        </w:rPr>
        <w:t xml:space="preserve"> κατά τμήμα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ΓΔ=ΑΓ</m:t>
        </m:r>
      </m:oMath>
      <w:r w:rsidRPr="00EE76BA">
        <w:rPr>
          <w:rFonts w:ascii="Aptos" w:hAnsi="Aptos"/>
          <w:sz w:val="22"/>
          <w:szCs w:val="22"/>
          <w:lang w:val="el-GR"/>
        </w:rPr>
        <w:t xml:space="preserve"> και σχηματίζουμε τον ρόμβο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ΑΓΔΕ</m:t>
        </m:r>
      </m:oMath>
      <w:r w:rsidRPr="00EE76BA">
        <w:rPr>
          <w:rFonts w:ascii="Aptos" w:eastAsiaTheme="minorEastAsia" w:hAnsi="Aptos"/>
          <w:sz w:val="22"/>
          <w:szCs w:val="22"/>
          <w:lang w:val="el-GR"/>
        </w:rPr>
        <w:t>.</w:t>
      </w:r>
      <w:r w:rsidRPr="00EE76BA">
        <w:rPr>
          <w:rFonts w:ascii="Aptos" w:hAnsi="Aptos"/>
          <w:noProof/>
          <w:sz w:val="22"/>
          <w:szCs w:val="22"/>
          <w:lang w:val="el-GR" w:eastAsia="el-GR"/>
        </w:rPr>
        <w:t xml:space="preserve"> </w:t>
      </w:r>
      <w:r w:rsidRPr="00EE76BA">
        <w:rPr>
          <w:rFonts w:ascii="Aptos" w:eastAsiaTheme="minorEastAsia" w:hAnsi="Aptos"/>
          <w:sz w:val="22"/>
          <w:szCs w:val="22"/>
          <w:lang w:val="el-GR"/>
        </w:rPr>
        <w:br/>
      </w:r>
      <w:r w:rsidRPr="00EE76BA">
        <w:rPr>
          <w:rFonts w:ascii="Aptos" w:hAnsi="Aptos"/>
          <w:sz w:val="22"/>
          <w:szCs w:val="22"/>
          <w:lang w:val="el-GR"/>
        </w:rPr>
        <w:t xml:space="preserve">Να βρείτε το εμβαδόν του ρόμβου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ΑΓΔΕ</m:t>
        </m:r>
      </m:oMath>
      <w:r w:rsidRPr="00EE76BA">
        <w:rPr>
          <w:rFonts w:ascii="Aptos" w:hAnsi="Aptos"/>
          <w:sz w:val="22"/>
          <w:szCs w:val="22"/>
          <w:lang w:val="el-GR"/>
        </w:rPr>
        <w:t xml:space="preserve"> .  </w:t>
      </w:r>
    </w:p>
    <w:p w14:paraId="062436D6" w14:textId="1FE7179B" w:rsidR="006E73BA" w:rsidRPr="00EE76BA" w:rsidRDefault="00667142" w:rsidP="00667142">
      <w:pPr>
        <w:shd w:val="clear" w:color="auto" w:fill="E7E6E6" w:themeFill="background2"/>
        <w:spacing w:after="160" w:line="276" w:lineRule="auto"/>
        <w:rPr>
          <w:rStyle w:val="Strong"/>
          <w:rFonts w:ascii="Aptos" w:hAnsi="Aptos"/>
          <w:b w:val="0"/>
          <w:sz w:val="22"/>
          <w:szCs w:val="22"/>
          <w:lang w:val="el-GR"/>
        </w:rPr>
      </w:pPr>
      <w:r w:rsidRPr="00EE76BA">
        <w:rPr>
          <w:rFonts w:ascii="Aptos" w:eastAsiaTheme="minorEastAsia" w:hAnsi="Aptos" w:cs="Calibri"/>
          <w:noProof/>
          <w:sz w:val="22"/>
          <w:szCs w:val="22"/>
          <w:lang w:eastAsia="el-GR"/>
        </w:rPr>
        <w:drawing>
          <wp:anchor distT="0" distB="0" distL="114300" distR="114300" simplePos="0" relativeHeight="251659264" behindDoc="0" locked="0" layoutInCell="1" allowOverlap="1" wp14:anchorId="23BF506A" wp14:editId="7565A862">
            <wp:simplePos x="0" y="0"/>
            <wp:positionH relativeFrom="column">
              <wp:posOffset>4340225</wp:posOffset>
            </wp:positionH>
            <wp:positionV relativeFrom="paragraph">
              <wp:posOffset>294640</wp:posOffset>
            </wp:positionV>
            <wp:extent cx="2509520" cy="1870075"/>
            <wp:effectExtent l="0" t="0" r="5080" b="0"/>
            <wp:wrapSquare wrapText="bothSides"/>
            <wp:docPr id="806999278" name="Εικόνα 1" descr="A diagram of circles an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99278" name="Εικόνα 1" descr="A diagram of circles and lines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9" t="5821" r="6560" b="25489"/>
                    <a:stretch/>
                  </pic:blipFill>
                  <pic:spPr bwMode="auto">
                    <a:xfrm>
                      <a:off x="0" y="0"/>
                      <a:ext cx="2509520" cy="187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3BA" w:rsidRPr="00EE76BA">
        <w:rPr>
          <w:rFonts w:ascii="Aptos" w:hAnsi="Aptos"/>
          <w:sz w:val="22"/>
          <w:szCs w:val="22"/>
          <w:lang w:val="el-GR"/>
        </w:rPr>
        <w:t xml:space="preserve">ΘΕΜΑ 4 / </w:t>
      </w:r>
      <w:r w:rsidR="006E73BA" w:rsidRPr="00EE76BA">
        <w:rPr>
          <w:rStyle w:val="Strong"/>
          <w:rFonts w:ascii="Aptos" w:hAnsi="Aptos"/>
          <w:b w:val="0"/>
          <w:sz w:val="22"/>
          <w:szCs w:val="22"/>
          <w:lang w:val="el-GR"/>
        </w:rPr>
        <w:t>22568</w:t>
      </w:r>
    </w:p>
    <w:p w14:paraId="084D0AB8" w14:textId="1B7CDAEB" w:rsidR="00895E09" w:rsidRPr="00EE76BA" w:rsidRDefault="00895E09" w:rsidP="00667142">
      <w:pPr>
        <w:spacing w:line="276" w:lineRule="auto"/>
        <w:jc w:val="both"/>
        <w:rPr>
          <w:rFonts w:ascii="Aptos" w:hAnsi="Aptos" w:cs="Calibri"/>
          <w:sz w:val="22"/>
          <w:szCs w:val="22"/>
          <w:lang w:val="el-GR"/>
        </w:rPr>
      </w:pPr>
      <w:r w:rsidRPr="00EE76BA">
        <w:rPr>
          <w:rFonts w:ascii="Aptos" w:hAnsi="Aptos" w:cs="Calibri"/>
          <w:sz w:val="22"/>
          <w:szCs w:val="22"/>
          <w:lang w:val="el-GR"/>
        </w:rPr>
        <w:t xml:space="preserve">Δίνεται κύκλος με κέντρο το σημείο Λ και ακτίνα </w:t>
      </w:r>
      <w:r w:rsidRPr="00EE76BA">
        <w:rPr>
          <w:rFonts w:ascii="Aptos" w:hAnsi="Aptos" w:cs="Calibri"/>
          <w:sz w:val="22"/>
          <w:szCs w:val="22"/>
        </w:rPr>
        <w:t>R</w:t>
      </w:r>
      <w:r w:rsidRPr="00EE76BA">
        <w:rPr>
          <w:rFonts w:ascii="Aptos" w:hAnsi="Aptos" w:cs="Calibri"/>
          <w:sz w:val="22"/>
          <w:szCs w:val="22"/>
          <w:lang w:val="el-GR"/>
        </w:rPr>
        <w:t>=10, ο οποίος διέρχεται από το κέντρο  ενός άλλου κύκλου με κέντρο το σημείο Κ και ακτίνα ρ=6. Η εφαπτομένη του κύκλου (</w:t>
      </w:r>
      <w:proofErr w:type="spellStart"/>
      <w:r w:rsidRPr="00EE76BA">
        <w:rPr>
          <w:rFonts w:ascii="Aptos" w:hAnsi="Aptos" w:cs="Calibri"/>
          <w:sz w:val="22"/>
          <w:szCs w:val="22"/>
          <w:lang w:val="el-GR"/>
        </w:rPr>
        <w:t>Κ,ρ</w:t>
      </w:r>
      <w:proofErr w:type="spellEnd"/>
      <w:r w:rsidRPr="00EE76BA">
        <w:rPr>
          <w:rFonts w:ascii="Aptos" w:hAnsi="Aptos" w:cs="Calibri"/>
          <w:sz w:val="22"/>
          <w:szCs w:val="22"/>
          <w:lang w:val="el-GR"/>
        </w:rPr>
        <w:t>) στο σημείο του Γ τέμνει τον κύκλο (Λ,</w:t>
      </w:r>
      <w:r w:rsidRPr="00EE76BA">
        <w:rPr>
          <w:rFonts w:ascii="Aptos" w:hAnsi="Aptos" w:cs="Calibri"/>
          <w:sz w:val="22"/>
          <w:szCs w:val="22"/>
        </w:rPr>
        <w:t>R</w:t>
      </w:r>
      <w:r w:rsidRPr="00EE76BA">
        <w:rPr>
          <w:rFonts w:ascii="Aptos" w:hAnsi="Aptos" w:cs="Calibri"/>
          <w:sz w:val="22"/>
          <w:szCs w:val="22"/>
          <w:lang w:val="el-GR"/>
        </w:rPr>
        <w:t>) στα σημεία Α και Β. Η προέκταση της ΚΛ προς το Λ τέμνει τον κύκλο (Λ,</w:t>
      </w:r>
      <w:r w:rsidRPr="00EE76BA">
        <w:rPr>
          <w:rFonts w:ascii="Aptos" w:hAnsi="Aptos" w:cs="Calibri"/>
          <w:sz w:val="22"/>
          <w:szCs w:val="22"/>
        </w:rPr>
        <w:t>R</w:t>
      </w:r>
      <w:r w:rsidRPr="00EE76BA">
        <w:rPr>
          <w:rFonts w:ascii="Aptos" w:hAnsi="Aptos" w:cs="Calibri"/>
          <w:sz w:val="22"/>
          <w:szCs w:val="22"/>
          <w:lang w:val="el-GR"/>
        </w:rPr>
        <w:t xml:space="preserve">) στο σημείο Δ. </w:t>
      </w:r>
    </w:p>
    <w:p w14:paraId="0EA0DE5B" w14:textId="07C4AE74" w:rsidR="00895E09" w:rsidRPr="00EE76BA" w:rsidRDefault="00895E09" w:rsidP="00667142">
      <w:pPr>
        <w:spacing w:line="276" w:lineRule="auto"/>
        <w:jc w:val="both"/>
        <w:rPr>
          <w:rFonts w:ascii="Aptos" w:hAnsi="Aptos" w:cs="Calibri"/>
          <w:sz w:val="22"/>
          <w:szCs w:val="22"/>
        </w:rPr>
      </w:pPr>
      <w:r w:rsidRPr="00EE76BA">
        <w:rPr>
          <w:rFonts w:ascii="Aptos" w:hAnsi="Aptos" w:cs="Calibri"/>
          <w:sz w:val="22"/>
          <w:szCs w:val="22"/>
        </w:rPr>
        <w:t>α) Να απ</w:t>
      </w:r>
      <w:proofErr w:type="spellStart"/>
      <w:r w:rsidRPr="00EE76BA">
        <w:rPr>
          <w:rFonts w:ascii="Aptos" w:hAnsi="Aptos" w:cs="Calibri"/>
          <w:sz w:val="22"/>
          <w:szCs w:val="22"/>
        </w:rPr>
        <w:t>οδείξετε</w:t>
      </w:r>
      <w:proofErr w:type="spellEnd"/>
      <w:r w:rsidRPr="00EE76BA">
        <w:rPr>
          <w:rFonts w:ascii="Aptos" w:hAnsi="Aptos" w:cs="Calibri"/>
          <w:sz w:val="22"/>
          <w:szCs w:val="22"/>
        </w:rPr>
        <w:t xml:space="preserve"> </w:t>
      </w:r>
      <w:proofErr w:type="spellStart"/>
      <w:r w:rsidRPr="00EE76BA">
        <w:rPr>
          <w:rFonts w:ascii="Aptos" w:hAnsi="Aptos" w:cs="Calibri"/>
          <w:sz w:val="22"/>
          <w:szCs w:val="22"/>
        </w:rPr>
        <w:t>ότι</w:t>
      </w:r>
      <w:proofErr w:type="spellEnd"/>
      <w:r w:rsidRPr="00EE76BA">
        <w:rPr>
          <w:rFonts w:ascii="Aptos" w:hAnsi="Aptos" w:cs="Calibri"/>
          <w:sz w:val="22"/>
          <w:szCs w:val="22"/>
        </w:rPr>
        <w:t>:</w:t>
      </w:r>
      <w:r w:rsidRPr="00EE76BA">
        <w:rPr>
          <w:rFonts w:ascii="Aptos" w:eastAsiaTheme="minorEastAsia" w:hAnsi="Aptos" w:cs="Calibri"/>
          <w:noProof/>
          <w:sz w:val="22"/>
          <w:szCs w:val="22"/>
          <w:lang w:eastAsia="el-GR"/>
        </w:rPr>
        <w:t xml:space="preserve"> </w:t>
      </w:r>
    </w:p>
    <w:p w14:paraId="4C7F14A9" w14:textId="31ACC539" w:rsidR="00895E09" w:rsidRPr="00EE76BA" w:rsidRDefault="00895E09" w:rsidP="00667142">
      <w:pPr>
        <w:pStyle w:val="ListParagraph"/>
        <w:numPr>
          <w:ilvl w:val="0"/>
          <w:numId w:val="17"/>
        </w:numPr>
        <w:tabs>
          <w:tab w:val="left" w:pos="6946"/>
        </w:tabs>
        <w:spacing w:line="276" w:lineRule="auto"/>
        <w:jc w:val="both"/>
        <w:rPr>
          <w:rFonts w:ascii="Aptos" w:eastAsiaTheme="minorEastAsia" w:hAnsi="Aptos" w:cs="Calibri"/>
          <w:sz w:val="22"/>
          <w:szCs w:val="22"/>
          <w:lang w:val="el-GR"/>
        </w:rPr>
      </w:pPr>
      <w:r w:rsidRPr="00EE76BA">
        <w:rPr>
          <w:rFonts w:ascii="Aptos" w:eastAsiaTheme="minorEastAsia" w:hAnsi="Aptos" w:cs="Calibri"/>
          <w:sz w:val="22"/>
          <w:szCs w:val="22"/>
          <w:lang w:val="el-GR"/>
        </w:rPr>
        <w:t>Τα τρίγωνα ΚΓΒ και ΚΑΔ είναι όμοια.</w:t>
      </w:r>
    </w:p>
    <w:p w14:paraId="42487BCC" w14:textId="23EE7A8A" w:rsidR="00895E09" w:rsidRPr="00EE76BA" w:rsidRDefault="00895E09" w:rsidP="00667142">
      <w:pPr>
        <w:pStyle w:val="ListParagraph"/>
        <w:numPr>
          <w:ilvl w:val="0"/>
          <w:numId w:val="17"/>
        </w:numPr>
        <w:tabs>
          <w:tab w:val="left" w:pos="6946"/>
        </w:tabs>
        <w:spacing w:line="276" w:lineRule="auto"/>
        <w:jc w:val="both"/>
        <w:rPr>
          <w:rFonts w:ascii="Aptos" w:eastAsiaTheme="minorEastAsia" w:hAnsi="Aptos" w:cs="Calibri"/>
          <w:sz w:val="22"/>
          <w:szCs w:val="22"/>
        </w:rPr>
      </w:pPr>
      <w:r w:rsidRPr="00EE76BA">
        <w:rPr>
          <w:rFonts w:ascii="Aptos" w:eastAsiaTheme="minorEastAsia" w:hAnsi="Aptos" w:cs="Calibri"/>
          <w:sz w:val="22"/>
          <w:szCs w:val="22"/>
        </w:rPr>
        <w:t>ΚΑ</w:t>
      </w:r>
      <m:oMath>
        <m:r>
          <w:rPr>
            <w:rFonts w:ascii="Cambria Math" w:eastAsiaTheme="minorEastAsia" w:hAnsi="Cambria Math" w:cs="Calibri"/>
            <w:sz w:val="22"/>
            <w:szCs w:val="22"/>
          </w:rPr>
          <m:t>∙</m:t>
        </m:r>
      </m:oMath>
      <w:r w:rsidRPr="00EE76BA">
        <w:rPr>
          <w:rFonts w:ascii="Aptos" w:eastAsiaTheme="minorEastAsia" w:hAnsi="Aptos" w:cs="Calibri"/>
          <w:sz w:val="22"/>
          <w:szCs w:val="22"/>
        </w:rPr>
        <w:t>ΚΒ=120</w:t>
      </w:r>
    </w:p>
    <w:p w14:paraId="5A4D25C3" w14:textId="71C22A3B" w:rsidR="006E73BA" w:rsidRPr="00EE76BA" w:rsidRDefault="00895E09" w:rsidP="00667142">
      <w:pPr>
        <w:spacing w:after="160" w:line="276" w:lineRule="auto"/>
        <w:rPr>
          <w:rStyle w:val="Strong"/>
          <w:rFonts w:ascii="Aptos" w:hAnsi="Aptos"/>
          <w:b w:val="0"/>
          <w:sz w:val="22"/>
          <w:szCs w:val="22"/>
          <w:lang w:val="el-GR"/>
        </w:rPr>
      </w:pPr>
      <w:r w:rsidRPr="00EE76BA">
        <w:rPr>
          <w:rFonts w:ascii="Aptos" w:eastAsiaTheme="minorEastAsia" w:hAnsi="Aptos" w:cs="Calibri"/>
          <w:sz w:val="22"/>
          <w:szCs w:val="22"/>
          <w:lang w:val="el-GR"/>
        </w:rPr>
        <w:t>β) Αν είναι ΚΒ=15, να βρείτε το εμβαδόν του τριγώνου ΑΓΚ.</w:t>
      </w:r>
    </w:p>
    <w:p w14:paraId="7EB2A759" w14:textId="3B01D9F5" w:rsidR="00D62DAA" w:rsidRPr="00EE76BA" w:rsidRDefault="00D62DAA" w:rsidP="00667142">
      <w:pPr>
        <w:shd w:val="clear" w:color="auto" w:fill="E7E6E6" w:themeFill="background2"/>
        <w:spacing w:line="276" w:lineRule="auto"/>
        <w:ind w:right="25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ΘΕΜΑ </w:t>
      </w:r>
      <w:r w:rsidR="00593BDD" w:rsidRPr="00EE76BA">
        <w:rPr>
          <w:rFonts w:ascii="Aptos" w:hAnsi="Aptos"/>
          <w:sz w:val="22"/>
          <w:szCs w:val="22"/>
          <w:lang w:val="el-GR"/>
        </w:rPr>
        <w:t>4</w:t>
      </w:r>
      <w:r w:rsidRPr="00EE76BA">
        <w:rPr>
          <w:rFonts w:ascii="Aptos" w:hAnsi="Aptos"/>
          <w:sz w:val="22"/>
          <w:szCs w:val="22"/>
          <w:lang w:val="el-GR"/>
        </w:rPr>
        <w:t xml:space="preserve"> / </w:t>
      </w:r>
      <w:r w:rsidR="00593BDD" w:rsidRPr="00EE76BA">
        <w:rPr>
          <w:rFonts w:ascii="Aptos" w:hAnsi="Aptos"/>
          <w:sz w:val="22"/>
          <w:szCs w:val="22"/>
          <w:lang w:val="el-GR"/>
        </w:rPr>
        <w:t>22101</w:t>
      </w:r>
    </w:p>
    <w:p w14:paraId="26CB0D26" w14:textId="51135D74" w:rsidR="00593BDD" w:rsidRPr="00EE76BA" w:rsidRDefault="00667142" w:rsidP="00667142">
      <w:pPr>
        <w:spacing w:line="276" w:lineRule="auto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0A386D6" wp14:editId="383E654E">
            <wp:simplePos x="0" y="0"/>
            <wp:positionH relativeFrom="column">
              <wp:posOffset>5442585</wp:posOffset>
            </wp:positionH>
            <wp:positionV relativeFrom="paragraph">
              <wp:posOffset>64770</wp:posOffset>
            </wp:positionV>
            <wp:extent cx="1685925" cy="1478769"/>
            <wp:effectExtent l="0" t="0" r="0" b="0"/>
            <wp:wrapSquare wrapText="bothSides"/>
            <wp:docPr id="94734995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l 4.10.sv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9196" t="22484" r="52779" b="34808"/>
                    <a:stretch/>
                  </pic:blipFill>
                  <pic:spPr bwMode="auto">
                    <a:xfrm>
                      <a:off x="0" y="0"/>
                      <a:ext cx="1685925" cy="1478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93BDD" w:rsidRPr="00EE76BA">
        <w:rPr>
          <w:rFonts w:ascii="Aptos" w:hAnsi="Aptos"/>
          <w:sz w:val="22"/>
          <w:szCs w:val="22"/>
          <w:lang w:val="el-GR"/>
        </w:rPr>
        <w:t xml:space="preserve">Δίνεται τρίγωνο ΑΒΓ του οποίου οι πλευρές ΑΒ και ΑΓ έχουν σταθερά μήκη 3 και 4 αντίστοιχα.      </w:t>
      </w:r>
    </w:p>
    <w:p w14:paraId="56C4428B" w14:textId="77777777" w:rsidR="00593BDD" w:rsidRPr="00EE76BA" w:rsidRDefault="00593BDD" w:rsidP="00667142">
      <w:pPr>
        <w:spacing w:line="276" w:lineRule="auto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>α) Αν η γωνία Α έχει μέτρο 60</w:t>
      </w:r>
      <w:r w:rsidRPr="00EE76BA">
        <w:rPr>
          <w:rFonts w:ascii="Aptos" w:hAnsi="Aptos"/>
          <w:sz w:val="22"/>
          <w:szCs w:val="22"/>
          <w:vertAlign w:val="superscript"/>
          <w:lang w:val="el-GR"/>
        </w:rPr>
        <w:t>ο</w:t>
      </w:r>
      <w:r w:rsidRPr="00EE76BA">
        <w:rPr>
          <w:rFonts w:ascii="Aptos" w:hAnsi="Aptos"/>
          <w:sz w:val="22"/>
          <w:szCs w:val="22"/>
          <w:lang w:val="el-GR"/>
        </w:rPr>
        <w:t>, τότε να υπολογίσετε:</w:t>
      </w:r>
    </w:p>
    <w:p w14:paraId="4239C33C" w14:textId="0E020F3C" w:rsidR="00593BDD" w:rsidRPr="00EE76BA" w:rsidRDefault="00593BDD" w:rsidP="00667142">
      <w:pPr>
        <w:pStyle w:val="ListParagraph"/>
        <w:numPr>
          <w:ilvl w:val="0"/>
          <w:numId w:val="13"/>
        </w:numPr>
        <w:tabs>
          <w:tab w:val="left" w:pos="6946"/>
        </w:tabs>
        <w:spacing w:line="276" w:lineRule="auto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>Το εμβαδόν του τριγώνου ΑΒΓ</w:t>
      </w:r>
      <w:r w:rsidR="006E73BA" w:rsidRPr="00EE76BA">
        <w:rPr>
          <w:rFonts w:ascii="Aptos" w:hAnsi="Aptos"/>
          <w:sz w:val="22"/>
          <w:szCs w:val="22"/>
          <w:lang w:val="el-GR"/>
        </w:rPr>
        <w:t>.</w:t>
      </w:r>
    </w:p>
    <w:p w14:paraId="3D03AE7D" w14:textId="756874F6" w:rsidR="00593BDD" w:rsidRPr="00EE76BA" w:rsidRDefault="00593BDD" w:rsidP="00667142">
      <w:pPr>
        <w:pStyle w:val="ListParagraph"/>
        <w:numPr>
          <w:ilvl w:val="0"/>
          <w:numId w:val="13"/>
        </w:numPr>
        <w:tabs>
          <w:tab w:val="left" w:pos="6946"/>
        </w:tabs>
        <w:spacing w:line="276" w:lineRule="auto"/>
        <w:ind w:left="714" w:hanging="357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>Το μήκος της πλευράς ΒΓ</w:t>
      </w:r>
      <w:r w:rsidR="006E73BA" w:rsidRPr="00EE76BA">
        <w:rPr>
          <w:rFonts w:ascii="Aptos" w:hAnsi="Aptos"/>
          <w:sz w:val="22"/>
          <w:szCs w:val="22"/>
          <w:lang w:val="el-GR"/>
        </w:rPr>
        <w:t>.</w:t>
      </w:r>
    </w:p>
    <w:p w14:paraId="640137F5" w14:textId="1DCC9390" w:rsidR="00667142" w:rsidRDefault="00593BDD" w:rsidP="00667142">
      <w:pPr>
        <w:tabs>
          <w:tab w:val="left" w:pos="6946"/>
        </w:tabs>
        <w:spacing w:line="276" w:lineRule="auto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β) Πόσο πρέπει να είναι το μέτρο της γωνίας Α ώστε το εμβαδόν του τριγώνου ΑΒΓ να γίνεται μέγιστο; Να υπολογίσετε το μέγιστο εμβαδόν και να αιτιολογήσετε την απάντησή </w:t>
      </w:r>
      <w:r w:rsidR="006E73BA" w:rsidRPr="00EE76BA">
        <w:rPr>
          <w:rFonts w:ascii="Aptos" w:hAnsi="Aptos"/>
          <w:sz w:val="22"/>
          <w:szCs w:val="22"/>
          <w:lang w:val="el-GR"/>
        </w:rPr>
        <w:t>σας.</w:t>
      </w:r>
      <w:r w:rsidR="00667142">
        <w:rPr>
          <w:rFonts w:ascii="Aptos" w:hAnsi="Aptos"/>
          <w:sz w:val="22"/>
          <w:szCs w:val="22"/>
          <w:lang w:val="el-GR"/>
        </w:rPr>
        <w:br w:type="page"/>
      </w:r>
    </w:p>
    <w:p w14:paraId="756F5C60" w14:textId="77777777" w:rsidR="00593BDD" w:rsidRPr="00EE76BA" w:rsidRDefault="00593BDD" w:rsidP="00667142">
      <w:pPr>
        <w:spacing w:line="276" w:lineRule="auto"/>
        <w:ind w:right="25"/>
        <w:jc w:val="center"/>
        <w:rPr>
          <w:rFonts w:ascii="Aptos" w:hAnsi="Aptos"/>
          <w:b/>
          <w:sz w:val="22"/>
          <w:szCs w:val="22"/>
          <w:lang w:val="el-GR"/>
        </w:rPr>
      </w:pPr>
      <w:r w:rsidRPr="00EE76BA">
        <w:rPr>
          <w:rFonts w:ascii="Aptos" w:hAnsi="Aptos"/>
          <w:b/>
          <w:sz w:val="22"/>
          <w:szCs w:val="22"/>
          <w:lang w:val="el-GR"/>
        </w:rPr>
        <w:lastRenderedPageBreak/>
        <w:t>Λόγος Εμβαδών</w:t>
      </w:r>
    </w:p>
    <w:p w14:paraId="4C37C809" w14:textId="5BEAF946" w:rsidR="00593BDD" w:rsidRPr="00EE76BA" w:rsidRDefault="00593BDD" w:rsidP="00667142">
      <w:pPr>
        <w:shd w:val="clear" w:color="auto" w:fill="E7E6E6" w:themeFill="background2"/>
        <w:spacing w:line="276" w:lineRule="auto"/>
        <w:ind w:right="25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ΘΕΜΑ 2 / </w:t>
      </w:r>
      <w:r w:rsidR="00F71623" w:rsidRPr="00EE76BA">
        <w:rPr>
          <w:rFonts w:ascii="Aptos" w:hAnsi="Aptos"/>
          <w:sz w:val="22"/>
          <w:szCs w:val="22"/>
          <w:lang w:val="el-GR"/>
        </w:rPr>
        <w:t>16127</w:t>
      </w:r>
    </w:p>
    <w:p w14:paraId="1301D02C" w14:textId="38FE1C01" w:rsidR="00F71623" w:rsidRPr="00EE76BA" w:rsidRDefault="00F71623" w:rsidP="00667142">
      <w:pPr>
        <w:spacing w:line="276" w:lineRule="auto"/>
        <w:jc w:val="both"/>
        <w:rPr>
          <w:rFonts w:ascii="Aptos" w:eastAsiaTheme="minorEastAsia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Ένα τρίγωνο </w:t>
      </w:r>
      <m:oMath>
        <m:r>
          <w:rPr>
            <w:rFonts w:ascii="Cambria Math" w:hAnsi="Cambria Math"/>
            <w:sz w:val="22"/>
            <w:szCs w:val="22"/>
          </w:rPr>
          <m:t>ΑΒΓ</m:t>
        </m:r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 έχει πλευρά </w:t>
      </w:r>
      <m:oMath>
        <m:r>
          <w:rPr>
            <w:rFonts w:ascii="Cambria Math" w:eastAsiaTheme="minorEastAsia" w:hAnsi="Cambria Math"/>
            <w:sz w:val="22"/>
            <w:szCs w:val="22"/>
          </w:rPr>
          <m:t>ΒΓ</m:t>
        </m:r>
        <m:r>
          <w:rPr>
            <w:rFonts w:ascii="Cambria Math" w:eastAsiaTheme="minorEastAsia" w:hAnsi="Cambria Math"/>
            <w:sz w:val="22"/>
            <w:szCs w:val="22"/>
            <w:lang w:val="el-GR"/>
          </w:rPr>
          <m:t>=9</m:t>
        </m:r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 και αντίστοιχο ύψος </w:t>
      </w:r>
      <m:oMath>
        <m:r>
          <w:rPr>
            <w:rFonts w:ascii="Cambria Math" w:eastAsiaTheme="minorEastAsia" w:hAnsi="Cambria Math"/>
            <w:sz w:val="22"/>
            <w:szCs w:val="22"/>
          </w:rPr>
          <m:t>ΑΔ</m:t>
        </m:r>
        <m:r>
          <w:rPr>
            <w:rFonts w:ascii="Cambria Math" w:eastAsiaTheme="minorEastAsia" w:hAnsi="Cambria Math"/>
            <w:sz w:val="22"/>
            <w:szCs w:val="22"/>
            <w:lang w:val="el-GR"/>
          </w:rPr>
          <m:t>=8</m:t>
        </m:r>
      </m:oMath>
      <w:r w:rsidRPr="00EE76BA">
        <w:rPr>
          <w:rFonts w:ascii="Aptos" w:eastAsiaTheme="minorEastAsia" w:hAnsi="Aptos"/>
          <w:sz w:val="22"/>
          <w:szCs w:val="22"/>
          <w:lang w:val="el-GR"/>
        </w:rPr>
        <w:t>.</w:t>
      </w:r>
    </w:p>
    <w:p w14:paraId="479BE5BA" w14:textId="310E7301" w:rsidR="00F71623" w:rsidRPr="00EE76BA" w:rsidRDefault="00F71623" w:rsidP="00667142">
      <w:pPr>
        <w:spacing w:line="276" w:lineRule="auto"/>
        <w:jc w:val="both"/>
        <w:rPr>
          <w:rFonts w:ascii="Aptos" w:hAnsi="Aptos"/>
          <w:sz w:val="22"/>
          <w:szCs w:val="22"/>
          <w:vertAlign w:val="subscript"/>
          <w:lang w:val="el-GR"/>
        </w:rPr>
      </w:pPr>
      <w:r w:rsidRPr="00EE76BA">
        <w:rPr>
          <w:rFonts w:ascii="Aptos" w:hAnsi="Aptos" w:cstheme="minorHAnsi"/>
          <w:sz w:val="22"/>
          <w:szCs w:val="22"/>
          <w:lang w:val="el-GR"/>
        </w:rPr>
        <w:t xml:space="preserve">α) Να υπολογίσετε το εμβαδόν του τριγώνου </w:t>
      </w:r>
      <m:oMath>
        <m:r>
          <w:rPr>
            <w:rFonts w:ascii="Cambria Math" w:hAnsi="Cambria Math" w:cstheme="minorHAnsi"/>
            <w:sz w:val="22"/>
            <w:szCs w:val="22"/>
          </w:rPr>
          <m:t>ΑΒΓ</m:t>
        </m:r>
      </m:oMath>
      <w:r w:rsidRPr="00EE76BA">
        <w:rPr>
          <w:rFonts w:ascii="Aptos" w:eastAsiaTheme="minorEastAsia" w:hAnsi="Aptos" w:cstheme="minorHAnsi"/>
          <w:sz w:val="22"/>
          <w:szCs w:val="22"/>
          <w:lang w:val="el-GR"/>
        </w:rPr>
        <w:t xml:space="preserve">. </w:t>
      </w:r>
      <w:r w:rsidRPr="00EE76BA">
        <w:rPr>
          <w:rFonts w:ascii="Aptos" w:hAnsi="Aptos" w:cstheme="minorHAnsi"/>
          <w:sz w:val="22"/>
          <w:szCs w:val="22"/>
          <w:lang w:val="el-GR"/>
        </w:rPr>
        <w:t xml:space="preserve"> </w:t>
      </w:r>
    </w:p>
    <w:p w14:paraId="42C8DDD2" w14:textId="77777777" w:rsidR="00F71623" w:rsidRPr="00EE76BA" w:rsidRDefault="00F71623" w:rsidP="00667142">
      <w:pPr>
        <w:tabs>
          <w:tab w:val="left" w:pos="6946"/>
          <w:tab w:val="left" w:pos="7371"/>
          <w:tab w:val="left" w:pos="7655"/>
        </w:tabs>
        <w:spacing w:line="276" w:lineRule="auto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β) </w:t>
      </w:r>
      <w:r w:rsidRPr="00EE76BA">
        <w:rPr>
          <w:rFonts w:ascii="Aptos" w:hAnsi="Aptos" w:cstheme="minorHAnsi"/>
          <w:sz w:val="22"/>
          <w:szCs w:val="22"/>
          <w:lang w:val="el-GR"/>
        </w:rPr>
        <w:t xml:space="preserve">Ένα άλλο τρίγωνο </w:t>
      </w:r>
      <m:oMath>
        <m:r>
          <w:rPr>
            <w:rFonts w:ascii="Cambria Math" w:hAnsi="Cambria Math" w:cstheme="minorHAnsi"/>
            <w:sz w:val="22"/>
            <w:szCs w:val="22"/>
          </w:rPr>
          <m:t>Α</m:t>
        </m:r>
        <m:r>
          <w:rPr>
            <w:rFonts w:ascii="Cambria Math" w:hAnsi="Cambria Math" w:cstheme="minorHAnsi"/>
            <w:sz w:val="22"/>
            <w:szCs w:val="22"/>
            <w:lang w:val="el-GR"/>
          </w:rPr>
          <m:t>'</m:t>
        </m:r>
        <m:r>
          <w:rPr>
            <w:rFonts w:ascii="Cambria Math" w:hAnsi="Cambria Math" w:cstheme="minorHAnsi"/>
            <w:sz w:val="22"/>
            <w:szCs w:val="22"/>
          </w:rPr>
          <m:t>Β</m:t>
        </m:r>
        <m:r>
          <w:rPr>
            <w:rFonts w:ascii="Cambria Math" w:hAnsi="Cambria Math" w:cstheme="minorHAnsi"/>
            <w:sz w:val="22"/>
            <w:szCs w:val="22"/>
            <w:lang w:val="el-GR"/>
          </w:rPr>
          <m:t>'</m:t>
        </m:r>
        <m:r>
          <w:rPr>
            <w:rFonts w:ascii="Cambria Math" w:hAnsi="Cambria Math" w:cstheme="minorHAnsi"/>
            <w:sz w:val="22"/>
            <w:szCs w:val="22"/>
          </w:rPr>
          <m:t>Γ</m:t>
        </m:r>
        <m:r>
          <w:rPr>
            <w:rFonts w:ascii="Cambria Math" w:hAnsi="Cambria Math" w:cstheme="minorHAnsi"/>
            <w:sz w:val="22"/>
            <w:szCs w:val="22"/>
            <w:lang w:val="el-GR"/>
          </w:rPr>
          <m:t>'</m:t>
        </m:r>
      </m:oMath>
      <w:r w:rsidRPr="00EE76BA">
        <w:rPr>
          <w:rFonts w:ascii="Aptos" w:eastAsiaTheme="minorEastAsia" w:hAnsi="Aptos" w:cstheme="minorHAnsi"/>
          <w:sz w:val="22"/>
          <w:szCs w:val="22"/>
          <w:lang w:val="el-GR"/>
        </w:rPr>
        <w:t xml:space="preserve"> είναι όμοιο με το </w:t>
      </w:r>
      <w:r w:rsidRPr="00EE76BA">
        <w:rPr>
          <w:rFonts w:ascii="Aptos" w:hAnsi="Aptos" w:cstheme="minorHAnsi"/>
          <w:sz w:val="22"/>
          <w:szCs w:val="22"/>
          <w:lang w:val="el-GR"/>
        </w:rPr>
        <w:t xml:space="preserve">τρίγωνο </w:t>
      </w:r>
      <m:oMath>
        <m:r>
          <w:rPr>
            <w:rFonts w:ascii="Cambria Math" w:hAnsi="Cambria Math" w:cstheme="minorHAnsi"/>
            <w:sz w:val="22"/>
            <w:szCs w:val="22"/>
          </w:rPr>
          <m:t>ΑΒΓ</m:t>
        </m:r>
      </m:oMath>
      <w:r w:rsidRPr="00EE76BA">
        <w:rPr>
          <w:rFonts w:ascii="Aptos" w:eastAsiaTheme="minorEastAsia" w:hAnsi="Aptos" w:cstheme="minorHAnsi"/>
          <w:sz w:val="22"/>
          <w:szCs w:val="22"/>
          <w:lang w:val="el-GR"/>
        </w:rPr>
        <w:t xml:space="preserve"> και η ομόλογη πλευρά της 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ΒΓ</m:t>
        </m:r>
      </m:oMath>
      <w:r w:rsidRPr="00EE76BA">
        <w:rPr>
          <w:rFonts w:ascii="Aptos" w:eastAsiaTheme="minorEastAsia" w:hAnsi="Aptos" w:cstheme="minorHAnsi"/>
          <w:sz w:val="22"/>
          <w:szCs w:val="22"/>
          <w:lang w:val="el-GR"/>
        </w:rPr>
        <w:t xml:space="preserve"> είναι η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Β</m:t>
            </m:r>
            <m:r>
              <w:rPr>
                <w:rFonts w:ascii="Cambria Math" w:eastAsiaTheme="minorEastAsia" w:hAnsi="Cambria Math" w:cstheme="minorHAnsi"/>
                <w:sz w:val="22"/>
                <w:szCs w:val="22"/>
                <w:lang w:val="el-GR"/>
              </w:rPr>
              <m:t>'</m:t>
            </m:r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Γ</m:t>
            </m:r>
          </m:e>
          <m:sup>
            <m:r>
              <w:rPr>
                <w:rFonts w:ascii="Cambria Math" w:eastAsiaTheme="minorEastAsia" w:hAnsi="Cambria Math" w:cstheme="minorHAnsi"/>
                <w:sz w:val="22"/>
                <w:szCs w:val="22"/>
                <w:lang w:val="el-GR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sz w:val="22"/>
            <w:szCs w:val="22"/>
            <w:lang w:val="el-GR"/>
          </w:rPr>
          <m:t>=6</m:t>
        </m:r>
      </m:oMath>
      <w:r w:rsidRPr="00EE76BA">
        <w:rPr>
          <w:rFonts w:ascii="Aptos" w:eastAsiaTheme="minorEastAsia" w:hAnsi="Aptos" w:cstheme="minorHAnsi"/>
          <w:sz w:val="22"/>
          <w:szCs w:val="22"/>
          <w:lang w:val="el-GR"/>
        </w:rPr>
        <w:t>.</w:t>
      </w:r>
    </w:p>
    <w:p w14:paraId="2EF2A58B" w14:textId="3486B60D" w:rsidR="00F71623" w:rsidRPr="00EE76BA" w:rsidRDefault="00F71623" w:rsidP="00667142">
      <w:pPr>
        <w:pStyle w:val="ListParagraph"/>
        <w:numPr>
          <w:ilvl w:val="0"/>
          <w:numId w:val="14"/>
        </w:numPr>
        <w:tabs>
          <w:tab w:val="left" w:pos="6946"/>
        </w:tabs>
        <w:spacing w:line="276" w:lineRule="auto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eastAsiaTheme="minorEastAsia" w:hAnsi="Aptos" w:cstheme="minorHAnsi"/>
          <w:sz w:val="22"/>
          <w:szCs w:val="22"/>
          <w:lang w:val="el-GR"/>
        </w:rPr>
        <w:t xml:space="preserve">Να υπολογίσετε τον λόγο ομοιότητας των τριγώνων </w:t>
      </w:r>
      <m:oMath>
        <m:r>
          <w:rPr>
            <w:rFonts w:ascii="Cambria Math" w:hAnsi="Cambria Math" w:cstheme="minorHAnsi"/>
            <w:sz w:val="22"/>
            <w:szCs w:val="22"/>
          </w:rPr>
          <m:t>ΑΒΓ</m:t>
        </m:r>
      </m:oMath>
      <w:r w:rsidRPr="00EE76BA">
        <w:rPr>
          <w:rFonts w:ascii="Aptos" w:eastAsiaTheme="minorEastAsia" w:hAnsi="Aptos" w:cstheme="minorHAnsi"/>
          <w:sz w:val="22"/>
          <w:szCs w:val="22"/>
          <w:lang w:val="el-GR"/>
        </w:rPr>
        <w:t xml:space="preserve"> και </w:t>
      </w:r>
      <m:oMath>
        <m:r>
          <w:rPr>
            <w:rFonts w:ascii="Cambria Math" w:hAnsi="Cambria Math" w:cstheme="minorHAnsi"/>
            <w:sz w:val="22"/>
            <w:szCs w:val="22"/>
          </w:rPr>
          <m:t>Α</m:t>
        </m:r>
        <m:r>
          <w:rPr>
            <w:rFonts w:ascii="Cambria Math" w:hAnsi="Cambria Math" w:cstheme="minorHAnsi"/>
            <w:sz w:val="22"/>
            <w:szCs w:val="22"/>
            <w:lang w:val="el-GR"/>
          </w:rPr>
          <m:t>'</m:t>
        </m:r>
        <m:r>
          <w:rPr>
            <w:rFonts w:ascii="Cambria Math" w:hAnsi="Cambria Math" w:cstheme="minorHAnsi"/>
            <w:sz w:val="22"/>
            <w:szCs w:val="22"/>
          </w:rPr>
          <m:t>Β</m:t>
        </m:r>
        <m:r>
          <w:rPr>
            <w:rFonts w:ascii="Cambria Math" w:hAnsi="Cambria Math" w:cstheme="minorHAnsi"/>
            <w:sz w:val="22"/>
            <w:szCs w:val="22"/>
            <w:lang w:val="el-GR"/>
          </w:rPr>
          <m:t>'</m:t>
        </m:r>
        <m:r>
          <w:rPr>
            <w:rFonts w:ascii="Cambria Math" w:hAnsi="Cambria Math" w:cstheme="minorHAnsi"/>
            <w:sz w:val="22"/>
            <w:szCs w:val="22"/>
          </w:rPr>
          <m:t>Γ</m:t>
        </m:r>
        <m:r>
          <w:rPr>
            <w:rFonts w:ascii="Cambria Math" w:hAnsi="Cambria Math" w:cstheme="minorHAnsi"/>
            <w:sz w:val="22"/>
            <w:szCs w:val="22"/>
            <w:lang w:val="el-GR"/>
          </w:rPr>
          <m:t>'</m:t>
        </m:r>
      </m:oMath>
      <w:r w:rsidRPr="00EE76BA">
        <w:rPr>
          <w:rFonts w:ascii="Aptos" w:eastAsiaTheme="minorEastAsia" w:hAnsi="Aptos" w:cstheme="minorHAnsi"/>
          <w:sz w:val="22"/>
          <w:szCs w:val="22"/>
          <w:lang w:val="el-GR"/>
        </w:rPr>
        <w:t>,</w:t>
      </w:r>
      <w:r w:rsidRPr="00EE76BA">
        <w:rPr>
          <w:rFonts w:ascii="Aptos" w:hAnsi="Aptos"/>
          <w:sz w:val="22"/>
          <w:szCs w:val="22"/>
          <w:lang w:val="el-GR"/>
        </w:rPr>
        <w:t xml:space="preserve">   </w:t>
      </w:r>
    </w:p>
    <w:p w14:paraId="2DC5A0AF" w14:textId="29E11C95" w:rsidR="0063690D" w:rsidRPr="00EE76BA" w:rsidRDefault="00F71623" w:rsidP="00667142">
      <w:pPr>
        <w:pStyle w:val="ListParagraph"/>
        <w:numPr>
          <w:ilvl w:val="0"/>
          <w:numId w:val="14"/>
        </w:numPr>
        <w:tabs>
          <w:tab w:val="left" w:pos="6946"/>
        </w:tabs>
        <w:spacing w:line="276" w:lineRule="auto"/>
        <w:ind w:left="714" w:hanging="357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eastAsiaTheme="minorEastAsia" w:hAnsi="Aptos" w:cstheme="minorHAnsi"/>
          <w:sz w:val="22"/>
          <w:szCs w:val="22"/>
          <w:lang w:val="el-GR"/>
        </w:rPr>
        <w:t xml:space="preserve">Να υπολογίσετε το εμβαδόν του τριγώνου </w:t>
      </w:r>
      <m:oMath>
        <m:r>
          <w:rPr>
            <w:rFonts w:ascii="Cambria Math" w:hAnsi="Cambria Math" w:cstheme="minorHAnsi"/>
            <w:sz w:val="22"/>
            <w:szCs w:val="22"/>
          </w:rPr>
          <m:t>Α</m:t>
        </m:r>
        <m:r>
          <w:rPr>
            <w:rFonts w:ascii="Cambria Math" w:hAnsi="Cambria Math" w:cstheme="minorHAnsi"/>
            <w:sz w:val="22"/>
            <w:szCs w:val="22"/>
            <w:lang w:val="el-GR"/>
          </w:rPr>
          <m:t>'</m:t>
        </m:r>
        <m:r>
          <w:rPr>
            <w:rFonts w:ascii="Cambria Math" w:hAnsi="Cambria Math" w:cstheme="minorHAnsi"/>
            <w:sz w:val="22"/>
            <w:szCs w:val="22"/>
          </w:rPr>
          <m:t>Β</m:t>
        </m:r>
        <m:r>
          <w:rPr>
            <w:rFonts w:ascii="Cambria Math" w:hAnsi="Cambria Math" w:cstheme="minorHAnsi"/>
            <w:sz w:val="22"/>
            <w:szCs w:val="22"/>
            <w:lang w:val="el-GR"/>
          </w:rPr>
          <m:t>'</m:t>
        </m:r>
        <m:r>
          <w:rPr>
            <w:rFonts w:ascii="Cambria Math" w:hAnsi="Cambria Math" w:cstheme="minorHAnsi"/>
            <w:sz w:val="22"/>
            <w:szCs w:val="22"/>
          </w:rPr>
          <m:t>Γ</m:t>
        </m:r>
        <m:r>
          <w:rPr>
            <w:rFonts w:ascii="Cambria Math" w:hAnsi="Cambria Math" w:cstheme="minorHAnsi"/>
            <w:sz w:val="22"/>
            <w:szCs w:val="22"/>
            <w:lang w:val="el-GR"/>
          </w:rPr>
          <m:t>'</m:t>
        </m:r>
      </m:oMath>
      <w:r w:rsidRPr="00EE76BA">
        <w:rPr>
          <w:rFonts w:ascii="Aptos" w:eastAsiaTheme="minorEastAsia" w:hAnsi="Aptos" w:cstheme="minorHAnsi"/>
          <w:sz w:val="22"/>
          <w:szCs w:val="22"/>
          <w:lang w:val="el-GR"/>
        </w:rPr>
        <w:t>.</w:t>
      </w:r>
      <w:r w:rsidRPr="00EE76BA">
        <w:rPr>
          <w:rFonts w:ascii="Aptos" w:hAnsi="Aptos"/>
          <w:sz w:val="22"/>
          <w:szCs w:val="22"/>
          <w:lang w:val="el-GR"/>
        </w:rPr>
        <w:t xml:space="preserve">     </w:t>
      </w:r>
    </w:p>
    <w:p w14:paraId="11B23597" w14:textId="77777777" w:rsidR="0070183C" w:rsidRPr="00667142" w:rsidRDefault="0070183C" w:rsidP="00667142">
      <w:pPr>
        <w:tabs>
          <w:tab w:val="left" w:pos="6946"/>
        </w:tabs>
        <w:spacing w:line="276" w:lineRule="auto"/>
        <w:jc w:val="both"/>
        <w:rPr>
          <w:rFonts w:ascii="Aptos" w:hAnsi="Aptos"/>
          <w:sz w:val="22"/>
          <w:szCs w:val="22"/>
          <w:lang w:val="el-GR"/>
        </w:rPr>
      </w:pPr>
    </w:p>
    <w:p w14:paraId="7CBE976D" w14:textId="77777777" w:rsidR="00593BDD" w:rsidRPr="00EE76BA" w:rsidRDefault="00593BDD" w:rsidP="00667142">
      <w:pPr>
        <w:shd w:val="clear" w:color="auto" w:fill="E7E6E6" w:themeFill="background2"/>
        <w:spacing w:line="276" w:lineRule="auto"/>
        <w:ind w:right="25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ΘΕΜΑ 2 / </w:t>
      </w:r>
      <w:r w:rsidR="00F71623" w:rsidRPr="00EE76BA">
        <w:rPr>
          <w:rFonts w:ascii="Aptos" w:hAnsi="Aptos"/>
          <w:sz w:val="22"/>
          <w:szCs w:val="22"/>
          <w:lang w:val="el-GR"/>
        </w:rPr>
        <w:t>21120</w:t>
      </w:r>
    </w:p>
    <w:p w14:paraId="36C42BEE" w14:textId="38D34345" w:rsidR="00F71623" w:rsidRPr="00EE76BA" w:rsidRDefault="00667142" w:rsidP="00667142">
      <w:pPr>
        <w:spacing w:line="276" w:lineRule="auto"/>
        <w:jc w:val="both"/>
        <w:rPr>
          <w:rFonts w:ascii="Aptos" w:hAnsi="Aptos" w:cstheme="minorHAnsi"/>
          <w:sz w:val="22"/>
          <w:szCs w:val="22"/>
          <w:lang w:val="el-GR"/>
        </w:rPr>
      </w:pPr>
      <w:r w:rsidRPr="00EE76BA">
        <w:rPr>
          <w:rFonts w:ascii="Aptos" w:hAnsi="Aptos"/>
          <w:noProof/>
          <w:sz w:val="22"/>
          <w:szCs w:val="22"/>
          <w:lang w:eastAsia="el-GR"/>
        </w:rPr>
        <w:drawing>
          <wp:anchor distT="0" distB="0" distL="114300" distR="114300" simplePos="0" relativeHeight="251661312" behindDoc="0" locked="0" layoutInCell="1" allowOverlap="1" wp14:anchorId="0C823F13" wp14:editId="742D0251">
            <wp:simplePos x="0" y="0"/>
            <wp:positionH relativeFrom="column">
              <wp:posOffset>3622675</wp:posOffset>
            </wp:positionH>
            <wp:positionV relativeFrom="paragraph">
              <wp:posOffset>236220</wp:posOffset>
            </wp:positionV>
            <wp:extent cx="3381375" cy="1666875"/>
            <wp:effectExtent l="0" t="0" r="9525" b="9525"/>
            <wp:wrapSquare wrapText="bothSides"/>
            <wp:docPr id="2" name="1 - Εικόνα" descr="SV_GELbg_2.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_GELbg_2.3.emf"/>
                    <pic:cNvPicPr/>
                  </pic:nvPicPr>
                  <pic:blipFill rotWithShape="1">
                    <a:blip r:embed="rId9" cstate="print"/>
                    <a:srcRect l="20513" t="7244" r="30500" b="24844"/>
                    <a:stretch/>
                  </pic:blipFill>
                  <pic:spPr bwMode="auto">
                    <a:xfrm>
                      <a:off x="0" y="0"/>
                      <a:ext cx="3381375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623" w:rsidRPr="00EE76BA">
        <w:rPr>
          <w:rFonts w:ascii="Aptos" w:eastAsiaTheme="minorEastAsia" w:hAnsi="Aptos" w:cstheme="minorHAnsi"/>
          <w:sz w:val="22"/>
          <w:szCs w:val="22"/>
          <w:lang w:val="el-GR"/>
        </w:rPr>
        <w:t xml:space="preserve">Έστω τρίγωνο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ΑΒΓ</m:t>
        </m:r>
      </m:oMath>
      <w:r w:rsidR="00F71623" w:rsidRPr="00EE76BA">
        <w:rPr>
          <w:rFonts w:ascii="Aptos" w:eastAsiaTheme="minorEastAsia" w:hAnsi="Aptos" w:cstheme="minorHAnsi"/>
          <w:sz w:val="22"/>
          <w:szCs w:val="22"/>
          <w:lang w:val="el-GR"/>
        </w:rPr>
        <w:t xml:space="preserve"> με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ΑΒ</m:t>
        </m:r>
        <m:r>
          <w:rPr>
            <w:rFonts w:ascii="Cambria Math" w:eastAsiaTheme="minorEastAsia" w:hAnsi="Cambria Math" w:cstheme="minorHAnsi"/>
            <w:sz w:val="22"/>
            <w:szCs w:val="22"/>
            <w:lang w:val="el-GR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2"/>
                <w:szCs w:val="22"/>
                <w:lang w:val="el-GR"/>
              </w:rPr>
              <m:t>2</m:t>
            </m:r>
          </m:e>
        </m:rad>
      </m:oMath>
      <w:r w:rsidR="00F71623" w:rsidRPr="00EE76BA">
        <w:rPr>
          <w:rFonts w:ascii="Aptos" w:eastAsiaTheme="minorEastAsia" w:hAnsi="Aptos" w:cstheme="minorHAnsi"/>
          <w:sz w:val="22"/>
          <w:szCs w:val="22"/>
          <w:lang w:val="el-GR"/>
        </w:rPr>
        <w:t xml:space="preserve"> . Από σημείο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Δ</m:t>
        </m:r>
      </m:oMath>
      <w:r w:rsidR="00F71623" w:rsidRPr="00EE76BA">
        <w:rPr>
          <w:rFonts w:ascii="Aptos" w:eastAsiaTheme="minorEastAsia" w:hAnsi="Aptos" w:cstheme="minorHAnsi"/>
          <w:sz w:val="22"/>
          <w:szCs w:val="22"/>
          <w:lang w:val="el-GR"/>
        </w:rPr>
        <w:t xml:space="preserve"> της πλευράς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ΑΒ</m:t>
        </m:r>
      </m:oMath>
      <w:r w:rsidR="00F71623" w:rsidRPr="00EE76BA">
        <w:rPr>
          <w:rFonts w:ascii="Aptos" w:eastAsiaTheme="minorEastAsia" w:hAnsi="Aptos" w:cstheme="minorHAnsi"/>
          <w:sz w:val="22"/>
          <w:szCs w:val="22"/>
          <w:lang w:val="el-GR"/>
        </w:rPr>
        <w:t xml:space="preserve"> ώστε</w:t>
      </w:r>
      <w:r w:rsidR="00F71623" w:rsidRPr="00EE76BA">
        <w:rPr>
          <w:rFonts w:ascii="Aptos" w:eastAsiaTheme="minorEastAsia" w:hAnsi="Aptos" w:cstheme="minorHAnsi"/>
          <w:i/>
          <w:sz w:val="22"/>
          <w:szCs w:val="22"/>
          <w:lang w:val="el-GR"/>
        </w:rPr>
        <w:t xml:space="preserve">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ΑΔ</m:t>
        </m:r>
        <m:r>
          <w:rPr>
            <w:rFonts w:ascii="Cambria Math" w:eastAsiaTheme="minorEastAsia" w:hAnsi="Cambria Math" w:cstheme="minorHAnsi"/>
            <w:sz w:val="22"/>
            <w:szCs w:val="22"/>
            <w:lang w:val="el-GR"/>
          </w:rPr>
          <m:t>=1</m:t>
        </m:r>
      </m:oMath>
      <w:r w:rsidR="00F71623" w:rsidRPr="00EE76BA">
        <w:rPr>
          <w:rFonts w:ascii="Aptos" w:eastAsiaTheme="minorEastAsia" w:hAnsi="Aptos" w:cstheme="minorHAnsi"/>
          <w:i/>
          <w:sz w:val="22"/>
          <w:szCs w:val="22"/>
          <w:lang w:val="el-GR"/>
        </w:rPr>
        <w:t>,</w:t>
      </w:r>
      <w:r w:rsidR="00F71623" w:rsidRPr="00EE76BA">
        <w:rPr>
          <w:rFonts w:ascii="Aptos" w:eastAsiaTheme="minorEastAsia" w:hAnsi="Aptos" w:cstheme="minorHAnsi"/>
          <w:sz w:val="22"/>
          <w:szCs w:val="22"/>
          <w:lang w:val="el-GR"/>
        </w:rPr>
        <w:t xml:space="preserve"> φέρνουμε παράλληλη στη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ΒΓ</m:t>
        </m:r>
      </m:oMath>
      <w:r w:rsidR="00F71623" w:rsidRPr="00EE76BA">
        <w:rPr>
          <w:rFonts w:ascii="Aptos" w:eastAsiaTheme="minorEastAsia" w:hAnsi="Aptos" w:cstheme="minorHAnsi"/>
          <w:sz w:val="22"/>
          <w:szCs w:val="22"/>
          <w:lang w:val="el-GR"/>
        </w:rPr>
        <w:t xml:space="preserve"> η οποία τέμνει την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ΑΓ</m:t>
        </m:r>
      </m:oMath>
      <w:r w:rsidR="00F71623" w:rsidRPr="00EE76BA">
        <w:rPr>
          <w:rFonts w:ascii="Aptos" w:eastAsiaTheme="minorEastAsia" w:hAnsi="Aptos" w:cstheme="minorHAnsi"/>
          <w:sz w:val="22"/>
          <w:szCs w:val="22"/>
          <w:lang w:val="el-GR"/>
        </w:rPr>
        <w:t xml:space="preserve"> στο σημείο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Ε</m:t>
        </m:r>
      </m:oMath>
      <w:r w:rsidR="00F71623" w:rsidRPr="00EE76BA">
        <w:rPr>
          <w:rFonts w:ascii="Aptos" w:eastAsiaTheme="minorEastAsia" w:hAnsi="Aptos" w:cstheme="minorHAnsi"/>
          <w:sz w:val="22"/>
          <w:szCs w:val="22"/>
          <w:lang w:val="el-GR"/>
        </w:rPr>
        <w:t xml:space="preserve">. </w:t>
      </w:r>
    </w:p>
    <w:p w14:paraId="1ED622B4" w14:textId="18A31324" w:rsidR="00F71623" w:rsidRPr="00EE76BA" w:rsidRDefault="00F71623" w:rsidP="00667142">
      <w:pPr>
        <w:spacing w:line="276" w:lineRule="auto"/>
        <w:jc w:val="both"/>
        <w:rPr>
          <w:rFonts w:ascii="Aptos" w:hAnsi="Aptos"/>
          <w:sz w:val="22"/>
          <w:szCs w:val="22"/>
        </w:rPr>
      </w:pPr>
      <w:r w:rsidRPr="00EE76BA">
        <w:rPr>
          <w:rFonts w:ascii="Aptos" w:hAnsi="Aptos"/>
          <w:sz w:val="22"/>
          <w:szCs w:val="22"/>
        </w:rPr>
        <w:t>α) Να απ</w:t>
      </w:r>
      <w:proofErr w:type="spellStart"/>
      <w:r w:rsidRPr="00EE76BA">
        <w:rPr>
          <w:rFonts w:ascii="Aptos" w:hAnsi="Aptos"/>
          <w:sz w:val="22"/>
          <w:szCs w:val="22"/>
        </w:rPr>
        <w:t>οδείξετε</w:t>
      </w:r>
      <w:proofErr w:type="spellEnd"/>
      <w:r w:rsidRPr="00EE76BA">
        <w:rPr>
          <w:rFonts w:ascii="Aptos" w:hAnsi="Aptos"/>
          <w:sz w:val="22"/>
          <w:szCs w:val="22"/>
        </w:rPr>
        <w:t xml:space="preserve"> </w:t>
      </w:r>
      <w:proofErr w:type="spellStart"/>
      <w:r w:rsidRPr="00EE76BA">
        <w:rPr>
          <w:rFonts w:ascii="Aptos" w:hAnsi="Aptos"/>
          <w:sz w:val="22"/>
          <w:szCs w:val="22"/>
        </w:rPr>
        <w:t>ότι</w:t>
      </w:r>
      <w:proofErr w:type="spellEnd"/>
      <w:r w:rsidRPr="00EE76BA">
        <w:rPr>
          <w:rFonts w:ascii="Aptos" w:hAnsi="Aptos"/>
          <w:sz w:val="22"/>
          <w:szCs w:val="22"/>
        </w:rPr>
        <w:t>:</w:t>
      </w:r>
    </w:p>
    <w:p w14:paraId="17FE13AF" w14:textId="0023A882" w:rsidR="00F71623" w:rsidRPr="00EE76BA" w:rsidRDefault="00F71623" w:rsidP="00667142">
      <w:pPr>
        <w:pStyle w:val="ListParagraph"/>
        <w:numPr>
          <w:ilvl w:val="0"/>
          <w:numId w:val="15"/>
        </w:numPr>
        <w:tabs>
          <w:tab w:val="left" w:pos="6946"/>
        </w:tabs>
        <w:spacing w:line="276" w:lineRule="auto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τα τρίγωνα </w:t>
      </w:r>
      <m:oMath>
        <m:r>
          <w:rPr>
            <w:rFonts w:ascii="Cambria Math" w:hAnsi="Cambria Math"/>
            <w:sz w:val="22"/>
            <w:szCs w:val="22"/>
          </w:rPr>
          <m:t>ΑΔΕ</m:t>
        </m:r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 και </w:t>
      </w:r>
      <m:oMath>
        <m:r>
          <w:rPr>
            <w:rFonts w:ascii="Cambria Math" w:eastAsiaTheme="minorEastAsia" w:hAnsi="Cambria Math"/>
            <w:sz w:val="22"/>
            <w:szCs w:val="22"/>
          </w:rPr>
          <m:t>ΑΒΓ</m:t>
        </m:r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 είναι όμοια και να γράψετε τον λόγο ομοιότητας , </w:t>
      </w:r>
    </w:p>
    <w:p w14:paraId="0945CE36" w14:textId="0FBA94AD" w:rsidR="00F71623" w:rsidRPr="00EE76BA" w:rsidRDefault="00F71623" w:rsidP="00667142">
      <w:pPr>
        <w:pStyle w:val="ListParagraph"/>
        <w:numPr>
          <w:ilvl w:val="0"/>
          <w:numId w:val="15"/>
        </w:numPr>
        <w:tabs>
          <w:tab w:val="left" w:pos="6946"/>
        </w:tabs>
        <w:spacing w:line="276" w:lineRule="auto"/>
        <w:ind w:left="714" w:hanging="357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το εμβαδόν του τριγώνου </w:t>
      </w:r>
      <m:oMath>
        <m:r>
          <w:rPr>
            <w:rFonts w:ascii="Cambria Math" w:hAnsi="Cambria Math"/>
            <w:sz w:val="22"/>
            <w:szCs w:val="22"/>
          </w:rPr>
          <m:t>ΑΔΕ</m:t>
        </m:r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 είναι το μισό του εμβαδού του τριγώνου </w:t>
      </w:r>
      <m:oMath>
        <m:r>
          <w:rPr>
            <w:rFonts w:ascii="Cambria Math" w:eastAsiaTheme="minorEastAsia" w:hAnsi="Cambria Math"/>
            <w:sz w:val="22"/>
            <w:szCs w:val="22"/>
          </w:rPr>
          <m:t>ΑΒΓ</m:t>
        </m:r>
      </m:oMath>
      <w:r w:rsidRPr="00EE76BA">
        <w:rPr>
          <w:rFonts w:ascii="Aptos" w:eastAsiaTheme="minorEastAsia" w:hAnsi="Aptos"/>
          <w:sz w:val="22"/>
          <w:szCs w:val="22"/>
          <w:lang w:val="el-GR"/>
        </w:rPr>
        <w:t>.</w:t>
      </w:r>
    </w:p>
    <w:p w14:paraId="5607E8D7" w14:textId="3B8556A7" w:rsidR="00C06859" w:rsidRPr="00EE76BA" w:rsidRDefault="00F71623" w:rsidP="00667142">
      <w:pPr>
        <w:tabs>
          <w:tab w:val="left" w:pos="6946"/>
        </w:tabs>
        <w:spacing w:line="276" w:lineRule="auto"/>
        <w:jc w:val="both"/>
        <w:rPr>
          <w:rFonts w:ascii="Aptos" w:eastAsiaTheme="minorEastAsia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β) Αν </w:t>
      </w:r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το εμβαδόν του τριγώνου </w:t>
      </w:r>
      <m:oMath>
        <m:r>
          <w:rPr>
            <w:rFonts w:ascii="Cambria Math" w:eastAsiaTheme="minorEastAsia" w:hAnsi="Cambria Math"/>
            <w:sz w:val="22"/>
            <w:szCs w:val="22"/>
          </w:rPr>
          <m:t>ΑΒΓ</m:t>
        </m:r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 είναι </w:t>
      </w:r>
      <m:oMath>
        <m:r>
          <w:rPr>
            <w:rFonts w:ascii="Cambria Math" w:eastAsiaTheme="minorEastAsia" w:hAnsi="Cambria Math"/>
            <w:sz w:val="22"/>
            <w:szCs w:val="22"/>
            <w:lang w:val="el-GR"/>
          </w:rPr>
          <m:t>2</m:t>
        </m:r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, να βρείτε τα εμβαδά του τριγώνου </w:t>
      </w:r>
      <m:oMath>
        <m:r>
          <w:rPr>
            <w:rFonts w:ascii="Cambria Math" w:eastAsiaTheme="minorEastAsia" w:hAnsi="Cambria Math"/>
            <w:sz w:val="22"/>
            <w:szCs w:val="22"/>
          </w:rPr>
          <m:t>ΑΔΕ</m:t>
        </m:r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 και του τραπεζίου </w:t>
      </w:r>
      <m:oMath>
        <m:r>
          <w:rPr>
            <w:rFonts w:ascii="Cambria Math" w:eastAsiaTheme="minorEastAsia" w:hAnsi="Cambria Math"/>
            <w:sz w:val="22"/>
            <w:szCs w:val="22"/>
          </w:rPr>
          <m:t>ΒΓΕΔ</m:t>
        </m:r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. </w:t>
      </w:r>
    </w:p>
    <w:p w14:paraId="0874609D" w14:textId="77777777" w:rsidR="0063690D" w:rsidRPr="00EE76BA" w:rsidRDefault="0063690D" w:rsidP="00667142">
      <w:pPr>
        <w:tabs>
          <w:tab w:val="left" w:pos="6946"/>
        </w:tabs>
        <w:spacing w:line="276" w:lineRule="auto"/>
        <w:jc w:val="both"/>
        <w:rPr>
          <w:rStyle w:val="Strong"/>
          <w:rFonts w:ascii="Aptos" w:hAnsi="Aptos"/>
          <w:b w:val="0"/>
          <w:bCs w:val="0"/>
          <w:sz w:val="22"/>
          <w:szCs w:val="22"/>
          <w:lang w:val="el-GR"/>
        </w:rPr>
      </w:pPr>
    </w:p>
    <w:p w14:paraId="00114923" w14:textId="73DE1911" w:rsidR="006E73BA" w:rsidRPr="00EE76BA" w:rsidRDefault="006E73BA" w:rsidP="00667142">
      <w:pPr>
        <w:shd w:val="clear" w:color="auto" w:fill="E7E6E6" w:themeFill="background2"/>
        <w:spacing w:line="276" w:lineRule="auto"/>
        <w:ind w:right="25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>ΘΕΜΑ 2 / 21</w:t>
      </w:r>
      <w:r w:rsidRPr="00EE76BA">
        <w:rPr>
          <w:rFonts w:ascii="Aptos" w:hAnsi="Aptos"/>
          <w:sz w:val="22"/>
          <w:szCs w:val="22"/>
          <w:lang w:val="el-GR"/>
        </w:rPr>
        <w:t>304</w:t>
      </w:r>
    </w:p>
    <w:p w14:paraId="32EACF94" w14:textId="45D3F8D3" w:rsidR="00C06859" w:rsidRPr="00EE76BA" w:rsidRDefault="00C06859" w:rsidP="00667142">
      <w:pPr>
        <w:spacing w:line="276" w:lineRule="auto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eastAsiaTheme="minorEastAsia" w:hAnsi="Aptos"/>
          <w:sz w:val="22"/>
          <w:szCs w:val="22"/>
          <w:lang w:val="el-GR"/>
        </w:rPr>
        <w:t>Δίνεται το τρίγωνο ΑΒΓ με ΑΒ = 1. Στις προεκτάσεις των πλευρών ΑΒ και ΑΓ παίρνουμε σημεία Δ και Ε, αντίστοιχα, ώστε η ΔΕ να είναι παράλληλη στη ΒΓ και ΒΔ = 2.</w:t>
      </w:r>
    </w:p>
    <w:p w14:paraId="6F64E5FF" w14:textId="4B46024D" w:rsidR="00C06859" w:rsidRPr="00EE76BA" w:rsidRDefault="00667142" w:rsidP="00667142">
      <w:pPr>
        <w:spacing w:line="276" w:lineRule="auto"/>
        <w:jc w:val="both"/>
        <w:rPr>
          <w:rFonts w:ascii="Aptos" w:eastAsiaTheme="minorEastAsia" w:hAnsi="Aptos"/>
          <w:sz w:val="22"/>
          <w:szCs w:val="22"/>
          <w:lang w:val="el-GR"/>
        </w:rPr>
      </w:pPr>
      <w:r w:rsidRPr="00EE76BA">
        <w:rPr>
          <w:rFonts w:ascii="Aptos" w:hAnsi="Aptos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9EFB289" wp14:editId="10B3E818">
            <wp:simplePos x="0" y="0"/>
            <wp:positionH relativeFrom="column">
              <wp:posOffset>2905125</wp:posOffset>
            </wp:positionH>
            <wp:positionV relativeFrom="paragraph">
              <wp:posOffset>69215</wp:posOffset>
            </wp:positionV>
            <wp:extent cx="4410075" cy="1275510"/>
            <wp:effectExtent l="0" t="0" r="0" b="0"/>
            <wp:wrapSquare wrapText="bothSides"/>
            <wp:docPr id="2013543249" name="Γραφικ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ραφικό 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12702" t="10690" r="9019" b="50359"/>
                    <a:stretch/>
                  </pic:blipFill>
                  <pic:spPr bwMode="auto">
                    <a:xfrm>
                      <a:off x="0" y="0"/>
                      <a:ext cx="4410075" cy="127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06859" w:rsidRPr="00EE76BA">
        <w:rPr>
          <w:rFonts w:ascii="Aptos" w:eastAsiaTheme="minorEastAsia" w:hAnsi="Aptos"/>
          <w:sz w:val="22"/>
          <w:szCs w:val="22"/>
          <w:lang w:val="el-GR"/>
        </w:rPr>
        <w:t xml:space="preserve">α) Να αποδείξετε ότι τα τρίγωνα ΑΒΓ και ΑΔΕ είναι όμοια με λόγο ομοιότητας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3</m:t>
            </m:r>
          </m:den>
        </m:f>
      </m:oMath>
      <w:r w:rsidR="00C06859" w:rsidRPr="00EE76BA">
        <w:rPr>
          <w:rFonts w:ascii="Aptos" w:eastAsiaTheme="minorEastAsia" w:hAnsi="Aptos"/>
          <w:sz w:val="22"/>
          <w:szCs w:val="22"/>
          <w:lang w:val="el-GR"/>
        </w:rPr>
        <w:t>.</w:t>
      </w:r>
    </w:p>
    <w:p w14:paraId="0CD85A5B" w14:textId="167A7158" w:rsidR="00C06859" w:rsidRPr="00EE76BA" w:rsidRDefault="00C06859" w:rsidP="00667142">
      <w:pPr>
        <w:spacing w:line="276" w:lineRule="auto"/>
        <w:jc w:val="both"/>
        <w:rPr>
          <w:rFonts w:ascii="Aptos" w:eastAsiaTheme="minorEastAsia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>β) Αν η περίμετρος του τριγώνου ΑΒΓ είναι ίση με 8,5, να υπολογίσετε την περίμετρο του τριγώνου ΑΔΕ</w:t>
      </w:r>
      <w:r w:rsidRPr="00EE76BA">
        <w:rPr>
          <w:rFonts w:ascii="Aptos" w:eastAsiaTheme="minorEastAsia" w:hAnsi="Aptos"/>
          <w:sz w:val="22"/>
          <w:szCs w:val="22"/>
          <w:lang w:val="el-GR"/>
        </w:rPr>
        <w:t>.</w:t>
      </w:r>
    </w:p>
    <w:p w14:paraId="62B2CA8C" w14:textId="2B34BC5E" w:rsidR="006E73BA" w:rsidRPr="00EE76BA" w:rsidRDefault="00C06859" w:rsidP="00667142">
      <w:pPr>
        <w:spacing w:line="276" w:lineRule="auto"/>
        <w:jc w:val="both"/>
        <w:rPr>
          <w:rStyle w:val="Strong"/>
          <w:rFonts w:ascii="Aptos" w:hAnsi="Aptos"/>
          <w:b w:val="0"/>
          <w:bCs w:val="0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>γ) Αν το εμβαδόν του τριγώνου ΑΔΕ είναι 15, να υπολογίσετε το εμβαδόν του τριγώνου ΑΒΓ.</w:t>
      </w:r>
    </w:p>
    <w:p w14:paraId="214E4C81" w14:textId="234C63B5" w:rsidR="006E73BA" w:rsidRPr="00EE76BA" w:rsidRDefault="006E73BA" w:rsidP="00667142">
      <w:pPr>
        <w:tabs>
          <w:tab w:val="left" w:pos="6946"/>
        </w:tabs>
        <w:spacing w:line="276" w:lineRule="auto"/>
        <w:jc w:val="both"/>
        <w:rPr>
          <w:rStyle w:val="Strong"/>
          <w:rFonts w:ascii="Aptos" w:hAnsi="Aptos"/>
          <w:b w:val="0"/>
          <w:bCs w:val="0"/>
          <w:sz w:val="22"/>
          <w:szCs w:val="22"/>
          <w:lang w:val="el-GR"/>
        </w:rPr>
      </w:pPr>
    </w:p>
    <w:p w14:paraId="73AB1809" w14:textId="737A2433" w:rsidR="00593BDD" w:rsidRPr="00EE76BA" w:rsidRDefault="00593BDD" w:rsidP="00667142">
      <w:pPr>
        <w:shd w:val="clear" w:color="auto" w:fill="E7E6E6" w:themeFill="background2"/>
        <w:spacing w:line="276" w:lineRule="auto"/>
        <w:ind w:right="25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ΘΕΜΑ 2 / </w:t>
      </w:r>
      <w:r w:rsidR="00F71623" w:rsidRPr="00EE76BA">
        <w:rPr>
          <w:rFonts w:ascii="Aptos" w:hAnsi="Aptos"/>
          <w:sz w:val="22"/>
          <w:szCs w:val="22"/>
          <w:lang w:val="el-GR"/>
        </w:rPr>
        <w:t>22070</w:t>
      </w:r>
    </w:p>
    <w:p w14:paraId="05C60989" w14:textId="512D2442" w:rsidR="00F71623" w:rsidRPr="00EE76BA" w:rsidRDefault="00F71623" w:rsidP="00667142">
      <w:pPr>
        <w:tabs>
          <w:tab w:val="left" w:pos="9720"/>
        </w:tabs>
        <w:spacing w:line="276" w:lineRule="auto"/>
        <w:ind w:right="-1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Ένα τρίγωνο ΑΒΓ έχει μήκη πλευρών α = 17, β = 8, γ = 15. </w:t>
      </w:r>
    </w:p>
    <w:p w14:paraId="19686E6A" w14:textId="4BD4CA3F" w:rsidR="00F71623" w:rsidRPr="00EE76BA" w:rsidRDefault="002E7B6E" w:rsidP="00667142">
      <w:pPr>
        <w:tabs>
          <w:tab w:val="left" w:pos="7513"/>
        </w:tabs>
        <w:spacing w:line="276" w:lineRule="auto"/>
        <w:ind w:right="-1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noProof/>
          <w:sz w:val="22"/>
          <w:szCs w:val="22"/>
          <w:lang w:eastAsia="el-GR"/>
        </w:rPr>
        <w:drawing>
          <wp:anchor distT="0" distB="0" distL="114300" distR="114300" simplePos="0" relativeHeight="251663360" behindDoc="0" locked="0" layoutInCell="1" allowOverlap="1" wp14:anchorId="38A12379" wp14:editId="512AD17D">
            <wp:simplePos x="0" y="0"/>
            <wp:positionH relativeFrom="column">
              <wp:posOffset>5229225</wp:posOffset>
            </wp:positionH>
            <wp:positionV relativeFrom="paragraph">
              <wp:posOffset>-104775</wp:posOffset>
            </wp:positionV>
            <wp:extent cx="1955800" cy="2841625"/>
            <wp:effectExtent l="0" t="0" r="6350" b="0"/>
            <wp:wrapSquare wrapText="bothSides"/>
            <wp:docPr id="1279563578" name="Εικόνα 1" descr="C:\Users\Alexia\AppData\Local\Temp\geogebr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a\AppData\Local\Temp\geogebra.e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1623" w:rsidRPr="00EE76BA">
        <w:rPr>
          <w:rFonts w:ascii="Aptos" w:hAnsi="Aptos"/>
          <w:sz w:val="22"/>
          <w:szCs w:val="22"/>
          <w:lang w:val="el-GR"/>
        </w:rPr>
        <w:t>α) Να δείξετε ότι το τρίγωνο ΑΒΓ είναι ορθογώνιο.</w:t>
      </w:r>
    </w:p>
    <w:p w14:paraId="5660A156" w14:textId="77777777" w:rsidR="00F71623" w:rsidRPr="00EE76BA" w:rsidRDefault="00F71623" w:rsidP="00667142">
      <w:pPr>
        <w:tabs>
          <w:tab w:val="left" w:pos="7513"/>
        </w:tabs>
        <w:spacing w:line="276" w:lineRule="auto"/>
        <w:ind w:right="-1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β) Αν ΑΔ είναι το ύψος του τριγώνου ΑΒΓ: </w:t>
      </w:r>
    </w:p>
    <w:p w14:paraId="541A4F5C" w14:textId="4B247E61" w:rsidR="00F71623" w:rsidRPr="00EE76BA" w:rsidRDefault="00F71623" w:rsidP="00667142">
      <w:pPr>
        <w:pStyle w:val="ListParagraph"/>
        <w:numPr>
          <w:ilvl w:val="0"/>
          <w:numId w:val="16"/>
        </w:numPr>
        <w:tabs>
          <w:tab w:val="left" w:pos="851"/>
          <w:tab w:val="left" w:pos="7513"/>
        </w:tabs>
        <w:spacing w:line="276" w:lineRule="auto"/>
        <w:ind w:left="851" w:right="-1" w:hanging="425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>Να δικαιολογήσετε γιατί τα τρίγωνα ΑΒΔ και ΑΓΔ είναι όμοια και να βρείτε το λόγο ομοιότητάς τους λ.</w:t>
      </w:r>
    </w:p>
    <w:p w14:paraId="10636493" w14:textId="35FFF12B" w:rsidR="00F71623" w:rsidRPr="00EE76BA" w:rsidRDefault="00F71623" w:rsidP="00667142">
      <w:pPr>
        <w:pStyle w:val="ListParagraph"/>
        <w:numPr>
          <w:ilvl w:val="0"/>
          <w:numId w:val="16"/>
        </w:numPr>
        <w:tabs>
          <w:tab w:val="left" w:pos="851"/>
        </w:tabs>
        <w:spacing w:line="276" w:lineRule="auto"/>
        <w:ind w:left="425" w:firstLine="0"/>
        <w:jc w:val="both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Να υπολογίσετε το λόγο των εμβαδών 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l-GR"/>
              </w:rPr>
              <m:t>(ΑΒΔ)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l-GR"/>
              </w:rPr>
              <m:t>(ΑΓΔ)</m:t>
            </m:r>
          </m:den>
        </m:f>
      </m:oMath>
      <w:r w:rsidRPr="00EE76BA">
        <w:rPr>
          <w:rFonts w:ascii="Aptos" w:hAnsi="Aptos"/>
          <w:sz w:val="22"/>
          <w:szCs w:val="22"/>
          <w:lang w:val="el-GR"/>
        </w:rPr>
        <w:t xml:space="preserve"> . </w:t>
      </w:r>
    </w:p>
    <w:p w14:paraId="5016214F" w14:textId="77777777" w:rsidR="00593BDD" w:rsidRPr="00EE76BA" w:rsidRDefault="00593BDD" w:rsidP="00667142">
      <w:pPr>
        <w:shd w:val="clear" w:color="auto" w:fill="E7E6E6" w:themeFill="background2"/>
        <w:spacing w:line="276" w:lineRule="auto"/>
        <w:ind w:right="25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ΘΕΜΑ </w:t>
      </w:r>
      <w:r w:rsidR="00F71623" w:rsidRPr="00EE76BA">
        <w:rPr>
          <w:rFonts w:ascii="Aptos" w:hAnsi="Aptos"/>
          <w:sz w:val="22"/>
          <w:szCs w:val="22"/>
          <w:lang w:val="el-GR"/>
        </w:rPr>
        <w:t>4</w:t>
      </w:r>
      <w:r w:rsidRPr="00EE76BA">
        <w:rPr>
          <w:rFonts w:ascii="Aptos" w:hAnsi="Aptos"/>
          <w:sz w:val="22"/>
          <w:szCs w:val="22"/>
          <w:lang w:val="el-GR"/>
        </w:rPr>
        <w:t xml:space="preserve"> / </w:t>
      </w:r>
      <w:r w:rsidR="00F71623" w:rsidRPr="00EE76BA">
        <w:rPr>
          <w:rFonts w:ascii="Aptos" w:hAnsi="Aptos"/>
          <w:sz w:val="22"/>
          <w:szCs w:val="22"/>
          <w:lang w:val="el-GR"/>
        </w:rPr>
        <w:t>16732</w:t>
      </w:r>
    </w:p>
    <w:p w14:paraId="7C08BF98" w14:textId="77777777" w:rsidR="00F71623" w:rsidRPr="00EE76BA" w:rsidRDefault="00F71623" w:rsidP="00667142">
      <w:pPr>
        <w:spacing w:line="276" w:lineRule="auto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 xml:space="preserve">Έστω τετράγωνο ΑΒΓΔ και Μ το μέσο της ΑΒ. Οι ευθείες ΔΜ και ΓΒ τέμνονται στο Κ. Να αποδείξετε ότι: </w:t>
      </w:r>
    </w:p>
    <w:p w14:paraId="76AB19A2" w14:textId="3975AF75" w:rsidR="00F71623" w:rsidRPr="00EE76BA" w:rsidRDefault="00F71623" w:rsidP="00667142">
      <w:pPr>
        <w:tabs>
          <w:tab w:val="left" w:pos="7513"/>
        </w:tabs>
        <w:spacing w:line="276" w:lineRule="auto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bCs/>
          <w:sz w:val="22"/>
          <w:szCs w:val="22"/>
          <w:lang w:val="el-GR"/>
        </w:rPr>
        <w:t>α</w:t>
      </w:r>
      <w:r w:rsidRPr="00EE76BA">
        <w:rPr>
          <w:rFonts w:ascii="Aptos" w:hAnsi="Aptos"/>
          <w:sz w:val="22"/>
          <w:szCs w:val="22"/>
          <w:lang w:val="el-GR"/>
        </w:rPr>
        <w:t>) Τα τρίγωνα ΜΚΒ και ΔΚΓ είναι όμοια.</w:t>
      </w:r>
    </w:p>
    <w:p w14:paraId="1D035FF4" w14:textId="03CB5056" w:rsidR="00F71623" w:rsidRPr="00EE76BA" w:rsidRDefault="00F71623" w:rsidP="00667142">
      <w:pPr>
        <w:tabs>
          <w:tab w:val="left" w:pos="7513"/>
        </w:tabs>
        <w:spacing w:line="276" w:lineRule="auto"/>
        <w:rPr>
          <w:rFonts w:ascii="Aptos" w:eastAsiaTheme="minorEastAsia" w:hAnsi="Aptos"/>
          <w:sz w:val="22"/>
          <w:szCs w:val="22"/>
          <w:lang w:val="el-GR"/>
        </w:rPr>
      </w:pPr>
      <w:r w:rsidRPr="00EE76BA">
        <w:rPr>
          <w:rFonts w:ascii="Aptos" w:hAnsi="Aptos"/>
          <w:bCs/>
          <w:sz w:val="22"/>
          <w:szCs w:val="22"/>
          <w:lang w:val="el-GR"/>
        </w:rPr>
        <w:t>β</w:t>
      </w:r>
      <w:r w:rsidRPr="00EE76BA">
        <w:rPr>
          <w:rFonts w:ascii="Aptos" w:hAnsi="Aptos"/>
          <w:sz w:val="22"/>
          <w:szCs w:val="22"/>
          <w:lang w:val="el-GR"/>
        </w:rPr>
        <w:t xml:space="preserve">) (ΜΚΒ) =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l-GR"/>
              </w:rPr>
              <m:t>4</m:t>
            </m:r>
          </m:den>
        </m:f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  (ΔΚΓ)</w:t>
      </w:r>
    </w:p>
    <w:p w14:paraId="2584D01C" w14:textId="1C57F5AE" w:rsidR="00F71623" w:rsidRPr="00EE76BA" w:rsidRDefault="00F71623" w:rsidP="00667142">
      <w:pPr>
        <w:tabs>
          <w:tab w:val="left" w:pos="7513"/>
        </w:tabs>
        <w:spacing w:line="276" w:lineRule="auto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bCs/>
          <w:sz w:val="22"/>
          <w:szCs w:val="22"/>
          <w:lang w:val="el-GR"/>
        </w:rPr>
        <w:t>γ</w:t>
      </w:r>
      <w:r w:rsidRPr="00EE76BA">
        <w:rPr>
          <w:rFonts w:ascii="Aptos" w:hAnsi="Aptos"/>
          <w:sz w:val="22"/>
          <w:szCs w:val="22"/>
          <w:lang w:val="el-GR"/>
        </w:rPr>
        <w:t xml:space="preserve">) (ΜΒΓΔ) =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l-GR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l-GR"/>
              </w:rPr>
              <m:t>4</m:t>
            </m:r>
          </m:den>
        </m:f>
        <m:r>
          <w:rPr>
            <w:rFonts w:ascii="Cambria Math" w:hAnsi="Cambria Math"/>
            <w:sz w:val="22"/>
            <w:szCs w:val="22"/>
            <w:lang w:val="el-GR"/>
          </w:rPr>
          <m:t xml:space="preserve"> </m:t>
        </m:r>
      </m:oMath>
      <w:r w:rsidRPr="00EE76BA">
        <w:rPr>
          <w:rFonts w:ascii="Aptos" w:hAnsi="Aptos"/>
          <w:sz w:val="22"/>
          <w:szCs w:val="22"/>
          <w:lang w:val="el-GR"/>
        </w:rPr>
        <w:t>(ΑΒΓΔ).</w:t>
      </w:r>
    </w:p>
    <w:p w14:paraId="73308C0C" w14:textId="0E0119BF" w:rsidR="00936025" w:rsidRDefault="00F71623" w:rsidP="00667142">
      <w:pPr>
        <w:tabs>
          <w:tab w:val="left" w:pos="7513"/>
        </w:tabs>
        <w:spacing w:line="276" w:lineRule="auto"/>
        <w:rPr>
          <w:rFonts w:ascii="Aptos" w:hAnsi="Aptos"/>
          <w:noProof/>
          <w:sz w:val="22"/>
          <w:szCs w:val="22"/>
          <w:lang w:val="el-GR" w:eastAsia="el-GR"/>
        </w:rPr>
      </w:pPr>
      <w:r w:rsidRPr="00EE76BA">
        <w:rPr>
          <w:rFonts w:ascii="Aptos" w:hAnsi="Aptos"/>
          <w:bCs/>
          <w:sz w:val="22"/>
          <w:szCs w:val="22"/>
          <w:lang w:val="el-GR"/>
        </w:rPr>
        <w:t>δ</w:t>
      </w:r>
      <w:r w:rsidRPr="00EE76BA">
        <w:rPr>
          <w:rFonts w:ascii="Aptos" w:hAnsi="Aptos"/>
          <w:sz w:val="22"/>
          <w:szCs w:val="22"/>
          <w:lang w:val="el-GR"/>
        </w:rPr>
        <w:t xml:space="preserve">) Αν (ΜΒΓΔ) = 75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l-GR"/>
              </w:rPr>
              <m:t>2</m:t>
            </m:r>
          </m:sup>
        </m:sSup>
      </m:oMath>
      <w:r w:rsidRPr="00EE76BA">
        <w:rPr>
          <w:rFonts w:ascii="Aptos" w:eastAsiaTheme="minorEastAsia" w:hAnsi="Aptos"/>
          <w:sz w:val="22"/>
          <w:szCs w:val="22"/>
          <w:lang w:val="el-GR"/>
        </w:rPr>
        <w:t xml:space="preserve"> να υπολογίσετε την πλευρά του τετραγώνου.</w:t>
      </w:r>
      <w:r w:rsidR="00C06859" w:rsidRPr="00EE76BA">
        <w:rPr>
          <w:rFonts w:ascii="Aptos" w:hAnsi="Aptos"/>
          <w:noProof/>
          <w:sz w:val="22"/>
          <w:szCs w:val="22"/>
          <w:lang w:val="el-GR" w:eastAsia="el-GR"/>
        </w:rPr>
        <w:t xml:space="preserve"> </w:t>
      </w:r>
    </w:p>
    <w:p w14:paraId="5B456F48" w14:textId="77777777" w:rsidR="00936025" w:rsidRDefault="00936025">
      <w:pPr>
        <w:spacing w:after="160" w:line="259" w:lineRule="auto"/>
        <w:rPr>
          <w:rFonts w:ascii="Aptos" w:hAnsi="Aptos"/>
          <w:noProof/>
          <w:sz w:val="22"/>
          <w:szCs w:val="22"/>
          <w:lang w:val="el-GR" w:eastAsia="el-GR"/>
        </w:rPr>
      </w:pPr>
      <w:r>
        <w:rPr>
          <w:rFonts w:ascii="Aptos" w:hAnsi="Aptos"/>
          <w:noProof/>
          <w:sz w:val="22"/>
          <w:szCs w:val="22"/>
          <w:lang w:val="el-GR" w:eastAsia="el-GR"/>
        </w:rPr>
        <w:br w:type="page"/>
      </w:r>
    </w:p>
    <w:p w14:paraId="5ED42797" w14:textId="032EC604" w:rsidR="00593BDD" w:rsidRPr="00EE76BA" w:rsidRDefault="00593BDD" w:rsidP="00667142">
      <w:pPr>
        <w:shd w:val="clear" w:color="auto" w:fill="E7E6E6" w:themeFill="background2"/>
        <w:spacing w:line="276" w:lineRule="auto"/>
        <w:ind w:right="25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lastRenderedPageBreak/>
        <w:t xml:space="preserve">ΘΕΜΑ </w:t>
      </w:r>
      <w:r w:rsidR="00C06859" w:rsidRPr="00EE76BA">
        <w:rPr>
          <w:rFonts w:ascii="Aptos" w:hAnsi="Aptos"/>
          <w:sz w:val="22"/>
          <w:szCs w:val="22"/>
          <w:lang w:val="el-GR"/>
        </w:rPr>
        <w:t>2</w:t>
      </w:r>
      <w:r w:rsidRPr="00EE76BA">
        <w:rPr>
          <w:rFonts w:ascii="Aptos" w:hAnsi="Aptos"/>
          <w:sz w:val="22"/>
          <w:szCs w:val="22"/>
          <w:lang w:val="el-GR"/>
        </w:rPr>
        <w:t xml:space="preserve"> / </w:t>
      </w:r>
      <w:r w:rsidR="00F71623" w:rsidRPr="00EE76BA">
        <w:rPr>
          <w:rFonts w:ascii="Aptos" w:hAnsi="Aptos"/>
          <w:sz w:val="22"/>
          <w:szCs w:val="22"/>
          <w:lang w:val="el-GR"/>
        </w:rPr>
        <w:t>18101</w:t>
      </w:r>
    </w:p>
    <w:p w14:paraId="0BFFC458" w14:textId="77777777" w:rsidR="00F71623" w:rsidRPr="00EE76BA" w:rsidRDefault="00F71623" w:rsidP="00667142">
      <w:pPr>
        <w:spacing w:line="276" w:lineRule="auto"/>
        <w:contextualSpacing/>
        <w:jc w:val="both"/>
        <w:rPr>
          <w:rFonts w:ascii="Aptos" w:hAnsi="Aptos" w:cs="Arial,Italic"/>
          <w:iCs/>
          <w:sz w:val="22"/>
          <w:szCs w:val="22"/>
          <w:lang w:val="el-GR" w:eastAsia="el-GR"/>
        </w:rPr>
      </w:pPr>
      <w:r w:rsidRPr="00EE76BA">
        <w:rPr>
          <w:rFonts w:ascii="Aptos" w:hAnsi="Aptos" w:cs="Arial,Italic"/>
          <w:iCs/>
          <w:sz w:val="22"/>
          <w:szCs w:val="22"/>
          <w:lang w:val="el-GR" w:eastAsia="el-GR"/>
        </w:rPr>
        <w:t xml:space="preserve">Στο σχήμα, τα τρίγωνα ΑΒΓ και ΑΒΔ είναι ισοσκελή με </w:t>
      </w:r>
      <m:oMath>
        <m:r>
          <m:rPr>
            <m:nor/>
          </m:rPr>
          <w:rPr>
            <w:rFonts w:ascii="Aptos" w:hAnsi="Aptos" w:cstheme="minorHAnsi"/>
            <w:iCs/>
            <w:sz w:val="22"/>
            <w:szCs w:val="22"/>
            <w:lang w:val="el-GR" w:eastAsia="el-GR"/>
          </w:rPr>
          <m:t>ΑΓ</m:t>
        </m:r>
        <m:r>
          <w:rPr>
            <w:rFonts w:ascii="Cambria Math" w:hAnsi="Cambria Math" w:cstheme="minorHAnsi"/>
            <w:sz w:val="22"/>
            <w:szCs w:val="22"/>
            <w:lang w:val="el-GR" w:eastAsia="el-GR"/>
          </w:rPr>
          <m:t>=</m:t>
        </m:r>
        <m:r>
          <m:rPr>
            <m:nor/>
          </m:rPr>
          <w:rPr>
            <w:rFonts w:ascii="Aptos" w:hAnsi="Aptos" w:cstheme="minorHAnsi"/>
            <w:iCs/>
            <w:sz w:val="22"/>
            <w:szCs w:val="22"/>
            <w:lang w:val="el-GR" w:eastAsia="el-GR"/>
          </w:rPr>
          <m:t>ΒΓ</m:t>
        </m:r>
        <m:r>
          <w:rPr>
            <w:rFonts w:ascii="Cambria Math" w:hAnsi="Cambria Math" w:cstheme="minorHAnsi"/>
            <w:sz w:val="22"/>
            <w:szCs w:val="22"/>
            <w:lang w:val="el-GR" w:eastAsia="el-GR"/>
          </w:rPr>
          <m:t>=</m:t>
        </m:r>
        <m:r>
          <m:rPr>
            <m:nor/>
          </m:rPr>
          <w:rPr>
            <w:rFonts w:ascii="Aptos" w:hAnsi="Aptos" w:cstheme="minorHAnsi"/>
            <w:sz w:val="22"/>
            <w:szCs w:val="22"/>
            <w:lang w:val="el-GR" w:eastAsia="el-GR"/>
          </w:rPr>
          <m:t>3</m:t>
        </m:r>
      </m:oMath>
      <w:r w:rsidRPr="00EE76BA">
        <w:rPr>
          <w:rFonts w:ascii="Aptos" w:eastAsiaTheme="minorEastAsia" w:hAnsi="Aptos" w:cs="Arial,Italic"/>
          <w:iCs/>
          <w:sz w:val="22"/>
          <w:szCs w:val="22"/>
          <w:lang w:val="el-GR" w:eastAsia="el-GR"/>
        </w:rPr>
        <w:t xml:space="preserve"> και </w:t>
      </w:r>
      <m:oMath>
        <m:r>
          <m:rPr>
            <m:nor/>
          </m:rPr>
          <w:rPr>
            <w:rFonts w:ascii="Aptos" w:hAnsi="Aptos" w:cstheme="minorHAnsi"/>
            <w:iCs/>
            <w:sz w:val="22"/>
            <w:szCs w:val="22"/>
            <w:lang w:val="el-GR" w:eastAsia="el-GR"/>
          </w:rPr>
          <m:t>ΑΒ</m:t>
        </m:r>
        <m:r>
          <w:rPr>
            <w:rFonts w:ascii="Cambria Math" w:hAnsi="Cambria Math" w:cstheme="minorHAnsi"/>
            <w:sz w:val="22"/>
            <w:szCs w:val="22"/>
            <w:lang w:val="el-GR" w:eastAsia="el-GR"/>
          </w:rPr>
          <m:t>=</m:t>
        </m:r>
        <m:r>
          <m:rPr>
            <m:nor/>
          </m:rPr>
          <w:rPr>
            <w:rFonts w:ascii="Aptos" w:hAnsi="Aptos" w:cstheme="minorHAnsi"/>
            <w:iCs/>
            <w:sz w:val="22"/>
            <w:szCs w:val="22"/>
            <w:lang w:val="el-GR" w:eastAsia="el-GR"/>
          </w:rPr>
          <m:t>ΑΔ</m:t>
        </m:r>
        <m:r>
          <w:rPr>
            <w:rFonts w:ascii="Cambria Math" w:hAnsi="Cambria Math" w:cstheme="minorHAnsi"/>
            <w:sz w:val="22"/>
            <w:szCs w:val="22"/>
            <w:lang w:val="el-GR" w:eastAsia="el-GR"/>
          </w:rPr>
          <m:t>=</m:t>
        </m:r>
        <m:r>
          <m:rPr>
            <m:nor/>
          </m:rPr>
          <w:rPr>
            <w:rFonts w:ascii="Aptos" w:hAnsi="Aptos" w:cstheme="minorHAnsi"/>
            <w:sz w:val="22"/>
            <w:szCs w:val="22"/>
            <w:lang w:val="el-GR" w:eastAsia="el-GR"/>
          </w:rPr>
          <m:t>2</m:t>
        </m:r>
      </m:oMath>
      <w:r w:rsidRPr="00EE76BA">
        <w:rPr>
          <w:rFonts w:ascii="Aptos" w:hAnsi="Aptos" w:cs="Arial,Italic"/>
          <w:iCs/>
          <w:sz w:val="22"/>
          <w:szCs w:val="22"/>
          <w:lang w:val="el-GR" w:eastAsia="el-GR"/>
        </w:rPr>
        <w:t xml:space="preserve">. </w:t>
      </w:r>
    </w:p>
    <w:p w14:paraId="6E1C1A70" w14:textId="535BAE6D" w:rsidR="00F71623" w:rsidRPr="00EE76BA" w:rsidRDefault="00F71623" w:rsidP="00667142">
      <w:pPr>
        <w:spacing w:line="276" w:lineRule="auto"/>
        <w:contextualSpacing/>
        <w:jc w:val="both"/>
        <w:rPr>
          <w:rFonts w:ascii="Aptos" w:hAnsi="Aptos" w:cs="Arial,Italic"/>
          <w:iCs/>
          <w:sz w:val="22"/>
          <w:szCs w:val="22"/>
          <w:lang w:val="el-GR" w:eastAsia="el-GR"/>
        </w:rPr>
      </w:pPr>
      <w:r w:rsidRPr="00EE76BA">
        <w:rPr>
          <w:rFonts w:ascii="Aptos" w:hAnsi="Aptos" w:cs="Arial,Italic"/>
          <w:iCs/>
          <w:sz w:val="22"/>
          <w:szCs w:val="22"/>
          <w:lang w:val="el-GR" w:eastAsia="el-GR"/>
        </w:rPr>
        <w:t xml:space="preserve">α) Να αποδείξετε ότι οι γωνίες </w:t>
      </w:r>
      <m:oMath>
        <m:acc>
          <m:accPr>
            <m:ctrlPr>
              <w:rPr>
                <w:rFonts w:ascii="Cambria Math" w:hAnsi="Cambria Math" w:cstheme="minorHAnsi"/>
                <w:i/>
                <w:iCs/>
                <w:sz w:val="22"/>
                <w:szCs w:val="22"/>
                <w:lang w:eastAsia="el-GR"/>
              </w:rPr>
            </m:ctrlPr>
          </m:accPr>
          <m:e>
            <m:r>
              <m:rPr>
                <m:nor/>
              </m:rPr>
              <w:rPr>
                <w:rFonts w:ascii="Aptos" w:hAnsi="Aptos" w:cstheme="minorHAnsi"/>
                <w:iCs/>
                <w:sz w:val="22"/>
                <w:szCs w:val="22"/>
                <w:lang w:val="el-GR" w:eastAsia="el-GR"/>
              </w:rPr>
              <m:t>Β</m:t>
            </m:r>
          </m:e>
        </m:acc>
      </m:oMath>
      <w:r w:rsidRPr="00EE76BA">
        <w:rPr>
          <w:rFonts w:ascii="Aptos" w:eastAsiaTheme="minorEastAsia" w:hAnsi="Aptos" w:cs="Arial,Italic"/>
          <w:iCs/>
          <w:sz w:val="22"/>
          <w:szCs w:val="22"/>
          <w:lang w:val="el-GR" w:eastAsia="el-GR"/>
        </w:rPr>
        <w:t xml:space="preserve"> και </w:t>
      </w:r>
      <m:oMath>
        <m:r>
          <m:rPr>
            <m:nor/>
          </m:rPr>
          <w:rPr>
            <w:rFonts w:ascii="Aptos" w:eastAsiaTheme="minorEastAsia" w:hAnsi="Aptos" w:cstheme="minorHAnsi"/>
            <w:iCs/>
            <w:sz w:val="22"/>
            <w:szCs w:val="22"/>
            <w:lang w:val="el-GR" w:eastAsia="el-GR"/>
          </w:rPr>
          <m:t>Β</m:t>
        </m:r>
        <m:acc>
          <m:accPr>
            <m:ctrlPr>
              <w:rPr>
                <w:rFonts w:ascii="Cambria Math" w:hAnsi="Cambria Math" w:cstheme="minorHAnsi"/>
                <w:i/>
                <w:iCs/>
                <w:sz w:val="22"/>
                <w:szCs w:val="22"/>
                <w:lang w:eastAsia="el-GR"/>
              </w:rPr>
            </m:ctrlPr>
          </m:accPr>
          <m:e>
            <m:r>
              <m:rPr>
                <m:nor/>
              </m:rPr>
              <w:rPr>
                <w:rFonts w:ascii="Aptos" w:hAnsi="Aptos" w:cstheme="minorHAnsi"/>
                <w:iCs/>
                <w:sz w:val="22"/>
                <w:szCs w:val="22"/>
                <w:lang w:val="el-GR" w:eastAsia="el-GR"/>
              </w:rPr>
              <m:t>Α</m:t>
            </m:r>
          </m:e>
        </m:acc>
        <m:r>
          <m:rPr>
            <m:nor/>
          </m:rPr>
          <w:rPr>
            <w:rFonts w:ascii="Aptos" w:hAnsi="Aptos" w:cstheme="minorHAnsi"/>
            <w:iCs/>
            <w:sz w:val="22"/>
            <w:szCs w:val="22"/>
            <w:lang w:val="el-GR" w:eastAsia="el-GR"/>
          </w:rPr>
          <m:t>Γ</m:t>
        </m:r>
      </m:oMath>
      <w:r w:rsidRPr="00EE76BA">
        <w:rPr>
          <w:rFonts w:ascii="Aptos" w:eastAsiaTheme="minorEastAsia" w:hAnsi="Aptos" w:cs="Arial,Italic"/>
          <w:iCs/>
          <w:sz w:val="22"/>
          <w:szCs w:val="22"/>
          <w:lang w:val="el-GR" w:eastAsia="el-GR"/>
        </w:rPr>
        <w:t xml:space="preserve"> είναι ίσες.</w:t>
      </w:r>
      <w:r w:rsidRPr="00EE76BA">
        <w:rPr>
          <w:rFonts w:ascii="Aptos" w:hAnsi="Aptos" w:cs="Arial,Italic"/>
          <w:iCs/>
          <w:sz w:val="22"/>
          <w:szCs w:val="22"/>
          <w:lang w:val="el-GR" w:eastAsia="el-GR"/>
        </w:rPr>
        <w:t xml:space="preserve"> </w:t>
      </w:r>
    </w:p>
    <w:p w14:paraId="472F3CEA" w14:textId="3D9671B2" w:rsidR="00F71623" w:rsidRPr="00EE76BA" w:rsidRDefault="00F71623" w:rsidP="00667142">
      <w:pPr>
        <w:spacing w:line="276" w:lineRule="auto"/>
        <w:contextualSpacing/>
        <w:jc w:val="both"/>
        <w:rPr>
          <w:rFonts w:ascii="Aptos" w:hAnsi="Aptos" w:cs="Arial,Italic"/>
          <w:iCs/>
          <w:sz w:val="22"/>
          <w:szCs w:val="22"/>
          <w:lang w:val="el-GR" w:eastAsia="el-GR"/>
        </w:rPr>
      </w:pPr>
      <w:r w:rsidRPr="00EE76BA">
        <w:rPr>
          <w:rFonts w:ascii="Aptos" w:hAnsi="Aptos" w:cs="Arial,Italic"/>
          <w:iCs/>
          <w:sz w:val="22"/>
          <w:szCs w:val="22"/>
          <w:lang w:val="el-GR" w:eastAsia="el-GR"/>
        </w:rPr>
        <w:t xml:space="preserve">β) Να αποδείξετε ότι τα τρίγωνα </w:t>
      </w:r>
      <m:oMath>
        <m:r>
          <m:rPr>
            <m:nor/>
          </m:rPr>
          <w:rPr>
            <w:rFonts w:ascii="Aptos" w:hAnsi="Aptos" w:cstheme="minorHAnsi"/>
            <w:iCs/>
            <w:sz w:val="22"/>
            <w:szCs w:val="22"/>
            <w:lang w:val="el-GR" w:eastAsia="el-GR"/>
          </w:rPr>
          <m:t>ΑΒΓ</m:t>
        </m:r>
      </m:oMath>
      <w:r w:rsidRPr="00EE76BA">
        <w:rPr>
          <w:rFonts w:ascii="Aptos" w:eastAsiaTheme="minorEastAsia" w:hAnsi="Aptos" w:cs="Arial,Italic"/>
          <w:sz w:val="22"/>
          <w:szCs w:val="22"/>
          <w:lang w:val="el-GR" w:eastAsia="el-GR"/>
        </w:rPr>
        <w:t xml:space="preserve"> και </w:t>
      </w:r>
      <m:oMath>
        <m:r>
          <m:rPr>
            <m:nor/>
          </m:rPr>
          <w:rPr>
            <w:rFonts w:ascii="Aptos" w:hAnsi="Aptos" w:cstheme="minorHAnsi"/>
            <w:iCs/>
            <w:sz w:val="22"/>
            <w:szCs w:val="22"/>
            <w:lang w:val="el-GR" w:eastAsia="el-GR"/>
          </w:rPr>
          <m:t>ΒΔΑ</m:t>
        </m:r>
      </m:oMath>
      <w:r w:rsidRPr="00EE76BA">
        <w:rPr>
          <w:rFonts w:ascii="Aptos" w:eastAsiaTheme="minorEastAsia" w:hAnsi="Aptos" w:cs="Arial,Italic"/>
          <w:iCs/>
          <w:sz w:val="22"/>
          <w:szCs w:val="22"/>
          <w:lang w:val="el-GR" w:eastAsia="el-GR"/>
        </w:rPr>
        <w:t xml:space="preserve"> είναι όμοια</w:t>
      </w:r>
      <w:r w:rsidRPr="00EE76BA">
        <w:rPr>
          <w:rFonts w:ascii="Aptos" w:hAnsi="Aptos" w:cs="Arial,Italic"/>
          <w:iCs/>
          <w:sz w:val="22"/>
          <w:szCs w:val="22"/>
          <w:lang w:val="el-GR" w:eastAsia="el-GR"/>
        </w:rPr>
        <w:t xml:space="preserve">. </w:t>
      </w:r>
    </w:p>
    <w:p w14:paraId="7A40AB28" w14:textId="43649F7B" w:rsidR="00F71623" w:rsidRPr="00EE76BA" w:rsidRDefault="00F71623" w:rsidP="00667142">
      <w:pPr>
        <w:spacing w:line="276" w:lineRule="auto"/>
        <w:contextualSpacing/>
        <w:jc w:val="both"/>
        <w:rPr>
          <w:rFonts w:ascii="Aptos" w:hAnsi="Aptos" w:cstheme="minorHAnsi"/>
          <w:iCs/>
          <w:sz w:val="22"/>
          <w:szCs w:val="22"/>
          <w:lang w:val="el-GR" w:eastAsia="el-GR"/>
        </w:rPr>
      </w:pPr>
      <m:oMath>
        <m:r>
          <m:rPr>
            <m:nor/>
          </m:rPr>
          <w:rPr>
            <w:rFonts w:ascii="Aptos" w:hAnsi="Aptos" w:cstheme="minorHAnsi"/>
            <w:iCs/>
            <w:sz w:val="22"/>
            <w:szCs w:val="22"/>
            <w:lang w:val="el-GR" w:eastAsia="el-GR"/>
          </w:rPr>
          <m:t xml:space="preserve">γ) Να </m:t>
        </m:r>
        <m:r>
          <m:rPr>
            <m:nor/>
          </m:rPr>
          <w:rPr>
            <w:rFonts w:ascii="Aptos" w:eastAsiaTheme="minorEastAsia" w:hAnsi="Aptos" w:cstheme="minorHAnsi"/>
            <w:sz w:val="22"/>
            <w:szCs w:val="22"/>
            <w:lang w:val="el-GR" w:eastAsia="el-GR"/>
          </w:rPr>
          <m:t xml:space="preserve">υπολογίσετε τον λόγο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  <w:lang w:eastAsia="el-GR"/>
              </w:rPr>
            </m:ctrlPr>
          </m:fPr>
          <m:num>
            <m:r>
              <m:rPr>
                <m:nor/>
              </m:rPr>
              <w:rPr>
                <w:rFonts w:ascii="Aptos" w:eastAsiaTheme="minorEastAsia" w:hAnsi="Aptos" w:cstheme="minorHAnsi"/>
                <w:sz w:val="22"/>
                <w:szCs w:val="22"/>
                <w:lang w:val="el-GR" w:eastAsia="el-GR"/>
              </w:rPr>
              <m:t>(ΑΒΓ)</m:t>
            </m:r>
          </m:num>
          <m:den>
            <m:r>
              <m:rPr>
                <m:nor/>
              </m:rPr>
              <w:rPr>
                <w:rFonts w:ascii="Aptos" w:eastAsiaTheme="minorEastAsia" w:hAnsi="Aptos" w:cstheme="minorHAnsi"/>
                <w:sz w:val="22"/>
                <w:szCs w:val="22"/>
                <w:lang w:val="el-GR" w:eastAsia="el-GR"/>
              </w:rPr>
              <m:t>(ΒΔΑ)</m:t>
            </m:r>
          </m:den>
        </m:f>
        <m:r>
          <m:rPr>
            <m:nor/>
          </m:rPr>
          <w:rPr>
            <w:rFonts w:ascii="Aptos" w:eastAsiaTheme="minorEastAsia" w:hAnsi="Aptos" w:cstheme="minorHAnsi"/>
            <w:sz w:val="22"/>
            <w:szCs w:val="22"/>
            <w:lang w:val="el-GR" w:eastAsia="el-GR"/>
          </w:rPr>
          <m:t xml:space="preserve"> των εμβαδών των δύο τριγώνων.</m:t>
        </m:r>
      </m:oMath>
      <w:r w:rsidR="006E73BA" w:rsidRPr="00EE76BA">
        <w:rPr>
          <w:rFonts w:ascii="Aptos" w:hAnsi="Aptos" w:cstheme="minorHAnsi"/>
          <w:iCs/>
          <w:sz w:val="22"/>
          <w:szCs w:val="22"/>
          <w:lang w:val="el-GR" w:eastAsia="el-GR"/>
        </w:rPr>
        <w:t xml:space="preserve"> </w:t>
      </w:r>
    </w:p>
    <w:p w14:paraId="1DF308AE" w14:textId="23F2F6B2" w:rsidR="00593BDD" w:rsidRPr="00EE76BA" w:rsidRDefault="00C06859" w:rsidP="00667142">
      <w:pPr>
        <w:spacing w:after="160" w:line="276" w:lineRule="auto"/>
        <w:ind w:right="25"/>
        <w:rPr>
          <w:rStyle w:val="Strong"/>
          <w:rFonts w:ascii="Aptos" w:hAnsi="Aptos"/>
          <w:b w:val="0"/>
          <w:sz w:val="22"/>
          <w:szCs w:val="22"/>
          <w:lang w:val="el-GR"/>
        </w:rPr>
      </w:pPr>
      <w:r w:rsidRPr="00EE76BA">
        <w:rPr>
          <w:rFonts w:ascii="Aptos" w:hAnsi="Aptos"/>
          <w:noProof/>
          <w:sz w:val="22"/>
          <w:szCs w:val="22"/>
        </w:rPr>
        <w:drawing>
          <wp:inline distT="0" distB="0" distL="0" distR="0" wp14:anchorId="3AEED18C" wp14:editId="76E9BB40">
            <wp:extent cx="2834354" cy="2209800"/>
            <wp:effectExtent l="0" t="0" r="0" b="0"/>
            <wp:docPr id="512634289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rcRect l="23761" t="19345" r="48632" b="41959"/>
                    <a:stretch/>
                  </pic:blipFill>
                  <pic:spPr bwMode="auto">
                    <a:xfrm>
                      <a:off x="0" y="0"/>
                      <a:ext cx="2878931" cy="2244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A0CB76" w14:textId="04D9CDE3" w:rsidR="00593BDD" w:rsidRPr="00EE76BA" w:rsidRDefault="00593BDD" w:rsidP="00667142">
      <w:pPr>
        <w:shd w:val="clear" w:color="auto" w:fill="E7E6E6" w:themeFill="background2"/>
        <w:spacing w:line="276" w:lineRule="auto"/>
        <w:ind w:right="25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>ΘΕΜΑ</w:t>
      </w:r>
      <w:r w:rsidR="00C06859" w:rsidRPr="00EE76BA">
        <w:rPr>
          <w:rFonts w:ascii="Aptos" w:hAnsi="Aptos"/>
          <w:sz w:val="22"/>
          <w:szCs w:val="22"/>
          <w:lang w:val="el-GR"/>
        </w:rPr>
        <w:t xml:space="preserve"> 2</w:t>
      </w:r>
      <w:r w:rsidRPr="00EE76BA">
        <w:rPr>
          <w:rFonts w:ascii="Aptos" w:hAnsi="Aptos"/>
          <w:sz w:val="22"/>
          <w:szCs w:val="22"/>
          <w:lang w:val="el-GR"/>
        </w:rPr>
        <w:t xml:space="preserve"> / </w:t>
      </w:r>
      <w:r w:rsidR="00F71623" w:rsidRPr="00EE76BA">
        <w:rPr>
          <w:rFonts w:ascii="Aptos" w:hAnsi="Aptos"/>
          <w:sz w:val="22"/>
          <w:szCs w:val="22"/>
          <w:lang w:val="el-GR"/>
        </w:rPr>
        <w:t>21189</w:t>
      </w:r>
    </w:p>
    <w:p w14:paraId="26AA35F3" w14:textId="77777777" w:rsidR="00F71623" w:rsidRPr="00EE76BA" w:rsidRDefault="00F71623" w:rsidP="00667142">
      <w:pPr>
        <w:spacing w:line="276" w:lineRule="auto"/>
        <w:jc w:val="both"/>
        <w:rPr>
          <w:rFonts w:ascii="Aptos" w:hAnsi="Aptos" w:cstheme="minorHAnsi"/>
          <w:sz w:val="22"/>
          <w:szCs w:val="22"/>
          <w:lang w:val="el-GR"/>
        </w:rPr>
      </w:pPr>
      <w:r w:rsidRPr="00EE76BA">
        <w:rPr>
          <w:rFonts w:ascii="Aptos" w:hAnsi="Aptos" w:cstheme="minorHAnsi"/>
          <w:sz w:val="22"/>
          <w:szCs w:val="22"/>
          <w:lang w:val="el-GR"/>
        </w:rPr>
        <w:t>Δίνεται παραλληλόγραμμο ΑΒΓΔ και Μ, Ν τα μέσα των πλευρών του ΑΒ και ΒΓ αντίστοιχα. Να αποδείξετε ότι:</w:t>
      </w:r>
    </w:p>
    <w:p w14:paraId="6AE47B13" w14:textId="7496F726" w:rsidR="00F71623" w:rsidRPr="00EE76BA" w:rsidRDefault="00F71623" w:rsidP="00667142">
      <w:pPr>
        <w:spacing w:line="276" w:lineRule="auto"/>
        <w:jc w:val="both"/>
        <w:rPr>
          <w:rFonts w:ascii="Aptos" w:hAnsi="Aptos" w:cstheme="minorHAnsi"/>
          <w:sz w:val="22"/>
          <w:szCs w:val="22"/>
          <w:lang w:val="el-GR"/>
        </w:rPr>
      </w:pPr>
      <w:r w:rsidRPr="00EE76BA">
        <w:rPr>
          <w:rFonts w:ascii="Aptos" w:hAnsi="Aptos" w:cstheme="minorHAnsi"/>
          <w:sz w:val="22"/>
          <w:szCs w:val="22"/>
          <w:lang w:val="el-GR"/>
        </w:rPr>
        <w:t xml:space="preserve">α) </w:t>
      </w:r>
      <m:oMath>
        <m:d>
          <m:d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ΑΒΓ</m:t>
            </m:r>
          </m:e>
        </m:d>
        <m:r>
          <m:rPr>
            <m:sty m:val="p"/>
          </m:rPr>
          <w:rPr>
            <w:rFonts w:ascii="Cambria Math" w:hAnsi="Cambria Math" w:cstheme="minorHAnsi"/>
            <w:sz w:val="22"/>
            <w:szCs w:val="22"/>
            <w:lang w:val="el-GR"/>
          </w:rPr>
          <m:t>=</m:t>
        </m:r>
        <m:d>
          <m:d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ΑΓΔ</m:t>
            </m:r>
          </m:e>
        </m:d>
        <m:r>
          <m:rPr>
            <m:sty m:val="p"/>
          </m:rPr>
          <w:rPr>
            <w:rFonts w:ascii="Cambria Math" w:hAnsi="Cambria Math" w:cstheme="minorHAnsi"/>
            <w:sz w:val="22"/>
            <w:szCs w:val="22"/>
            <w:lang w:val="el-GR"/>
          </w:rPr>
          <m:t>=</m:t>
        </m:r>
        <m:f>
          <m:f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2</m:t>
            </m:r>
          </m:den>
        </m:f>
        <m:d>
          <m:d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ΑΒΓΔ</m:t>
            </m:r>
          </m:e>
        </m:d>
      </m:oMath>
      <w:r w:rsidRPr="00EE76BA">
        <w:rPr>
          <w:rFonts w:ascii="Aptos" w:eastAsiaTheme="minorEastAsia" w:hAnsi="Aptos" w:cstheme="minorHAnsi"/>
          <w:sz w:val="22"/>
          <w:szCs w:val="22"/>
          <w:lang w:val="el-GR"/>
        </w:rPr>
        <w:t xml:space="preserve">                     </w:t>
      </w:r>
    </w:p>
    <w:p w14:paraId="5A5272E6" w14:textId="15B9118D" w:rsidR="00F71623" w:rsidRPr="00EE76BA" w:rsidRDefault="00F71623" w:rsidP="00667142">
      <w:pPr>
        <w:pStyle w:val="CommentText"/>
        <w:spacing w:line="276" w:lineRule="auto"/>
        <w:jc w:val="both"/>
        <w:rPr>
          <w:rFonts w:ascii="Aptos" w:eastAsiaTheme="minorEastAsia" w:hAnsi="Aptos" w:cstheme="minorHAnsi"/>
          <w:sz w:val="22"/>
          <w:szCs w:val="22"/>
        </w:rPr>
      </w:pPr>
      <w:r w:rsidRPr="00EE76BA">
        <w:rPr>
          <w:rFonts w:ascii="Aptos" w:hAnsi="Aptos" w:cstheme="minorHAnsi"/>
          <w:sz w:val="22"/>
          <w:szCs w:val="22"/>
        </w:rPr>
        <w:t>β)</w:t>
      </w:r>
      <w:r w:rsidRPr="00EE76BA">
        <w:rPr>
          <w:rFonts w:ascii="Aptos" w:hAnsi="Aptos" w:cstheme="minorHAnsi"/>
          <w:i/>
          <w:sz w:val="22"/>
          <w:szCs w:val="22"/>
        </w:rPr>
        <w:t xml:space="preserve"> </w:t>
      </w:r>
      <w:r w:rsidRPr="00EE76BA">
        <w:rPr>
          <w:rFonts w:ascii="Aptos" w:hAnsi="Aptos" w:cstheme="minorHAnsi"/>
          <w:iCs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(ΒΜΝ)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(ΑΒΓ)</m:t>
            </m:r>
          </m:den>
        </m:f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=</m:t>
        </m:r>
        <m:f>
          <m:f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4</m:t>
            </m:r>
          </m:den>
        </m:f>
      </m:oMath>
      <w:r w:rsidRPr="00EE76BA">
        <w:rPr>
          <w:rFonts w:ascii="Aptos" w:eastAsiaTheme="minorEastAsia" w:hAnsi="Aptos" w:cstheme="minorHAnsi"/>
          <w:i/>
          <w:sz w:val="22"/>
          <w:szCs w:val="22"/>
        </w:rPr>
        <w:t xml:space="preserve">          </w:t>
      </w:r>
    </w:p>
    <w:p w14:paraId="280ECA15" w14:textId="64833723" w:rsidR="003E4E74" w:rsidRPr="00EE76BA" w:rsidRDefault="00F71623" w:rsidP="00667142">
      <w:pPr>
        <w:spacing w:after="160" w:line="276" w:lineRule="auto"/>
        <w:ind w:right="25"/>
        <w:rPr>
          <w:rFonts w:ascii="Aptos" w:hAnsi="Aptos" w:cstheme="minorHAnsi"/>
          <w:sz w:val="22"/>
          <w:szCs w:val="22"/>
          <w:lang w:val="el-GR"/>
        </w:rPr>
      </w:pPr>
      <w:r w:rsidRPr="00EE76BA">
        <w:rPr>
          <w:rFonts w:ascii="Aptos" w:hAnsi="Aptos" w:cstheme="minorHAnsi"/>
          <w:sz w:val="22"/>
          <w:szCs w:val="22"/>
          <w:lang w:val="el-GR"/>
        </w:rPr>
        <w:t>γ)</w:t>
      </w:r>
      <w:r w:rsidRPr="00EE76BA">
        <w:rPr>
          <w:rFonts w:ascii="Aptos" w:hAnsi="Aptos" w:cstheme="minorHAnsi"/>
          <w:i/>
          <w:sz w:val="22"/>
          <w:szCs w:val="22"/>
          <w:lang w:val="el-GR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ΒΜΝ</m:t>
            </m:r>
          </m:e>
        </m:d>
        <m:r>
          <m:rPr>
            <m:sty m:val="p"/>
          </m:rPr>
          <w:rPr>
            <w:rFonts w:ascii="Cambria Math" w:hAnsi="Cambria Math" w:cstheme="minorHAnsi"/>
            <w:sz w:val="22"/>
            <w:szCs w:val="22"/>
            <w:lang w:val="el-GR"/>
          </w:rPr>
          <m:t>=</m:t>
        </m:r>
        <m:f>
          <m:f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8</m:t>
            </m:r>
          </m:den>
        </m:f>
        <m:r>
          <m:rPr>
            <m:sty m:val="p"/>
          </m:rPr>
          <w:rPr>
            <w:rFonts w:ascii="Cambria Math" w:hAnsi="Cambria Math" w:cstheme="minorHAnsi"/>
            <w:sz w:val="22"/>
            <w:szCs w:val="22"/>
            <w:lang w:val="el-GR"/>
          </w:rPr>
          <m:t>(ΑΒΓΔ)</m:t>
        </m:r>
      </m:oMath>
      <w:r w:rsidRPr="00EE76BA">
        <w:rPr>
          <w:rFonts w:ascii="Aptos" w:hAnsi="Aptos" w:cstheme="minorHAnsi"/>
          <w:sz w:val="22"/>
          <w:szCs w:val="22"/>
          <w:lang w:val="el-GR"/>
        </w:rPr>
        <w:t xml:space="preserve">   </w:t>
      </w:r>
    </w:p>
    <w:p w14:paraId="4377A130" w14:textId="7B911630" w:rsidR="005354AF" w:rsidRPr="00EE76BA" w:rsidRDefault="005354AF" w:rsidP="00667142">
      <w:pPr>
        <w:shd w:val="clear" w:color="auto" w:fill="E7E6E6" w:themeFill="background2"/>
        <w:spacing w:line="276" w:lineRule="auto"/>
        <w:ind w:right="25"/>
        <w:rPr>
          <w:rFonts w:ascii="Aptos" w:hAnsi="Aptos"/>
          <w:sz w:val="22"/>
          <w:szCs w:val="22"/>
          <w:lang w:val="el-GR"/>
        </w:rPr>
      </w:pPr>
      <w:r w:rsidRPr="00EE76BA">
        <w:rPr>
          <w:rFonts w:ascii="Aptos" w:hAnsi="Aptos"/>
          <w:sz w:val="22"/>
          <w:szCs w:val="22"/>
          <w:lang w:val="el-GR"/>
        </w:rPr>
        <w:t>ΘΕΜΑ 4 / 21</w:t>
      </w:r>
      <w:r w:rsidRPr="00EE76BA">
        <w:rPr>
          <w:rFonts w:ascii="Aptos" w:hAnsi="Aptos"/>
          <w:sz w:val="22"/>
          <w:szCs w:val="22"/>
          <w:lang w:val="el-GR"/>
        </w:rPr>
        <w:t>839</w:t>
      </w:r>
    </w:p>
    <w:p w14:paraId="670A6FD9" w14:textId="77777777" w:rsidR="00EE76BA" w:rsidRPr="00EE76BA" w:rsidRDefault="00EE76BA" w:rsidP="00667142">
      <w:pPr>
        <w:tabs>
          <w:tab w:val="left" w:pos="7513"/>
        </w:tabs>
        <w:spacing w:line="276" w:lineRule="auto"/>
        <w:jc w:val="both"/>
        <w:rPr>
          <w:rFonts w:ascii="Aptos" w:eastAsia="Calibri" w:hAnsi="Aptos"/>
          <w:sz w:val="22"/>
          <w:szCs w:val="22"/>
          <w:lang w:val="el-GR"/>
        </w:rPr>
      </w:pPr>
      <w:r w:rsidRPr="00EE76BA">
        <w:rPr>
          <w:rFonts w:ascii="Aptos" w:eastAsia="Calibri" w:hAnsi="Aptos"/>
          <w:sz w:val="22"/>
          <w:szCs w:val="22"/>
          <w:lang w:val="el-GR"/>
        </w:rPr>
        <w:t xml:space="preserve">Δίνεται τρίγωνο ΑΒΓ με ΑΒ = 6 </w:t>
      </w:r>
      <w:r w:rsidRPr="00EE76BA">
        <w:rPr>
          <w:rFonts w:ascii="Aptos" w:eastAsia="Calibri" w:hAnsi="Aptos"/>
          <w:sz w:val="22"/>
          <w:szCs w:val="22"/>
        </w:rPr>
        <w:t>cm</w:t>
      </w:r>
      <w:r w:rsidRPr="00EE76BA">
        <w:rPr>
          <w:rFonts w:ascii="Aptos" w:eastAsia="Calibri" w:hAnsi="Aptos"/>
          <w:sz w:val="22"/>
          <w:szCs w:val="22"/>
          <w:lang w:val="el-GR"/>
        </w:rPr>
        <w:t xml:space="preserve"> και ΑΓ = 3 </w:t>
      </w:r>
      <w:r w:rsidRPr="00EE76BA">
        <w:rPr>
          <w:rFonts w:ascii="Aptos" w:eastAsia="Calibri" w:hAnsi="Aptos"/>
          <w:sz w:val="22"/>
          <w:szCs w:val="22"/>
        </w:rPr>
        <w:t>cm</w:t>
      </w:r>
      <w:r w:rsidRPr="00EE76BA">
        <w:rPr>
          <w:rFonts w:ascii="Aptos" w:eastAsia="Calibri" w:hAnsi="Aptos"/>
          <w:sz w:val="22"/>
          <w:szCs w:val="22"/>
          <w:lang w:val="el-GR"/>
        </w:rPr>
        <w:t xml:space="preserve"> και </w:t>
      </w:r>
      <m:oMath>
        <m:acc>
          <m:accPr>
            <m:ctrlPr>
              <w:rPr>
                <w:rFonts w:ascii="Cambria Math" w:eastAsia="Calibri" w:hAnsi="Cambria Math" w:cstheme="minorHAnsi"/>
                <w:i/>
                <w:sz w:val="22"/>
                <w:szCs w:val="22"/>
              </w:rPr>
            </m:ctrlPr>
          </m:accPr>
          <m:e>
            <m:r>
              <m:rPr>
                <m:nor/>
              </m:rPr>
              <w:rPr>
                <w:rFonts w:ascii="Aptos" w:eastAsia="Calibri" w:hAnsi="Aptos" w:cstheme="minorHAnsi"/>
                <w:sz w:val="22"/>
                <w:szCs w:val="22"/>
                <w:lang w:val="el-GR"/>
              </w:rPr>
              <m:t>Α</m:t>
            </m:r>
          </m:e>
        </m:acc>
      </m:oMath>
      <w:r w:rsidRPr="00EE76BA">
        <w:rPr>
          <w:rFonts w:ascii="Aptos" w:eastAsia="Calibri" w:hAnsi="Aptos"/>
          <w:sz w:val="22"/>
          <w:szCs w:val="22"/>
          <w:lang w:val="el-GR"/>
        </w:rPr>
        <w:t xml:space="preserve"> οξεία. Εξωτερικά του τριγώνου με πλευρές τις πλευρές ΑΒ και ΑΓ αντίστοιχα του τριγώνου ΑΒΓ σχηματίζουμε τα τετράγωνα ΑΒΔΕ και ΑΓ</w:t>
      </w:r>
      <w:r w:rsidRPr="00EE76BA">
        <w:rPr>
          <w:rFonts w:ascii="Aptos" w:eastAsia="Calibri" w:hAnsi="Aptos"/>
          <w:sz w:val="22"/>
          <w:szCs w:val="22"/>
        </w:rPr>
        <w:t>HZ</w:t>
      </w:r>
      <w:r w:rsidRPr="00EE76BA">
        <w:rPr>
          <w:rFonts w:ascii="Aptos" w:eastAsia="Calibri" w:hAnsi="Aptos"/>
          <w:sz w:val="22"/>
          <w:szCs w:val="22"/>
          <w:lang w:val="el-GR"/>
        </w:rPr>
        <w:t xml:space="preserve"> και φέρνουμε την ΕΖ , όπως στο παρακάτω σχήμα.</w:t>
      </w:r>
    </w:p>
    <w:p w14:paraId="1671B858" w14:textId="0D3F8656" w:rsidR="00EE76BA" w:rsidRPr="00EE76BA" w:rsidRDefault="00EE76BA" w:rsidP="00667142">
      <w:pPr>
        <w:tabs>
          <w:tab w:val="left" w:pos="6946"/>
          <w:tab w:val="left" w:pos="7513"/>
        </w:tabs>
        <w:spacing w:line="276" w:lineRule="auto"/>
        <w:jc w:val="both"/>
        <w:rPr>
          <w:rFonts w:ascii="Aptos" w:eastAsia="Calibri" w:hAnsi="Aptos"/>
          <w:sz w:val="22"/>
          <w:szCs w:val="22"/>
          <w:lang w:val="el-GR"/>
        </w:rPr>
      </w:pPr>
      <w:r w:rsidRPr="00EE76BA">
        <w:rPr>
          <w:rFonts w:ascii="Aptos" w:eastAsia="Calibri" w:hAnsi="Aptos"/>
          <w:sz w:val="22"/>
          <w:szCs w:val="22"/>
          <w:lang w:val="el-GR"/>
        </w:rPr>
        <w:t>α) Να αποδείξετε ότι τα τρίγωνα ΑΕΖ και ΑΒΓ είναι ισοδύναμα.</w:t>
      </w:r>
    </w:p>
    <w:p w14:paraId="23B9B9A6" w14:textId="20164FF4" w:rsidR="00EE76BA" w:rsidRPr="00EE76BA" w:rsidRDefault="00EE76BA" w:rsidP="00667142">
      <w:pPr>
        <w:spacing w:line="276" w:lineRule="auto"/>
        <w:jc w:val="both"/>
        <w:rPr>
          <w:rFonts w:ascii="Aptos" w:eastAsia="Calibri" w:hAnsi="Aptos"/>
          <w:sz w:val="22"/>
          <w:szCs w:val="22"/>
          <w:lang w:val="el-GR"/>
        </w:rPr>
      </w:pPr>
      <w:r w:rsidRPr="00EE76BA">
        <w:rPr>
          <w:rFonts w:ascii="Aptos" w:eastAsia="Calibri" w:hAnsi="Aptos"/>
          <w:sz w:val="22"/>
          <w:szCs w:val="22"/>
          <w:lang w:val="el-GR"/>
        </w:rPr>
        <w:t>β) Αν το εμβαδόν του πολυγωνικού χωρίου ΕΖΗΓΒΔ είναι (ΕΖΗΓΒΔ)=54</w:t>
      </w:r>
      <w:r w:rsidRPr="00EE76BA">
        <w:rPr>
          <w:rFonts w:ascii="Aptos" w:eastAsia="Calibri" w:hAnsi="Aptos"/>
          <w:sz w:val="22"/>
          <w:szCs w:val="22"/>
        </w:rPr>
        <w:t>cm</w:t>
      </w:r>
      <w:r w:rsidRPr="00EE76BA">
        <w:rPr>
          <w:rFonts w:ascii="Aptos" w:eastAsia="Calibri" w:hAnsi="Aptos"/>
          <w:sz w:val="22"/>
          <w:szCs w:val="22"/>
          <w:vertAlign w:val="superscript"/>
          <w:lang w:val="el-GR"/>
        </w:rPr>
        <w:t>2</w:t>
      </w:r>
      <w:r w:rsidRPr="00EE76BA">
        <w:rPr>
          <w:rFonts w:ascii="Aptos" w:eastAsia="Calibri" w:hAnsi="Aptos"/>
          <w:sz w:val="22"/>
          <w:szCs w:val="22"/>
          <w:lang w:val="el-GR"/>
        </w:rPr>
        <w:t>:</w:t>
      </w:r>
    </w:p>
    <w:p w14:paraId="2713D931" w14:textId="5677937F" w:rsidR="00EE76BA" w:rsidRPr="00EE76BA" w:rsidRDefault="00EE76BA" w:rsidP="00667142">
      <w:pPr>
        <w:numPr>
          <w:ilvl w:val="0"/>
          <w:numId w:val="18"/>
        </w:numPr>
        <w:tabs>
          <w:tab w:val="left" w:pos="6946"/>
          <w:tab w:val="left" w:pos="7513"/>
        </w:tabs>
        <w:spacing w:line="276" w:lineRule="auto"/>
        <w:contextualSpacing/>
        <w:jc w:val="both"/>
        <w:rPr>
          <w:rFonts w:ascii="Aptos" w:eastAsia="Calibri" w:hAnsi="Aptos"/>
          <w:sz w:val="22"/>
          <w:szCs w:val="22"/>
          <w:lang w:val="el-GR"/>
        </w:rPr>
      </w:pPr>
      <w:r w:rsidRPr="00EE76BA">
        <w:rPr>
          <w:rFonts w:ascii="Aptos" w:eastAsia="Calibri" w:hAnsi="Aptos"/>
          <w:sz w:val="22"/>
          <w:szCs w:val="22"/>
          <w:lang w:val="el-GR"/>
        </w:rPr>
        <w:t xml:space="preserve">Να αποδείξετε ότι η γωνία Α του τριγώνου ΑΒΓ είναι </w:t>
      </w:r>
      <m:oMath>
        <m:acc>
          <m:accPr>
            <m:ctrlPr>
              <w:rPr>
                <w:rFonts w:ascii="Cambria Math" w:eastAsia="Calibri" w:hAnsi="Cambria Math" w:cstheme="minorHAnsi"/>
                <w:i/>
                <w:sz w:val="22"/>
                <w:szCs w:val="22"/>
              </w:rPr>
            </m:ctrlPr>
          </m:accPr>
          <m:e>
            <m:r>
              <m:rPr>
                <m:nor/>
              </m:rPr>
              <w:rPr>
                <w:rFonts w:ascii="Aptos" w:eastAsia="Calibri" w:hAnsi="Aptos" w:cstheme="minorHAnsi"/>
                <w:sz w:val="22"/>
                <w:szCs w:val="22"/>
                <w:lang w:val="el-GR"/>
              </w:rPr>
              <m:t>Α</m:t>
            </m:r>
          </m:e>
        </m:acc>
      </m:oMath>
      <w:r w:rsidRPr="00EE76BA">
        <w:rPr>
          <w:rFonts w:ascii="Aptos" w:eastAsia="Calibri" w:hAnsi="Aptos"/>
          <w:sz w:val="22"/>
          <w:szCs w:val="22"/>
          <w:lang w:val="el-GR"/>
        </w:rPr>
        <w:t xml:space="preserve"> =30</w:t>
      </w:r>
      <w:r w:rsidRPr="00EE76BA">
        <w:rPr>
          <w:rFonts w:ascii="Aptos" w:eastAsia="Calibri" w:hAnsi="Aptos"/>
          <w:sz w:val="22"/>
          <w:szCs w:val="22"/>
          <w:vertAlign w:val="superscript"/>
          <w:lang w:val="el-GR"/>
        </w:rPr>
        <w:t>ο</w:t>
      </w:r>
      <w:r w:rsidRPr="00EE76BA">
        <w:rPr>
          <w:rFonts w:ascii="Aptos" w:eastAsia="Calibri" w:hAnsi="Aptos"/>
          <w:sz w:val="22"/>
          <w:szCs w:val="22"/>
          <w:lang w:val="el-GR"/>
        </w:rPr>
        <w:t>.</w:t>
      </w:r>
    </w:p>
    <w:p w14:paraId="79352EFC" w14:textId="2F5B804F" w:rsidR="005354AF" w:rsidRPr="00EE76BA" w:rsidRDefault="00EE76BA" w:rsidP="00667142">
      <w:pPr>
        <w:numPr>
          <w:ilvl w:val="0"/>
          <w:numId w:val="18"/>
        </w:numPr>
        <w:tabs>
          <w:tab w:val="left" w:pos="6946"/>
          <w:tab w:val="left" w:pos="7513"/>
        </w:tabs>
        <w:spacing w:line="276" w:lineRule="auto"/>
        <w:contextualSpacing/>
        <w:jc w:val="both"/>
        <w:rPr>
          <w:rFonts w:ascii="Aptos" w:eastAsia="Calibri" w:hAnsi="Aptos"/>
          <w:sz w:val="22"/>
          <w:szCs w:val="22"/>
          <w:lang w:val="el-GR"/>
        </w:rPr>
      </w:pPr>
      <w:r w:rsidRPr="00EE76BA">
        <w:rPr>
          <w:rFonts w:ascii="Aptos" w:eastAsia="Calibri" w:hAnsi="Aptos"/>
          <w:sz w:val="22"/>
          <w:szCs w:val="22"/>
          <w:lang w:val="el-GR"/>
        </w:rPr>
        <w:t>Να βρείτε το εμβαδόν του τετραγώνου που έχει για  πλευρά την πλευρά ΒΓ  του τριγώνου ΑΒΓ.</w:t>
      </w:r>
    </w:p>
    <w:p w14:paraId="75E5349C" w14:textId="7DC4D2A3" w:rsidR="00EE76BA" w:rsidRPr="00EE76BA" w:rsidRDefault="00EE76BA" w:rsidP="00667142">
      <w:pPr>
        <w:tabs>
          <w:tab w:val="left" w:pos="6946"/>
          <w:tab w:val="left" w:pos="7513"/>
        </w:tabs>
        <w:spacing w:line="276" w:lineRule="auto"/>
        <w:ind w:left="720"/>
        <w:contextualSpacing/>
        <w:jc w:val="both"/>
        <w:rPr>
          <w:rFonts w:ascii="Aptos" w:eastAsia="Calibri" w:hAnsi="Aptos"/>
          <w:sz w:val="22"/>
          <w:szCs w:val="22"/>
          <w:lang w:val="el-GR"/>
        </w:rPr>
      </w:pPr>
      <w:r w:rsidRPr="00EE76BA">
        <w:rPr>
          <w:rFonts w:ascii="Aptos" w:eastAsia="Calibri" w:hAnsi="Aptos"/>
          <w:noProof/>
          <w:sz w:val="22"/>
          <w:szCs w:val="22"/>
          <w:lang w:eastAsia="el-GR"/>
        </w:rPr>
        <w:drawing>
          <wp:inline distT="0" distB="0" distL="0" distR="0" wp14:anchorId="02D1AE35" wp14:editId="43B77112">
            <wp:extent cx="3905250" cy="2676525"/>
            <wp:effectExtent l="0" t="0" r="0" b="9525"/>
            <wp:docPr id="1486776937" name="Εικόνα 3" descr="A black and white drawing of a rectangular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776937" name="Εικόνα 3" descr="A black and white drawing of a rectangular obje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51" t="11964" r="9161" b="42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6BA" w:rsidRPr="00EE76BA" w:rsidSect="00936025">
      <w:pgSz w:w="11906" w:h="16838" w:code="9"/>
      <w:pgMar w:top="547" w:right="810" w:bottom="851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6244C"/>
    <w:multiLevelType w:val="hybridMultilevel"/>
    <w:tmpl w:val="752EEAD4"/>
    <w:lvl w:ilvl="0" w:tplc="0409001B">
      <w:start w:val="1"/>
      <w:numFmt w:val="low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BEB2E14"/>
    <w:multiLevelType w:val="hybridMultilevel"/>
    <w:tmpl w:val="E884D742"/>
    <w:lvl w:ilvl="0" w:tplc="460456A2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02756"/>
    <w:multiLevelType w:val="hybridMultilevel"/>
    <w:tmpl w:val="89D644EA"/>
    <w:lvl w:ilvl="0" w:tplc="011CEADC">
      <w:start w:val="1"/>
      <w:numFmt w:val="lowerRoman"/>
      <w:lvlText w:val="%1."/>
      <w:lvlJc w:val="right"/>
      <w:pPr>
        <w:ind w:left="77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FDB3DE7"/>
    <w:multiLevelType w:val="hybridMultilevel"/>
    <w:tmpl w:val="06AC73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A5EE0"/>
    <w:multiLevelType w:val="hybridMultilevel"/>
    <w:tmpl w:val="07B6294C"/>
    <w:lvl w:ilvl="0" w:tplc="89D06EF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A0E1E"/>
    <w:multiLevelType w:val="hybridMultilevel"/>
    <w:tmpl w:val="9640A2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55A39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1D14"/>
    <w:multiLevelType w:val="hybridMultilevel"/>
    <w:tmpl w:val="27A43432"/>
    <w:lvl w:ilvl="0" w:tplc="011CEADC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5264D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95B63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92CBF"/>
    <w:multiLevelType w:val="hybridMultilevel"/>
    <w:tmpl w:val="C3FC3ABA"/>
    <w:lvl w:ilvl="0" w:tplc="114021DE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56069"/>
    <w:multiLevelType w:val="hybridMultilevel"/>
    <w:tmpl w:val="1E761032"/>
    <w:lvl w:ilvl="0" w:tplc="08E6A3AA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E5B43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4212D"/>
    <w:multiLevelType w:val="hybridMultilevel"/>
    <w:tmpl w:val="D9982F5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900BB"/>
    <w:multiLevelType w:val="hybridMultilevel"/>
    <w:tmpl w:val="6BE80F6A"/>
    <w:lvl w:ilvl="0" w:tplc="89D06EF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B00CE"/>
    <w:multiLevelType w:val="hybridMultilevel"/>
    <w:tmpl w:val="10865AAC"/>
    <w:lvl w:ilvl="0" w:tplc="89D06EF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35894"/>
    <w:multiLevelType w:val="hybridMultilevel"/>
    <w:tmpl w:val="DD42A7EA"/>
    <w:lvl w:ilvl="0" w:tplc="89D06EF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682450">
    <w:abstractNumId w:val="2"/>
  </w:num>
  <w:num w:numId="2" w16cid:durableId="386104481">
    <w:abstractNumId w:val="7"/>
  </w:num>
  <w:num w:numId="3" w16cid:durableId="2119787999">
    <w:abstractNumId w:val="13"/>
  </w:num>
  <w:num w:numId="4" w16cid:durableId="191576144">
    <w:abstractNumId w:val="11"/>
  </w:num>
  <w:num w:numId="5" w16cid:durableId="1423069353">
    <w:abstractNumId w:val="15"/>
  </w:num>
  <w:num w:numId="6" w16cid:durableId="1068648275">
    <w:abstractNumId w:val="14"/>
  </w:num>
  <w:num w:numId="7" w16cid:durableId="1310666572">
    <w:abstractNumId w:val="12"/>
  </w:num>
  <w:num w:numId="8" w16cid:durableId="1602299468">
    <w:abstractNumId w:val="3"/>
  </w:num>
  <w:num w:numId="9" w16cid:durableId="1062945008">
    <w:abstractNumId w:val="5"/>
  </w:num>
  <w:num w:numId="10" w16cid:durableId="345252555">
    <w:abstractNumId w:val="0"/>
  </w:num>
  <w:num w:numId="11" w16cid:durableId="1797095172">
    <w:abstractNumId w:val="1"/>
  </w:num>
  <w:num w:numId="12" w16cid:durableId="1560360979">
    <w:abstractNumId w:val="16"/>
  </w:num>
  <w:num w:numId="13" w16cid:durableId="785390635">
    <w:abstractNumId w:val="8"/>
  </w:num>
  <w:num w:numId="14" w16cid:durableId="878396457">
    <w:abstractNumId w:val="9"/>
  </w:num>
  <w:num w:numId="15" w16cid:durableId="2126654827">
    <w:abstractNumId w:val="6"/>
  </w:num>
  <w:num w:numId="16" w16cid:durableId="214630421">
    <w:abstractNumId w:val="10"/>
  </w:num>
  <w:num w:numId="17" w16cid:durableId="691733844">
    <w:abstractNumId w:val="17"/>
  </w:num>
  <w:num w:numId="18" w16cid:durableId="1092236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82"/>
    <w:rsid w:val="000C63B6"/>
    <w:rsid w:val="001E36A6"/>
    <w:rsid w:val="0023344D"/>
    <w:rsid w:val="002E7B6E"/>
    <w:rsid w:val="003E4E74"/>
    <w:rsid w:val="005354AF"/>
    <w:rsid w:val="00541DC7"/>
    <w:rsid w:val="00583B89"/>
    <w:rsid w:val="00593BDD"/>
    <w:rsid w:val="005B4FAC"/>
    <w:rsid w:val="0063690D"/>
    <w:rsid w:val="00667142"/>
    <w:rsid w:val="006E73BA"/>
    <w:rsid w:val="0070183C"/>
    <w:rsid w:val="007E4704"/>
    <w:rsid w:val="00895E09"/>
    <w:rsid w:val="00936025"/>
    <w:rsid w:val="00A90A93"/>
    <w:rsid w:val="00C06859"/>
    <w:rsid w:val="00C07972"/>
    <w:rsid w:val="00D33782"/>
    <w:rsid w:val="00D62DAA"/>
    <w:rsid w:val="00ED02FA"/>
    <w:rsid w:val="00EE76BA"/>
    <w:rsid w:val="00F7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9B19"/>
  <w15:chartTrackingRefBased/>
  <w15:docId w15:val="{A669BFFA-25DC-4F3F-A85E-68AD1990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78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83B89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l-GR"/>
    </w:rPr>
  </w:style>
  <w:style w:type="character" w:styleId="Strong">
    <w:name w:val="Strong"/>
    <w:qFormat/>
    <w:rsid w:val="00593BDD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F71623"/>
    <w:pPr>
      <w:spacing w:after="160"/>
    </w:pPr>
    <w:rPr>
      <w:rFonts w:asciiTheme="minorHAnsi" w:eastAsiaTheme="minorHAnsi" w:hAnsiTheme="minorHAnsi" w:cstheme="minorBidi"/>
      <w:sz w:val="20"/>
      <w:szCs w:val="20"/>
      <w:lang w:val="el-G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623"/>
    <w:rPr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Vasileios</cp:lastModifiedBy>
  <cp:revision>10</cp:revision>
  <cp:lastPrinted>2025-03-06T18:07:00Z</cp:lastPrinted>
  <dcterms:created xsi:type="dcterms:W3CDTF">2025-03-06T17:32:00Z</dcterms:created>
  <dcterms:modified xsi:type="dcterms:W3CDTF">2025-03-06T18:08:00Z</dcterms:modified>
</cp:coreProperties>
</file>