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8EE0" w14:textId="397F8431" w:rsidR="00522B9F" w:rsidRPr="00FB2E88" w:rsidRDefault="00522B9F" w:rsidP="00FB2E88">
      <w:pPr>
        <w:pStyle w:val="a6"/>
        <w:jc w:val="center"/>
        <w:rPr>
          <w:b/>
          <w:bCs/>
          <w:lang w:eastAsia="el-GR"/>
        </w:rPr>
      </w:pPr>
      <w:bookmarkStart w:id="0" w:name="_Hlk116421170"/>
      <w:r w:rsidRPr="00FB2E88">
        <w:rPr>
          <w:b/>
          <w:bCs/>
          <w:lang w:eastAsia="el-GR"/>
        </w:rPr>
        <w:t>Ν</w:t>
      </w:r>
      <w:r w:rsidR="009D24DA" w:rsidRPr="00FB2E88">
        <w:rPr>
          <w:b/>
          <w:bCs/>
          <w:lang w:eastAsia="el-GR"/>
        </w:rPr>
        <w:t xml:space="preserve">. </w:t>
      </w:r>
      <w:r w:rsidRPr="00FB2E88">
        <w:rPr>
          <w:b/>
          <w:bCs/>
          <w:lang w:eastAsia="el-GR"/>
        </w:rPr>
        <w:t>Γλώσσα και Λογοτεχνία</w:t>
      </w:r>
      <w:r w:rsidR="009D24DA" w:rsidRPr="00FB2E88">
        <w:rPr>
          <w:b/>
          <w:bCs/>
          <w:lang w:eastAsia="el-GR"/>
        </w:rPr>
        <w:t xml:space="preserve"> </w:t>
      </w:r>
      <w:r w:rsidRPr="00FB2E88">
        <w:rPr>
          <w:b/>
          <w:bCs/>
          <w:lang w:eastAsia="el-GR"/>
        </w:rPr>
        <w:t>Γ΄ Τάξη</w:t>
      </w:r>
      <w:r w:rsidR="009D24DA" w:rsidRPr="00FB2E88">
        <w:rPr>
          <w:b/>
          <w:bCs/>
          <w:lang w:eastAsia="el-GR"/>
        </w:rPr>
        <w:t>ς</w:t>
      </w:r>
      <w:r w:rsidRPr="00FB2E88">
        <w:rPr>
          <w:b/>
          <w:bCs/>
          <w:lang w:eastAsia="el-GR"/>
        </w:rPr>
        <w:t xml:space="preserve"> </w:t>
      </w:r>
      <w:r w:rsidR="009D24DA" w:rsidRPr="00FB2E88">
        <w:rPr>
          <w:b/>
          <w:bCs/>
          <w:lang w:eastAsia="el-GR"/>
        </w:rPr>
        <w:t>ΓΕΛ</w:t>
      </w:r>
    </w:p>
    <w:p w14:paraId="487A1B84" w14:textId="77777777" w:rsidR="00522B9F" w:rsidRDefault="00522B9F" w:rsidP="009D24DA">
      <w:pPr>
        <w:pStyle w:val="a7"/>
        <w:jc w:val="both"/>
        <w:rPr>
          <w:lang w:eastAsia="el-GR"/>
        </w:rPr>
      </w:pPr>
      <w:r w:rsidRPr="004F5F7E">
        <w:rPr>
          <w:lang w:eastAsia="el-GR"/>
        </w:rPr>
        <w:t>Κείμενο 1</w:t>
      </w:r>
    </w:p>
    <w:bookmarkEnd w:id="0"/>
    <w:p w14:paraId="0F7E5F69" w14:textId="77777777" w:rsidR="003D1EAA" w:rsidRDefault="003D1EAA" w:rsidP="009D24DA">
      <w:pPr>
        <w:pStyle w:val="a7"/>
        <w:jc w:val="both"/>
        <w:rPr>
          <w:lang w:eastAsia="el-GR"/>
        </w:rPr>
      </w:pPr>
      <w:r w:rsidRPr="00AF301B">
        <w:rPr>
          <w:lang w:eastAsia="el-GR"/>
        </w:rPr>
        <w:t>Διεθνές Δίκαιο για την προστασία των Δικαιωμάτων του Ανθρώπου: Ερωτήσεις και Απαντήσεις</w:t>
      </w:r>
    </w:p>
    <w:p w14:paraId="7E1F0B6B" w14:textId="77777777" w:rsidR="003D1EAA" w:rsidRPr="009D24DA" w:rsidRDefault="00E04584" w:rsidP="00FB2E88">
      <w:pPr>
        <w:spacing w:after="0" w:line="276" w:lineRule="auto"/>
        <w:jc w:val="both"/>
        <w:rPr>
          <w:rFonts w:ascii="Candara" w:eastAsiaTheme="minorEastAsia" w:hAnsi="Candara"/>
          <w:bCs/>
          <w:sz w:val="20"/>
          <w:szCs w:val="20"/>
          <w:lang w:eastAsia="el-GR"/>
        </w:rPr>
      </w:pPr>
      <w:r w:rsidRPr="009D24DA">
        <w:rPr>
          <w:rFonts w:ascii="Candara" w:eastAsiaTheme="minorEastAsia" w:hAnsi="Candara"/>
          <w:bCs/>
          <w:sz w:val="20"/>
          <w:szCs w:val="20"/>
          <w:lang w:eastAsia="el-GR"/>
        </w:rPr>
        <w:t xml:space="preserve">Το παρακάτω κείμενο είναι αποσπάσματα από το ομώνυμο βιβλίο της </w:t>
      </w:r>
      <w:r w:rsidRPr="009D24DA">
        <w:rPr>
          <w:rFonts w:ascii="Candara" w:eastAsiaTheme="minorEastAsia" w:hAnsi="Candara"/>
          <w:bCs/>
          <w:sz w:val="20"/>
          <w:szCs w:val="20"/>
          <w:lang w:val="en-US" w:eastAsia="el-GR"/>
        </w:rPr>
        <w:t>Leah</w:t>
      </w:r>
      <w:r w:rsidR="00950088" w:rsidRPr="009D24DA">
        <w:rPr>
          <w:rFonts w:ascii="Candara" w:eastAsiaTheme="minorEastAsia" w:hAnsi="Candara"/>
          <w:bCs/>
          <w:sz w:val="20"/>
          <w:szCs w:val="20"/>
          <w:lang w:eastAsia="el-GR"/>
        </w:rPr>
        <w:t xml:space="preserve"> </w:t>
      </w:r>
      <w:r w:rsidRPr="009D24DA">
        <w:rPr>
          <w:rFonts w:ascii="Candara" w:eastAsiaTheme="minorEastAsia" w:hAnsi="Candara"/>
          <w:bCs/>
          <w:sz w:val="20"/>
          <w:szCs w:val="20"/>
          <w:lang w:val="en-US" w:eastAsia="el-GR"/>
        </w:rPr>
        <w:t>Levin</w:t>
      </w:r>
      <w:r w:rsidRPr="009D24DA">
        <w:rPr>
          <w:rFonts w:ascii="Candara" w:eastAsiaTheme="minorEastAsia" w:hAnsi="Candara"/>
          <w:bCs/>
          <w:sz w:val="20"/>
          <w:szCs w:val="20"/>
          <w:lang w:eastAsia="el-GR"/>
        </w:rPr>
        <w:t xml:space="preserve">, σε μετάφραση – επιμέλεια: Π. </w:t>
      </w:r>
      <w:proofErr w:type="spellStart"/>
      <w:r w:rsidRPr="009D24DA">
        <w:rPr>
          <w:rFonts w:ascii="Candara" w:eastAsiaTheme="minorEastAsia" w:hAnsi="Candara"/>
          <w:bCs/>
          <w:sz w:val="20"/>
          <w:szCs w:val="20"/>
          <w:lang w:eastAsia="el-GR"/>
        </w:rPr>
        <w:t>Νάσκου</w:t>
      </w:r>
      <w:proofErr w:type="spellEnd"/>
      <w:r w:rsidR="00950088" w:rsidRPr="009D24DA">
        <w:rPr>
          <w:rFonts w:ascii="Candara" w:eastAsiaTheme="minorEastAsia" w:hAnsi="Candara"/>
          <w:bCs/>
          <w:sz w:val="20"/>
          <w:szCs w:val="20"/>
          <w:lang w:eastAsia="el-GR"/>
        </w:rPr>
        <w:t xml:space="preserve"> </w:t>
      </w:r>
      <w:r w:rsidRPr="009D24DA">
        <w:rPr>
          <w:rFonts w:ascii="Candara" w:eastAsiaTheme="minorEastAsia" w:hAnsi="Candara"/>
          <w:bCs/>
          <w:sz w:val="20"/>
          <w:szCs w:val="20"/>
          <w:lang w:eastAsia="el-GR"/>
        </w:rPr>
        <w:t>-</w:t>
      </w:r>
      <w:r w:rsidR="00950088" w:rsidRPr="009D24DA">
        <w:rPr>
          <w:rFonts w:ascii="Candara" w:eastAsiaTheme="minorEastAsia" w:hAnsi="Candara"/>
          <w:bCs/>
          <w:sz w:val="20"/>
          <w:szCs w:val="20"/>
          <w:lang w:eastAsia="el-GR"/>
        </w:rPr>
        <w:t xml:space="preserve"> </w:t>
      </w:r>
      <w:proofErr w:type="spellStart"/>
      <w:r w:rsidRPr="009D24DA">
        <w:rPr>
          <w:rFonts w:ascii="Candara" w:eastAsiaTheme="minorEastAsia" w:hAnsi="Candara"/>
          <w:bCs/>
          <w:sz w:val="20"/>
          <w:szCs w:val="20"/>
          <w:lang w:eastAsia="el-GR"/>
        </w:rPr>
        <w:t>Περράκη</w:t>
      </w:r>
      <w:proofErr w:type="spellEnd"/>
      <w:r w:rsidRPr="009D24DA">
        <w:rPr>
          <w:rFonts w:ascii="Candara" w:eastAsiaTheme="minorEastAsia" w:hAnsi="Candara"/>
          <w:bCs/>
          <w:sz w:val="20"/>
          <w:szCs w:val="20"/>
          <w:lang w:eastAsia="el-GR"/>
        </w:rPr>
        <w:t>, Κ.</w:t>
      </w:r>
      <w:r w:rsidR="00950088" w:rsidRPr="009D24DA">
        <w:rPr>
          <w:rFonts w:ascii="Candara" w:eastAsiaTheme="minorEastAsia" w:hAnsi="Candara"/>
          <w:bCs/>
          <w:sz w:val="20"/>
          <w:szCs w:val="20"/>
          <w:lang w:eastAsia="el-GR"/>
        </w:rPr>
        <w:t xml:space="preserve"> </w:t>
      </w:r>
      <w:proofErr w:type="spellStart"/>
      <w:r w:rsidRPr="009D24DA">
        <w:rPr>
          <w:rFonts w:ascii="Candara" w:eastAsiaTheme="minorEastAsia" w:hAnsi="Candara"/>
          <w:bCs/>
          <w:sz w:val="20"/>
          <w:szCs w:val="20"/>
          <w:lang w:eastAsia="el-GR"/>
        </w:rPr>
        <w:t>Ταραρά</w:t>
      </w:r>
      <w:proofErr w:type="spellEnd"/>
      <w:r w:rsidR="00950088" w:rsidRPr="009D24DA">
        <w:rPr>
          <w:rFonts w:ascii="Candara" w:eastAsiaTheme="minorEastAsia" w:hAnsi="Candara"/>
          <w:bCs/>
          <w:sz w:val="20"/>
          <w:szCs w:val="20"/>
          <w:lang w:eastAsia="el-GR"/>
        </w:rPr>
        <w:t xml:space="preserve"> </w:t>
      </w:r>
      <w:r w:rsidRPr="009D24DA">
        <w:rPr>
          <w:rFonts w:ascii="Candara" w:eastAsiaTheme="minorEastAsia" w:hAnsi="Candara"/>
          <w:bCs/>
          <w:sz w:val="20"/>
          <w:szCs w:val="20"/>
          <w:lang w:eastAsia="el-GR"/>
        </w:rPr>
        <w:t xml:space="preserve">&amp; Κ. </w:t>
      </w:r>
      <w:proofErr w:type="spellStart"/>
      <w:r w:rsidRPr="009D24DA">
        <w:rPr>
          <w:rFonts w:ascii="Candara" w:eastAsiaTheme="minorEastAsia" w:hAnsi="Candara"/>
          <w:bCs/>
          <w:sz w:val="20"/>
          <w:szCs w:val="20"/>
          <w:lang w:eastAsia="el-GR"/>
        </w:rPr>
        <w:t>Χαΐνογλου</w:t>
      </w:r>
      <w:proofErr w:type="spellEnd"/>
      <w:r w:rsidRPr="009D24DA">
        <w:rPr>
          <w:rFonts w:ascii="Candara" w:eastAsiaTheme="minorEastAsia" w:hAnsi="Candara"/>
          <w:bCs/>
          <w:sz w:val="20"/>
          <w:szCs w:val="20"/>
          <w:lang w:eastAsia="el-GR"/>
        </w:rPr>
        <w:t>, Εκδόσεις Θέμις, 2012.</w:t>
      </w:r>
    </w:p>
    <w:p w14:paraId="080604A1" w14:textId="77777777" w:rsidR="00E04584" w:rsidRPr="009D24DA" w:rsidRDefault="00E04584" w:rsidP="00522B9F">
      <w:pPr>
        <w:spacing w:after="0" w:line="360" w:lineRule="auto"/>
        <w:rPr>
          <w:rFonts w:ascii="Candara" w:eastAsiaTheme="minorEastAsia" w:hAnsi="Candara"/>
          <w:bCs/>
          <w:i/>
          <w:iCs/>
          <w:lang w:eastAsia="el-GR"/>
        </w:rPr>
      </w:pPr>
    </w:p>
    <w:p w14:paraId="69EC5899" w14:textId="77777777" w:rsidR="00522B9F" w:rsidRPr="009D24DA" w:rsidRDefault="00531EB3" w:rsidP="00522B9F">
      <w:pPr>
        <w:spacing w:after="0" w:line="360" w:lineRule="auto"/>
        <w:jc w:val="both"/>
        <w:rPr>
          <w:rFonts w:ascii="Candara" w:eastAsiaTheme="minorEastAsia" w:hAnsi="Candara" w:cstheme="minorHAnsi"/>
          <w:b/>
          <w:bCs/>
          <w:lang w:eastAsia="el-GR"/>
        </w:rPr>
      </w:pPr>
      <w:r w:rsidRPr="009D24DA">
        <w:rPr>
          <w:rFonts w:ascii="Candara" w:eastAsiaTheme="minorEastAsia" w:hAnsi="Candara" w:cstheme="minorHAnsi"/>
          <w:b/>
          <w:bCs/>
          <w:lang w:eastAsia="el-GR"/>
        </w:rPr>
        <w:t xml:space="preserve">2. </w:t>
      </w:r>
      <w:r w:rsidR="003D1EAA" w:rsidRPr="009D24DA">
        <w:rPr>
          <w:rFonts w:ascii="Candara" w:eastAsiaTheme="minorEastAsia" w:hAnsi="Candara" w:cstheme="minorHAnsi"/>
          <w:b/>
          <w:bCs/>
          <w:lang w:eastAsia="el-GR"/>
        </w:rPr>
        <w:t>Είναι τα δικαιώματα του ανθρώπου παγκοσμίως αποδεκτά;</w:t>
      </w:r>
    </w:p>
    <w:p w14:paraId="2B0FC3B2" w14:textId="77777777" w:rsidR="003D1EAA" w:rsidRPr="009D24DA" w:rsidRDefault="003D1EAA" w:rsidP="00522B9F">
      <w:pPr>
        <w:spacing w:after="0" w:line="360" w:lineRule="auto"/>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Οι αξίες της αξιοπρέπειας και της ισότητας όλων των μελών της ανθρώπινης φυλής, όπως πολλές βασικές αρχές οι οποίες διέπουν αυτά που σήμερα αποκαλούμε δικαιώματα του ανθρώπου, </w:t>
      </w:r>
      <w:r w:rsidR="002176DD" w:rsidRPr="009D24DA">
        <w:rPr>
          <w:rFonts w:ascii="Candara" w:eastAsiaTheme="minorEastAsia" w:hAnsi="Candara" w:cstheme="minorHAnsi"/>
          <w:lang w:eastAsia="el-GR"/>
        </w:rPr>
        <w:t xml:space="preserve">απαντώνται </w:t>
      </w:r>
      <w:r w:rsidR="004F5F7E" w:rsidRPr="009D24DA">
        <w:rPr>
          <w:rFonts w:ascii="Candara" w:eastAsiaTheme="minorEastAsia" w:hAnsi="Candara" w:cstheme="minorHAnsi"/>
          <w:lang w:eastAsia="el-GR"/>
        </w:rPr>
        <w:t>σχεδόν</w:t>
      </w:r>
      <w:r w:rsidR="002176DD" w:rsidRPr="009D24DA">
        <w:rPr>
          <w:rFonts w:ascii="Candara" w:eastAsiaTheme="minorEastAsia" w:hAnsi="Candara" w:cstheme="minorHAnsi"/>
          <w:lang w:eastAsia="el-GR"/>
        </w:rPr>
        <w:t xml:space="preserve"> σε κάθε κουλτούρα και πολιτισμό, σε κάθε θρησκεία και φιλοσοφική παράδοση. Η </w:t>
      </w:r>
      <w:r w:rsidR="004F5F7E" w:rsidRPr="009D24DA">
        <w:rPr>
          <w:rFonts w:ascii="Candara" w:eastAsiaTheme="minorEastAsia" w:hAnsi="Candara" w:cstheme="minorHAnsi"/>
          <w:lang w:eastAsia="el-GR"/>
        </w:rPr>
        <w:t>ιδέα</w:t>
      </w:r>
      <w:r w:rsidR="002176DD" w:rsidRPr="009D24DA">
        <w:rPr>
          <w:rFonts w:ascii="Candara" w:eastAsiaTheme="minorEastAsia" w:hAnsi="Candara" w:cstheme="minorHAnsi"/>
          <w:lang w:eastAsia="el-GR"/>
        </w:rPr>
        <w:t xml:space="preserve"> ότι υπάρχουν κοινοί κανόνες για όλους τους </w:t>
      </w:r>
      <w:r w:rsidR="004F5F7E" w:rsidRPr="009D24DA">
        <w:rPr>
          <w:rFonts w:ascii="Candara" w:eastAsiaTheme="minorEastAsia" w:hAnsi="Candara" w:cstheme="minorHAnsi"/>
          <w:lang w:eastAsia="el-GR"/>
        </w:rPr>
        <w:t>πολίτες</w:t>
      </w:r>
      <w:r w:rsidR="00950088" w:rsidRPr="009D24DA">
        <w:rPr>
          <w:rFonts w:ascii="Candara" w:eastAsiaTheme="minorEastAsia" w:hAnsi="Candara" w:cstheme="minorHAnsi"/>
          <w:lang w:eastAsia="el-GR"/>
        </w:rPr>
        <w:t xml:space="preserve"> </w:t>
      </w:r>
      <w:r w:rsidR="004F5F7E" w:rsidRPr="009D24DA">
        <w:rPr>
          <w:rFonts w:ascii="Candara" w:eastAsiaTheme="minorEastAsia" w:hAnsi="Candara" w:cstheme="minorHAnsi"/>
          <w:lang w:eastAsia="el-GR"/>
        </w:rPr>
        <w:t>χρονολογείται</w:t>
      </w:r>
      <w:r w:rsidR="002176DD" w:rsidRPr="009D24DA">
        <w:rPr>
          <w:rFonts w:ascii="Candara" w:eastAsiaTheme="minorEastAsia" w:hAnsi="Candara" w:cstheme="minorHAnsi"/>
          <w:lang w:eastAsia="el-GR"/>
        </w:rPr>
        <w:t xml:space="preserve"> πολλούς αιώνες πριν. Καμία παράδοση δεν </w:t>
      </w:r>
      <w:r w:rsidR="004F5F7E" w:rsidRPr="009D24DA">
        <w:rPr>
          <w:rFonts w:ascii="Candara" w:eastAsiaTheme="minorEastAsia" w:hAnsi="Candara" w:cstheme="minorHAnsi"/>
          <w:lang w:eastAsia="el-GR"/>
        </w:rPr>
        <w:t>αρνείται</w:t>
      </w:r>
      <w:r w:rsidR="002176DD" w:rsidRPr="009D24DA">
        <w:rPr>
          <w:rFonts w:ascii="Candara" w:eastAsiaTheme="minorEastAsia" w:hAnsi="Candara" w:cstheme="minorHAnsi"/>
          <w:lang w:eastAsia="el-GR"/>
        </w:rPr>
        <w:t xml:space="preserve"> την ύπαρξη μιας θεμελιώδους ευημερίας του ανθρώπου, η άνθηση της οποίας απαιτεί τον σεβασμό των σημαντικότερων αναγκών του. Κάποιο</w:t>
      </w:r>
      <w:r w:rsidR="000A477F" w:rsidRPr="009D24DA">
        <w:rPr>
          <w:rFonts w:ascii="Candara" w:eastAsiaTheme="minorEastAsia" w:hAnsi="Candara" w:cstheme="minorHAnsi"/>
          <w:lang w:eastAsia="el-GR"/>
        </w:rPr>
        <w:t>ι</w:t>
      </w:r>
      <w:r w:rsidR="002176DD" w:rsidRPr="009D24DA">
        <w:rPr>
          <w:rFonts w:ascii="Candara" w:eastAsiaTheme="minorEastAsia" w:hAnsi="Candara" w:cstheme="minorHAnsi"/>
          <w:lang w:eastAsia="el-GR"/>
        </w:rPr>
        <w:t xml:space="preserve"> αμφισβητούν τη σημασία αυτής της παραδοχής στην πράξη. Ωστόσο, τα δικαιώματα του ανθρώπου αποτελούν ένα </w:t>
      </w:r>
      <w:r w:rsidR="004F5F7E" w:rsidRPr="009D24DA">
        <w:rPr>
          <w:rFonts w:ascii="Candara" w:eastAsiaTheme="minorEastAsia" w:hAnsi="Candara" w:cstheme="minorHAnsi"/>
          <w:lang w:eastAsia="el-GR"/>
        </w:rPr>
        <w:t>μέσο</w:t>
      </w:r>
      <w:r w:rsidR="002176DD" w:rsidRPr="009D24DA">
        <w:rPr>
          <w:rFonts w:ascii="Candara" w:eastAsiaTheme="minorEastAsia" w:hAnsi="Candara" w:cstheme="minorHAnsi"/>
          <w:lang w:eastAsia="el-GR"/>
        </w:rPr>
        <w:t xml:space="preserve"> να θεσπίζεται μια ελάχιστη κατανόηση τ</w:t>
      </w:r>
      <w:r w:rsidR="00BC3708" w:rsidRPr="009D24DA">
        <w:rPr>
          <w:rFonts w:ascii="Candara" w:eastAsiaTheme="minorEastAsia" w:hAnsi="Candara" w:cstheme="minorHAnsi"/>
          <w:lang w:eastAsia="el-GR"/>
        </w:rPr>
        <w:t>ου περιεχομένου τ</w:t>
      </w:r>
      <w:r w:rsidR="002176DD" w:rsidRPr="009D24DA">
        <w:rPr>
          <w:rFonts w:ascii="Candara" w:eastAsiaTheme="minorEastAsia" w:hAnsi="Candara" w:cstheme="minorHAnsi"/>
          <w:lang w:eastAsia="el-GR"/>
        </w:rPr>
        <w:t xml:space="preserve">ης </w:t>
      </w:r>
      <w:r w:rsidR="004F5F7E" w:rsidRPr="009D24DA">
        <w:rPr>
          <w:rFonts w:ascii="Candara" w:eastAsiaTheme="minorEastAsia" w:hAnsi="Candara" w:cstheme="minorHAnsi"/>
          <w:lang w:eastAsia="el-GR"/>
        </w:rPr>
        <w:t>ανθρώπινης</w:t>
      </w:r>
      <w:r w:rsidR="002176DD" w:rsidRPr="009D24DA">
        <w:rPr>
          <w:rFonts w:ascii="Candara" w:eastAsiaTheme="minorEastAsia" w:hAnsi="Candara" w:cstheme="minorHAnsi"/>
          <w:lang w:eastAsia="el-GR"/>
        </w:rPr>
        <w:t xml:space="preserve"> ευημερίας και θέτουν </w:t>
      </w:r>
      <w:r w:rsidR="004F5F7E" w:rsidRPr="009D24DA">
        <w:rPr>
          <w:rFonts w:ascii="Candara" w:eastAsiaTheme="minorEastAsia" w:hAnsi="Candara" w:cstheme="minorHAnsi"/>
          <w:lang w:eastAsia="el-GR"/>
        </w:rPr>
        <w:t>ως εκ τούτου ένα όριο το οποίο οι αμφισβητήσεις δεν θα πρέπει να παραβιάζουν. Καμία αντιπαράθεση δεν πρέπει να δικαιολογεί την απώλεια αθώων ανθρώπων, να καθιστά τον βιασμό αποδεκτό</w:t>
      </w:r>
      <w:r w:rsidR="00141B02" w:rsidRPr="009D24DA">
        <w:rPr>
          <w:rFonts w:ascii="Candara" w:eastAsiaTheme="minorEastAsia" w:hAnsi="Candara" w:cstheme="minorHAnsi"/>
          <w:lang w:eastAsia="el-GR"/>
        </w:rPr>
        <w:t>,</w:t>
      </w:r>
      <w:r w:rsidR="004F5F7E" w:rsidRPr="009D24DA">
        <w:rPr>
          <w:rFonts w:ascii="Candara" w:eastAsiaTheme="minorEastAsia" w:hAnsi="Candara" w:cstheme="minorHAnsi"/>
          <w:lang w:eastAsia="el-GR"/>
        </w:rPr>
        <w:t xml:space="preserve"> ή να επιτρέπει σε μια κυβέρνηση να εκθέτει τον πληθυσμό της σε λιμοκτονία. Καμία διαφωνία δεν μπορεί να δικαιολογήσει την εξαφάνιση αυτών με τους οποίους διαφωνούμε.</w:t>
      </w:r>
      <w:r w:rsidR="0046248A" w:rsidRPr="009D24DA">
        <w:rPr>
          <w:rFonts w:ascii="Candara" w:eastAsiaTheme="minorEastAsia" w:hAnsi="Candara" w:cstheme="minorHAnsi"/>
          <w:lang w:eastAsia="el-GR"/>
        </w:rPr>
        <w:t xml:space="preserve"> […]</w:t>
      </w:r>
    </w:p>
    <w:p w14:paraId="16D33C8A" w14:textId="77777777" w:rsidR="0046248A" w:rsidRPr="009D24DA" w:rsidRDefault="0046248A" w:rsidP="00522B9F">
      <w:pPr>
        <w:spacing w:after="0" w:line="360" w:lineRule="auto"/>
        <w:jc w:val="both"/>
        <w:rPr>
          <w:rFonts w:ascii="Candara" w:eastAsiaTheme="minorEastAsia" w:hAnsi="Candara" w:cstheme="minorHAnsi"/>
          <w:b/>
          <w:bCs/>
          <w:lang w:eastAsia="el-GR"/>
        </w:rPr>
      </w:pPr>
      <w:r w:rsidRPr="009D24DA">
        <w:rPr>
          <w:rFonts w:ascii="Candara" w:eastAsiaTheme="minorEastAsia" w:hAnsi="Candara" w:cstheme="minorHAnsi"/>
          <w:b/>
          <w:bCs/>
          <w:lang w:eastAsia="el-GR"/>
        </w:rPr>
        <w:t xml:space="preserve">15. Πόσο αποτελεσματική είναι η διαδικασία των εκθέσεων υπό το Διεθνές Σύμφωνο για τα Ατομικά και Πολιτικά </w:t>
      </w:r>
      <w:r w:rsidR="00EE5EF2" w:rsidRPr="009D24DA">
        <w:rPr>
          <w:rFonts w:ascii="Candara" w:eastAsiaTheme="minorEastAsia" w:hAnsi="Candara" w:cstheme="minorHAnsi"/>
          <w:b/>
          <w:bCs/>
          <w:lang w:eastAsia="el-GR"/>
        </w:rPr>
        <w:t>Δικαιώματα</w:t>
      </w:r>
      <w:r w:rsidRPr="009D24DA">
        <w:rPr>
          <w:rFonts w:ascii="Candara" w:eastAsiaTheme="minorEastAsia" w:hAnsi="Candara" w:cstheme="minorHAnsi"/>
          <w:b/>
          <w:bCs/>
          <w:lang w:eastAsia="el-GR"/>
        </w:rPr>
        <w:t>;</w:t>
      </w:r>
    </w:p>
    <w:p w14:paraId="40C62870" w14:textId="77777777" w:rsidR="0046248A" w:rsidRPr="009D24DA" w:rsidRDefault="0046248A" w:rsidP="00522B9F">
      <w:pPr>
        <w:spacing w:after="0" w:line="360" w:lineRule="auto"/>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Από τη στιγμή που η Επιτροπή Δικαιωμάτων του </w:t>
      </w:r>
      <w:r w:rsidR="00EE5EF2" w:rsidRPr="009D24DA">
        <w:rPr>
          <w:rFonts w:ascii="Candara" w:eastAsiaTheme="minorEastAsia" w:hAnsi="Candara" w:cstheme="minorHAnsi"/>
          <w:lang w:eastAsia="el-GR"/>
        </w:rPr>
        <w:t>Ανθρώπου</w:t>
      </w:r>
      <w:r w:rsidRPr="009D24DA">
        <w:rPr>
          <w:rFonts w:ascii="Candara" w:eastAsiaTheme="minorEastAsia" w:hAnsi="Candara" w:cstheme="minorHAnsi"/>
          <w:lang w:eastAsia="el-GR"/>
        </w:rPr>
        <w:t xml:space="preserve"> δεν έχει κανένα άλλο μέσο πίεσης πέρα από τις παρατηρήσεις της, η εξουσία της είναι περιορισμένη και η προστασία των δικαιωμάτων του ανθρώπου εξαρτάται σε τελική ανάλυση από τη συμμόρφωση σε εθνικό επίπεδο. Ωστόσο, η δημόσια εξέταση των εκθέσεων εμπεριέχει το θετικό στοιχείο της άσκησης πειστικής πίεσης στις κυβερνήσεις, καθώς οι κυβερνήσεις είναι γενικά </w:t>
      </w:r>
      <w:r w:rsidR="00531EB3" w:rsidRPr="009D24DA">
        <w:rPr>
          <w:rFonts w:ascii="Candara" w:eastAsiaTheme="minorEastAsia" w:hAnsi="Candara" w:cstheme="minorHAnsi"/>
          <w:lang w:eastAsia="el-GR"/>
        </w:rPr>
        <w:t>ευαισθητοποιημένες</w:t>
      </w:r>
      <w:r w:rsidRPr="009D24DA">
        <w:rPr>
          <w:rFonts w:ascii="Candara" w:eastAsiaTheme="minorEastAsia" w:hAnsi="Candara" w:cstheme="minorHAnsi"/>
          <w:lang w:eastAsia="el-GR"/>
        </w:rPr>
        <w:t xml:space="preserve"> στη δημόσια προβολή της επίδοσής τους ως π</w:t>
      </w:r>
      <w:r w:rsidR="00531EB3" w:rsidRPr="009D24DA">
        <w:rPr>
          <w:rFonts w:ascii="Candara" w:eastAsiaTheme="minorEastAsia" w:hAnsi="Candara" w:cstheme="minorHAnsi"/>
          <w:lang w:eastAsia="el-GR"/>
        </w:rPr>
        <w:t>ρ</w:t>
      </w:r>
      <w:r w:rsidRPr="009D24DA">
        <w:rPr>
          <w:rFonts w:ascii="Candara" w:eastAsiaTheme="minorEastAsia" w:hAnsi="Candara" w:cstheme="minorHAnsi"/>
          <w:lang w:eastAsia="el-GR"/>
        </w:rPr>
        <w:t>ος την προστασία των δικαιωμάτων του ανθρώπου. Επιπλέον, πρωταρχικός στόχος της Επιτροπής είναι να αναπτύξει έναν εποικοδομητικό διάλογο με τα κράτη και έτσι να προαγάγει τη συμμόρφωσή τους με τις διατάξεις του Συμφώνου.</w:t>
      </w:r>
    </w:p>
    <w:p w14:paraId="5B83FDE7" w14:textId="71BB0990" w:rsidR="004F5F7E" w:rsidRPr="009D24DA" w:rsidRDefault="0046248A" w:rsidP="00FB2E88">
      <w:pPr>
        <w:spacing w:after="0" w:line="360" w:lineRule="auto"/>
        <w:ind w:firstLine="720"/>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Πολλά κράτη ανταποκρίνονται θετικά στις </w:t>
      </w:r>
      <w:r w:rsidR="00531EB3" w:rsidRPr="009D24DA">
        <w:rPr>
          <w:rFonts w:ascii="Candara" w:eastAsiaTheme="minorEastAsia" w:hAnsi="Candara" w:cstheme="minorHAnsi"/>
          <w:lang w:eastAsia="el-GR"/>
        </w:rPr>
        <w:t>καταληκτικές</w:t>
      </w:r>
      <w:r w:rsidRPr="009D24DA">
        <w:rPr>
          <w:rFonts w:ascii="Candara" w:eastAsiaTheme="minorEastAsia" w:hAnsi="Candara" w:cstheme="minorHAnsi"/>
          <w:lang w:eastAsia="el-GR"/>
        </w:rPr>
        <w:t xml:space="preserve"> παρατηρήσεις και συστάσεις της Επιτροπής Δικαιωμάτων του Ανθρώπου. Για παράδειγμα, </w:t>
      </w:r>
      <w:bookmarkStart w:id="1" w:name="_Hlk119239659"/>
      <w:r w:rsidRPr="009D24DA">
        <w:rPr>
          <w:rFonts w:ascii="Candara" w:eastAsiaTheme="minorEastAsia" w:hAnsi="Candara" w:cstheme="minorHAnsi"/>
          <w:lang w:eastAsia="el-GR"/>
        </w:rPr>
        <w:t xml:space="preserve">η Ελβετία ανακάλεσε ένα </w:t>
      </w:r>
      <w:r w:rsidR="00531EB3" w:rsidRPr="009D24DA">
        <w:rPr>
          <w:rFonts w:ascii="Candara" w:eastAsiaTheme="minorEastAsia" w:hAnsi="Candara" w:cstheme="minorHAnsi"/>
          <w:lang w:eastAsia="el-GR"/>
        </w:rPr>
        <w:t>ομοσπονδιακό διάταγμα που αφορούσε στις πολιτικές ομιλίες κα</w:t>
      </w:r>
      <w:r w:rsidR="0027571E" w:rsidRPr="009D24DA">
        <w:rPr>
          <w:rFonts w:ascii="Candara" w:eastAsiaTheme="minorEastAsia" w:hAnsi="Candara" w:cstheme="minorHAnsi"/>
          <w:lang w:eastAsia="el-GR"/>
        </w:rPr>
        <w:t>ι</w:t>
      </w:r>
      <w:r w:rsidR="00531EB3" w:rsidRPr="009D24DA">
        <w:rPr>
          <w:rFonts w:ascii="Candara" w:eastAsiaTheme="minorEastAsia" w:hAnsi="Candara" w:cstheme="minorHAnsi"/>
          <w:lang w:eastAsia="el-GR"/>
        </w:rPr>
        <w:t xml:space="preserve"> το οποίο περιόριζε την </w:t>
      </w:r>
      <w:r w:rsidR="00531EB3" w:rsidRPr="009D24DA">
        <w:rPr>
          <w:rFonts w:ascii="Candara" w:eastAsiaTheme="minorEastAsia" w:hAnsi="Candara" w:cstheme="minorHAnsi"/>
          <w:lang w:eastAsia="el-GR"/>
        </w:rPr>
        <w:lastRenderedPageBreak/>
        <w:t>ελευθερία έκφρασης των αλλοδαπών χωρί</w:t>
      </w:r>
      <w:r w:rsidR="006A6A72" w:rsidRPr="009D24DA">
        <w:rPr>
          <w:rFonts w:ascii="Candara" w:eastAsiaTheme="minorEastAsia" w:hAnsi="Candara" w:cstheme="minorHAnsi"/>
          <w:lang w:eastAsia="el-GR"/>
        </w:rPr>
        <w:t>ς</w:t>
      </w:r>
      <w:r w:rsidR="00531EB3" w:rsidRPr="009D24DA">
        <w:rPr>
          <w:rFonts w:ascii="Candara" w:eastAsiaTheme="minorEastAsia" w:hAnsi="Candara" w:cstheme="minorHAnsi"/>
          <w:lang w:eastAsia="el-GR"/>
        </w:rPr>
        <w:t xml:space="preserve"> άδεια μόνιμης παραμονής</w:t>
      </w:r>
      <w:bookmarkEnd w:id="1"/>
      <w:r w:rsidR="00531EB3" w:rsidRPr="009D24DA">
        <w:rPr>
          <w:rFonts w:ascii="Candara" w:eastAsiaTheme="minorEastAsia" w:hAnsi="Candara" w:cstheme="minorHAnsi"/>
          <w:lang w:eastAsia="el-GR"/>
        </w:rPr>
        <w:t xml:space="preserve">. </w:t>
      </w:r>
      <w:bookmarkStart w:id="2" w:name="_Hlk119239683"/>
      <w:r w:rsidR="00531EB3" w:rsidRPr="009D24DA">
        <w:rPr>
          <w:rFonts w:ascii="Candara" w:eastAsiaTheme="minorEastAsia" w:hAnsi="Candara" w:cstheme="minorHAnsi"/>
          <w:lang w:eastAsia="el-GR"/>
        </w:rPr>
        <w:t>Η κυβέρνηση της Νέας Ζηλανδίας τροποποίησε τη νομοθεσία σχετικά με τη γη των αυτοχθόνων και το δικαίωμα τους επί των φυσικών της πόρων και ταυτόχρονα διέθεσε για το σκοπό αυτό κρατικά κονδύλια, ενισχύοντας έτσι τα δικαιώματα των Μαορί, σύμφωνα με τις διατάξεις του Συμφώνου.</w:t>
      </w:r>
      <w:bookmarkEnd w:id="2"/>
    </w:p>
    <w:p w14:paraId="71B061A7" w14:textId="77777777" w:rsidR="00522B9F" w:rsidRDefault="00522B9F" w:rsidP="009D24DA">
      <w:pPr>
        <w:pStyle w:val="a7"/>
        <w:rPr>
          <w:lang w:eastAsia="el-GR"/>
        </w:rPr>
      </w:pPr>
      <w:r w:rsidRPr="00E16695">
        <w:rPr>
          <w:lang w:eastAsia="el-GR"/>
        </w:rPr>
        <w:t>Κείμενο 2</w:t>
      </w:r>
    </w:p>
    <w:p w14:paraId="169F4299" w14:textId="77777777" w:rsidR="00F26441" w:rsidRDefault="00F26441" w:rsidP="009D24DA">
      <w:pPr>
        <w:pStyle w:val="a7"/>
        <w:rPr>
          <w:lang w:eastAsia="el-GR"/>
        </w:rPr>
      </w:pPr>
      <w:r w:rsidRPr="00F26441">
        <w:rPr>
          <w:lang w:eastAsia="el-GR"/>
        </w:rPr>
        <w:t xml:space="preserve">Η γκιλοτίνα τραυμάτισε τον </w:t>
      </w:r>
      <w:proofErr w:type="spellStart"/>
      <w:r w:rsidRPr="00F26441">
        <w:rPr>
          <w:lang w:eastAsia="el-GR"/>
        </w:rPr>
        <w:t>Ουγκό</w:t>
      </w:r>
      <w:proofErr w:type="spellEnd"/>
    </w:p>
    <w:p w14:paraId="76CAB607" w14:textId="77777777" w:rsidR="00696786" w:rsidRPr="009D24DA" w:rsidRDefault="00696786" w:rsidP="009D24DA">
      <w:pPr>
        <w:spacing w:after="0" w:line="276" w:lineRule="auto"/>
        <w:jc w:val="both"/>
        <w:rPr>
          <w:rFonts w:ascii="Candara" w:eastAsiaTheme="minorEastAsia" w:hAnsi="Candara"/>
          <w:bCs/>
          <w:i/>
          <w:iCs/>
          <w:sz w:val="20"/>
          <w:szCs w:val="20"/>
          <w:lang w:eastAsia="el-GR"/>
        </w:rPr>
      </w:pPr>
      <w:r w:rsidRPr="009D24DA">
        <w:rPr>
          <w:rFonts w:ascii="Candara" w:eastAsiaTheme="minorEastAsia" w:hAnsi="Candara"/>
          <w:bCs/>
          <w:i/>
          <w:iCs/>
          <w:sz w:val="20"/>
          <w:szCs w:val="20"/>
          <w:lang w:eastAsia="el-GR"/>
        </w:rPr>
        <w:t xml:space="preserve">Το παρακάτω κείμενο είναι απόσπασμα από άρθρο της Τατιάνας Τσαλίκη – </w:t>
      </w:r>
      <w:r w:rsidR="00E16695" w:rsidRPr="009D24DA">
        <w:rPr>
          <w:rFonts w:ascii="Candara" w:eastAsiaTheme="minorEastAsia" w:hAnsi="Candara"/>
          <w:bCs/>
          <w:i/>
          <w:iCs/>
          <w:sz w:val="20"/>
          <w:szCs w:val="20"/>
          <w:lang w:eastAsia="el-GR"/>
        </w:rPr>
        <w:t>Μηλιώνη</w:t>
      </w:r>
      <w:r w:rsidRPr="009D24DA">
        <w:rPr>
          <w:rFonts w:ascii="Candara" w:eastAsiaTheme="minorEastAsia" w:hAnsi="Candara"/>
          <w:bCs/>
          <w:i/>
          <w:iCs/>
          <w:sz w:val="20"/>
          <w:szCs w:val="20"/>
          <w:lang w:eastAsia="el-GR"/>
        </w:rPr>
        <w:t xml:space="preserve"> στην εφημερίδα «</w:t>
      </w:r>
      <w:hyperlink r:id="rId8" w:history="1">
        <w:r w:rsidRPr="009D24DA">
          <w:rPr>
            <w:rStyle w:val="-"/>
            <w:rFonts w:ascii="Candara" w:eastAsiaTheme="minorEastAsia" w:hAnsi="Candara"/>
            <w:bCs/>
            <w:i/>
            <w:iCs/>
            <w:color w:val="auto"/>
            <w:sz w:val="20"/>
            <w:szCs w:val="20"/>
            <w:u w:val="none"/>
            <w:lang w:eastAsia="el-GR"/>
          </w:rPr>
          <w:t>Το Βήμα</w:t>
        </w:r>
      </w:hyperlink>
      <w:r w:rsidRPr="009D24DA">
        <w:rPr>
          <w:rFonts w:ascii="Candara" w:eastAsiaTheme="minorEastAsia" w:hAnsi="Candara"/>
          <w:bCs/>
          <w:i/>
          <w:iCs/>
          <w:sz w:val="20"/>
          <w:szCs w:val="20"/>
          <w:lang w:eastAsia="el-GR"/>
        </w:rPr>
        <w:t>» στις 24/11/2008.</w:t>
      </w:r>
    </w:p>
    <w:p w14:paraId="59B63190" w14:textId="77777777" w:rsidR="00696786" w:rsidRDefault="00696786" w:rsidP="00696786">
      <w:pPr>
        <w:spacing w:after="0" w:line="360" w:lineRule="auto"/>
        <w:jc w:val="both"/>
        <w:rPr>
          <w:rFonts w:eastAsiaTheme="minorEastAsia"/>
          <w:bCs/>
          <w:lang w:eastAsia="el-GR"/>
        </w:rPr>
      </w:pPr>
    </w:p>
    <w:p w14:paraId="3D984771"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Ο Βικτόρ </w:t>
      </w:r>
      <w:proofErr w:type="spellStart"/>
      <w:r w:rsidRPr="009D24DA">
        <w:rPr>
          <w:rFonts w:ascii="Candara" w:eastAsiaTheme="minorEastAsia" w:hAnsi="Candara"/>
          <w:bCs/>
          <w:lang w:eastAsia="el-GR"/>
        </w:rPr>
        <w:t>Ουγκό</w:t>
      </w:r>
      <w:proofErr w:type="spellEnd"/>
      <w:r w:rsidRPr="009D24DA">
        <w:rPr>
          <w:rFonts w:ascii="Candara" w:eastAsiaTheme="minorEastAsia" w:hAnsi="Candara"/>
          <w:bCs/>
          <w:lang w:eastAsia="el-GR"/>
        </w:rPr>
        <w:t xml:space="preserve"> αφιέρωσε σημαντικό μέρος της ζωής του και του έργου του στην</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υπεράσπιση των ανθρωπίνων δικαιωμάτων και αγωνίστηκε με πάθος για τον εκσυγχρονισμό του Κοινοβουλίου, την εξυγίανση της Δικαιοσύνης, την κατάργηση της θανατικής ποινής, τη δωρεάν εκπαίδευση, τα δικαιώματα των γυναικών, είτε αναφερόμενος σε γενικές θεωρήσεις είτε σε ιδιαίτερες και συγκεκριμένες περιπτώσεις. Αγωνίστηκε δηλαδή για όλα τα καίρια ζητήματα του 19</w:t>
      </w:r>
      <w:r w:rsidRPr="009D24DA">
        <w:rPr>
          <w:rFonts w:ascii="Candara" w:eastAsiaTheme="minorEastAsia" w:hAnsi="Candara"/>
          <w:bCs/>
          <w:vertAlign w:val="superscript"/>
          <w:lang w:eastAsia="el-GR"/>
        </w:rPr>
        <w:t>ου</w:t>
      </w:r>
      <w:r w:rsidRPr="009D24DA">
        <w:rPr>
          <w:rFonts w:ascii="Candara" w:eastAsiaTheme="minorEastAsia" w:hAnsi="Candara"/>
          <w:bCs/>
          <w:lang w:eastAsia="el-GR"/>
        </w:rPr>
        <w:t>αιώνα που εξακολουθούν να είναι και σήμερα επίκαιρα.</w:t>
      </w:r>
    </w:p>
    <w:p w14:paraId="15F983A2"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Σχετικά με την κατάργηση της θανατικής ποινής, πρόκειται για μια επίμονη στράτευση σε όλη τη μακρά διάρκεια του βίου του που απέρρευσε από προσωπικά βιώματα και εμπειρίες που έχουν σχέση με τις δημόσιες εκτελέσεις και τη φρίκη που αυτές προκαλούν. […]</w:t>
      </w:r>
    </w:p>
    <w:p w14:paraId="203B9F91"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Από τα παιδικά ακόμη και τα εφηβικά του χρόνια θα πληγωθεί βαθύτατα από τέτοιες εμπειρίες τις οποίες οι μελετητές του θα χαρακτηρίσουν τραυματικές. Εικόνες τρόμου και φωνές πόνου θα τον συνοδεύουν χωρίς έλεος. </w:t>
      </w:r>
      <w:bookmarkStart w:id="3" w:name="_Hlk119239866"/>
      <w:r w:rsidRPr="009D24DA">
        <w:rPr>
          <w:rFonts w:ascii="Candara" w:eastAsiaTheme="minorEastAsia" w:hAnsi="Candara"/>
          <w:bCs/>
          <w:lang w:eastAsia="el-GR"/>
        </w:rPr>
        <w:t xml:space="preserve">Το 1811 διασχίζοντας τα Πυρηναία με τη μητέρα του και τον αδελφό του, πηγαίνοντας στη Μαδρίτη για να συναντήσουν τον πατέρα του, στρατηγό της Στρατιάς του Μ. Ναπολέοντα, στο </w:t>
      </w:r>
      <w:proofErr w:type="spellStart"/>
      <w:r w:rsidRPr="009D24DA">
        <w:rPr>
          <w:rFonts w:ascii="Candara" w:eastAsiaTheme="minorEastAsia" w:hAnsi="Candara"/>
          <w:bCs/>
          <w:lang w:eastAsia="el-GR"/>
        </w:rPr>
        <w:t>Burgos</w:t>
      </w:r>
      <w:proofErr w:type="spellEnd"/>
      <w:r w:rsidRPr="009D24DA">
        <w:rPr>
          <w:rFonts w:ascii="Candara" w:eastAsiaTheme="minorEastAsia" w:hAnsi="Candara"/>
          <w:bCs/>
          <w:lang w:eastAsia="el-GR"/>
        </w:rPr>
        <w:t xml:space="preserve">, θα δει την εκτέλεση ενός καταδίκου και </w:t>
      </w:r>
      <w:bookmarkStart w:id="4" w:name="_Hlk119240273"/>
      <w:r w:rsidRPr="009D24DA">
        <w:rPr>
          <w:rFonts w:ascii="Candara" w:eastAsiaTheme="minorEastAsia" w:hAnsi="Candara"/>
          <w:bCs/>
          <w:lang w:eastAsia="el-GR"/>
        </w:rPr>
        <w:t>η φρίκη της σκηνής θα τον διαποτίσει</w:t>
      </w:r>
      <w:bookmarkEnd w:id="4"/>
      <w:r w:rsidRPr="009D24DA">
        <w:rPr>
          <w:rFonts w:ascii="Candara" w:eastAsiaTheme="minorEastAsia" w:hAnsi="Candara"/>
          <w:bCs/>
          <w:lang w:eastAsia="el-GR"/>
        </w:rPr>
        <w:t xml:space="preserve">. </w:t>
      </w:r>
      <w:bookmarkEnd w:id="3"/>
      <w:r w:rsidRPr="009D24DA">
        <w:rPr>
          <w:rFonts w:ascii="Candara" w:eastAsiaTheme="minorEastAsia" w:hAnsi="Candara"/>
          <w:bCs/>
          <w:lang w:eastAsia="el-GR"/>
        </w:rPr>
        <w:t xml:space="preserve">Το 1828 – είναι δεν είναι 16 χρόνων – </w:t>
      </w:r>
      <w:bookmarkStart w:id="5" w:name="_Hlk119239928"/>
      <w:r w:rsidRPr="009D24DA">
        <w:rPr>
          <w:rFonts w:ascii="Candara" w:eastAsiaTheme="minorEastAsia" w:hAnsi="Candara"/>
          <w:bCs/>
          <w:lang w:eastAsia="el-GR"/>
        </w:rPr>
        <w:t xml:space="preserve">θα παρακολουθήσει στην πλατεία του μεγάρου των Δικαστηρίων, του </w:t>
      </w:r>
      <w:proofErr w:type="spellStart"/>
      <w:r w:rsidRPr="009D24DA">
        <w:rPr>
          <w:rFonts w:ascii="Candara" w:eastAsiaTheme="minorEastAsia" w:hAnsi="Candara"/>
          <w:bCs/>
          <w:lang w:eastAsia="el-GR"/>
        </w:rPr>
        <w:t>Palais</w:t>
      </w:r>
      <w:proofErr w:type="spellEnd"/>
      <w:r w:rsidRPr="009D24DA">
        <w:rPr>
          <w:rFonts w:ascii="Candara" w:eastAsiaTheme="minorEastAsia" w:hAnsi="Candara"/>
          <w:bCs/>
          <w:lang w:eastAsia="el-GR"/>
        </w:rPr>
        <w:t xml:space="preserve"> de Justice, τον στιγματισμό με πυρωμένο σίδερο μιας κοπέλας που είχε κατηγορηθεί για κλοπή. </w:t>
      </w:r>
      <w:bookmarkEnd w:id="5"/>
      <w:r w:rsidRPr="009D24DA">
        <w:rPr>
          <w:rFonts w:ascii="Candara" w:eastAsiaTheme="minorEastAsia" w:hAnsi="Candara"/>
          <w:bCs/>
          <w:lang w:eastAsia="el-GR"/>
        </w:rPr>
        <w:t>Εκείνη τη μέρα πήρε όρκο να αγωνιστεί χωρίς δισταγμό.</w:t>
      </w:r>
    </w:p>
    <w:p w14:paraId="08D3430F" w14:textId="6D0EF432" w:rsidR="00F26441" w:rsidRPr="00FB2E88" w:rsidRDefault="00F26441" w:rsidP="00FB2E88">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Η γκιλοτίνα, η μηχανή που επινόησε ο </w:t>
      </w:r>
      <w:proofErr w:type="spellStart"/>
      <w:r w:rsidRPr="009D24DA">
        <w:rPr>
          <w:rFonts w:ascii="Candara" w:eastAsiaTheme="minorEastAsia" w:hAnsi="Candara"/>
          <w:bCs/>
          <w:lang w:eastAsia="el-GR"/>
        </w:rPr>
        <w:t>Γκιγιοτέν</w:t>
      </w:r>
      <w:proofErr w:type="spellEnd"/>
      <w:r w:rsidRPr="009D24DA">
        <w:rPr>
          <w:rFonts w:ascii="Candara" w:eastAsiaTheme="minorEastAsia" w:hAnsi="Candara"/>
          <w:bCs/>
          <w:lang w:eastAsia="el-GR"/>
        </w:rPr>
        <w:t xml:space="preserve">, «είναι για τον </w:t>
      </w:r>
      <w:proofErr w:type="spellStart"/>
      <w:r w:rsidRPr="009D24DA">
        <w:rPr>
          <w:rFonts w:ascii="Candara" w:eastAsiaTheme="minorEastAsia" w:hAnsi="Candara"/>
          <w:bCs/>
          <w:lang w:eastAsia="el-GR"/>
        </w:rPr>
        <w:t>Ουγκό</w:t>
      </w:r>
      <w:proofErr w:type="spellEnd"/>
      <w:r w:rsidRPr="009D24DA">
        <w:rPr>
          <w:rFonts w:ascii="Candara" w:eastAsiaTheme="minorEastAsia" w:hAnsi="Candara"/>
          <w:bCs/>
          <w:lang w:eastAsia="el-GR"/>
        </w:rPr>
        <w:t xml:space="preserve"> πρώτα </w:t>
      </w:r>
      <w:proofErr w:type="spellStart"/>
      <w:r w:rsidRPr="009D24DA">
        <w:rPr>
          <w:rFonts w:ascii="Candara" w:eastAsiaTheme="minorEastAsia" w:hAnsi="Candara"/>
          <w:bCs/>
          <w:lang w:eastAsia="el-GR"/>
        </w:rPr>
        <w:t>πρώτα</w:t>
      </w:r>
      <w:proofErr w:type="spellEnd"/>
      <w:r w:rsidRPr="009D24DA">
        <w:rPr>
          <w:rFonts w:ascii="Candara" w:eastAsiaTheme="minorEastAsia" w:hAnsi="Candara"/>
          <w:bCs/>
          <w:lang w:eastAsia="el-GR"/>
        </w:rPr>
        <w:t xml:space="preserve"> ισχυρή</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συγκίνηση και οπτική φαντασία». Αργότερα θα αναπτύξει μια στέρεη</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επιχειρηματολογία που βασίζεται στην κοινή λογική για το απόλυτο αγαθό, που είναι η ανθρώπινη ζωή.</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 xml:space="preserve">Από τη θέση του δημοσίου ανδρός, φορτωμένος τιμές και διακρίσεις από την πολιτεία (βουλευτής, γερουσιαστής, μέλος της Βουλής των </w:t>
      </w:r>
      <w:proofErr w:type="spellStart"/>
      <w:r w:rsidRPr="009D24DA">
        <w:rPr>
          <w:rFonts w:ascii="Candara" w:eastAsiaTheme="minorEastAsia" w:hAnsi="Candara"/>
          <w:bCs/>
          <w:lang w:eastAsia="el-GR"/>
        </w:rPr>
        <w:t>Ομοτίμων</w:t>
      </w:r>
      <w:proofErr w:type="spellEnd"/>
      <w:r w:rsidRPr="009D24DA">
        <w:rPr>
          <w:rFonts w:ascii="Candara" w:eastAsiaTheme="minorEastAsia" w:hAnsi="Candara"/>
          <w:bCs/>
          <w:lang w:eastAsia="el-GR"/>
        </w:rPr>
        <w:t xml:space="preserve">, μέλος της Γαλλικής Ακαδημίας), δεν θα πάψει να στηλιτεύει την κοινωνική αδικία και να διεκδικεί για τον άνθρωπο τη θέση που του αρνείται η κοινωνία. Η επανάσταση του 1830 και ο νέος «βασιλιάς – πολίτης» Λουδοβίκος Φίλιππος θέτουν επί τάπητος τα κοινωνικά ζητήματα που θα έχουν προτεραιότητα </w:t>
      </w:r>
      <w:r w:rsidRPr="009D24DA">
        <w:rPr>
          <w:rFonts w:ascii="Candara" w:eastAsiaTheme="minorEastAsia" w:hAnsi="Candara"/>
          <w:bCs/>
          <w:lang w:eastAsia="el-GR"/>
        </w:rPr>
        <w:lastRenderedPageBreak/>
        <w:t xml:space="preserve">έναντι των πολιτικών. Μεταξύ αυτών και τη θανατική ποινή. Η επανάσταση αυτή, καθώς και του 1848, επιταχύνει την προσχώρησή του στις φιλελεύθερες δυνάμεις, που μέσα στα ιστορικά </w:t>
      </w:r>
      <w:proofErr w:type="spellStart"/>
      <w:r w:rsidRPr="009D24DA">
        <w:rPr>
          <w:rFonts w:ascii="Candara" w:eastAsiaTheme="minorEastAsia" w:hAnsi="Candara"/>
          <w:bCs/>
          <w:lang w:eastAsia="el-GR"/>
        </w:rPr>
        <w:t>συμφραζόμενα</w:t>
      </w:r>
      <w:proofErr w:type="spellEnd"/>
      <w:r w:rsidRPr="009D24DA">
        <w:rPr>
          <w:rFonts w:ascii="Candara" w:eastAsiaTheme="minorEastAsia" w:hAnsi="Candara"/>
          <w:bCs/>
          <w:lang w:eastAsia="el-GR"/>
        </w:rPr>
        <w:t xml:space="preserve"> της εποχής χαρακτηρίζονται προοδευτικές.</w:t>
      </w:r>
    </w:p>
    <w:p w14:paraId="285C884E" w14:textId="02E20B98" w:rsidR="00973552" w:rsidRDefault="00973552" w:rsidP="003014C9">
      <w:pPr>
        <w:pStyle w:val="a3"/>
        <w:spacing w:line="360" w:lineRule="auto"/>
        <w:contextualSpacing/>
        <w:jc w:val="center"/>
        <w:rPr>
          <w:b/>
        </w:rPr>
      </w:pPr>
      <w:r w:rsidRPr="00D30D86">
        <w:rPr>
          <w:b/>
        </w:rPr>
        <w:t>ΘΕΜΑΤΑ</w:t>
      </w:r>
    </w:p>
    <w:p w14:paraId="1730D772" w14:textId="6B5D19A8" w:rsidR="00FB2E88" w:rsidRPr="00FB2E88" w:rsidRDefault="00FB2E88" w:rsidP="00FB2E88">
      <w:pPr>
        <w:pStyle w:val="a3"/>
        <w:spacing w:line="360" w:lineRule="auto"/>
        <w:contextualSpacing/>
        <w:rPr>
          <w:b/>
          <w:sz w:val="20"/>
          <w:szCs w:val="20"/>
        </w:rPr>
      </w:pPr>
      <w:r w:rsidRPr="00FB2E88">
        <w:rPr>
          <w:b/>
          <w:sz w:val="20"/>
          <w:szCs w:val="20"/>
        </w:rPr>
        <w:t>ΘΕΜΑ Α (μονάδες 20)</w:t>
      </w:r>
    </w:p>
    <w:p w14:paraId="4D41B6CF" w14:textId="05B291E6" w:rsidR="00FB2E88" w:rsidRPr="00FB2E88" w:rsidRDefault="00FB2E88" w:rsidP="00FB2E88">
      <w:pPr>
        <w:pStyle w:val="a3"/>
        <w:spacing w:line="360" w:lineRule="auto"/>
        <w:contextualSpacing/>
        <w:jc w:val="both"/>
        <w:rPr>
          <w:sz w:val="20"/>
          <w:szCs w:val="20"/>
        </w:rPr>
      </w:pPr>
      <w:r w:rsidRPr="00FB2E88">
        <w:rPr>
          <w:sz w:val="20"/>
          <w:szCs w:val="20"/>
        </w:rPr>
        <w:t xml:space="preserve">Να αναφέρετε σε ένα σύντομο σημείωμα </w:t>
      </w:r>
      <w:r w:rsidRPr="00FB2E88">
        <w:rPr>
          <w:sz w:val="20"/>
          <w:szCs w:val="20"/>
        </w:rPr>
        <w:t>(60-70 λέξε</w:t>
      </w:r>
      <w:r w:rsidRPr="00FB2E88">
        <w:rPr>
          <w:sz w:val="20"/>
          <w:szCs w:val="20"/>
        </w:rPr>
        <w:t xml:space="preserve">ων) ποια είναι τα χαρακτηριστικά των δικαιωμάτων του ανθρώπου σύμφωνα με το κείμενο 1. </w:t>
      </w:r>
    </w:p>
    <w:p w14:paraId="20D0B504" w14:textId="77777777" w:rsidR="003014C9" w:rsidRDefault="003014C9" w:rsidP="00973552">
      <w:pPr>
        <w:pStyle w:val="a3"/>
        <w:spacing w:line="360" w:lineRule="auto"/>
        <w:contextualSpacing/>
        <w:jc w:val="both"/>
        <w:rPr>
          <w:rFonts w:ascii="Candara" w:hAnsi="Candara"/>
          <w:b/>
          <w:sz w:val="20"/>
          <w:szCs w:val="20"/>
        </w:rPr>
      </w:pPr>
    </w:p>
    <w:p w14:paraId="00E5DB53" w14:textId="1B54D734" w:rsidR="00973552" w:rsidRPr="009D24DA" w:rsidRDefault="00973552" w:rsidP="00973552">
      <w:pPr>
        <w:pStyle w:val="a3"/>
        <w:spacing w:line="360" w:lineRule="auto"/>
        <w:contextualSpacing/>
        <w:jc w:val="both"/>
        <w:rPr>
          <w:rFonts w:ascii="Candara" w:hAnsi="Candara"/>
          <w:b/>
          <w:sz w:val="20"/>
          <w:szCs w:val="20"/>
        </w:rPr>
      </w:pPr>
      <w:r w:rsidRPr="009D24DA">
        <w:rPr>
          <w:rFonts w:ascii="Candara" w:hAnsi="Candara"/>
          <w:b/>
          <w:sz w:val="20"/>
          <w:szCs w:val="20"/>
        </w:rPr>
        <w:t xml:space="preserve">ΘΕΜΑ </w:t>
      </w:r>
      <w:r w:rsidR="009D24DA" w:rsidRPr="009D24DA">
        <w:rPr>
          <w:rFonts w:ascii="Candara" w:hAnsi="Candara"/>
          <w:b/>
          <w:sz w:val="20"/>
          <w:szCs w:val="20"/>
        </w:rPr>
        <w:t>Β</w:t>
      </w:r>
      <w:r w:rsidRPr="009D24DA">
        <w:rPr>
          <w:rFonts w:ascii="Candara" w:hAnsi="Candara"/>
          <w:b/>
          <w:sz w:val="20"/>
          <w:szCs w:val="20"/>
        </w:rPr>
        <w:t xml:space="preserve"> (μονάδες 35)</w:t>
      </w:r>
    </w:p>
    <w:p w14:paraId="7CD9C28D"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Ερώτημα 1</w:t>
      </w:r>
      <w:r w:rsidRPr="00FB2E88">
        <w:rPr>
          <w:rFonts w:ascii="Candara" w:hAnsi="Candara"/>
          <w:b/>
          <w:sz w:val="20"/>
          <w:szCs w:val="20"/>
          <w:vertAlign w:val="superscript"/>
        </w:rPr>
        <w:t>ο</w:t>
      </w:r>
      <w:r w:rsidRPr="00FB2E88">
        <w:rPr>
          <w:rFonts w:ascii="Candara" w:hAnsi="Candara"/>
          <w:b/>
          <w:sz w:val="20"/>
          <w:szCs w:val="20"/>
        </w:rPr>
        <w:t xml:space="preserve"> (μονάδες 15)</w:t>
      </w:r>
    </w:p>
    <w:p w14:paraId="49099C23"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sz w:val="20"/>
          <w:szCs w:val="20"/>
        </w:rPr>
        <w:t xml:space="preserve">Να χαρακτηρίσεις τις παρακάτω προτάσεις ως Σωστές ή Λαθεμένες, σύμφωνα με τα νοήματα των Κειμένων 1 &amp; 2. Να τεκμηριώσεις την απάντησή σου, παραθέτοντας σχετικά χωρία - </w:t>
      </w:r>
      <w:r w:rsidR="00950088" w:rsidRPr="00FB2E88">
        <w:rPr>
          <w:rFonts w:ascii="Candara" w:hAnsi="Candara"/>
          <w:sz w:val="20"/>
          <w:szCs w:val="20"/>
        </w:rPr>
        <w:t>αποσπάσματα από τα κ</w:t>
      </w:r>
      <w:r w:rsidRPr="00FB2E88">
        <w:rPr>
          <w:rFonts w:ascii="Candara" w:hAnsi="Candara"/>
          <w:sz w:val="20"/>
          <w:szCs w:val="20"/>
        </w:rPr>
        <w:t>είμενα:</w:t>
      </w:r>
    </w:p>
    <w:p w14:paraId="10B7C528"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Τα ανθρώπινα δικαιώματα είναι δυνατόν να εντοπιστούν στο σύνολο των ανθρώπινων πολιτισμών. (Κείμενο 1)</w:t>
      </w:r>
    </w:p>
    <w:p w14:paraId="75134C38"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Η παρουσία των κανόνων των ανθρωπίνων δικαιωμάτων είναι, αποκλειστικά, προϊόν των σύγχρονων, εξελιγμένων κοινωνιών. (Κείμενο 1)</w:t>
      </w:r>
    </w:p>
    <w:p w14:paraId="0060057F"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Οι εθνικές κυβερνήσεις μπορούν να νομοθετούν κατά βούληση καθώς οι θέσεις των Εκθέσεων της Επιτροπής Δικαιωμάτων του Ανθρώπου δεν έχουν πολιτικό κόστος.  (Κείμενο 1)</w:t>
      </w:r>
    </w:p>
    <w:p w14:paraId="7EBF8411"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 xml:space="preserve">Ο Βίκτορ </w:t>
      </w:r>
      <w:proofErr w:type="spellStart"/>
      <w:r w:rsidRPr="00FB2E88">
        <w:rPr>
          <w:rFonts w:ascii="Candara" w:hAnsi="Candara"/>
          <w:sz w:val="20"/>
          <w:szCs w:val="20"/>
        </w:rPr>
        <w:t>Ουγκό</w:t>
      </w:r>
      <w:proofErr w:type="spellEnd"/>
      <w:r w:rsidRPr="00FB2E88">
        <w:rPr>
          <w:rFonts w:ascii="Candara" w:hAnsi="Candara"/>
          <w:sz w:val="20"/>
          <w:szCs w:val="20"/>
        </w:rPr>
        <w:t xml:space="preserve"> αφιέρωσε τη ζωή και τη δράση του στην προώθηση της κατάργησης της θανατικής ποινής, και λόγω προσωπικών</w:t>
      </w:r>
      <w:r w:rsidR="007D1FA4" w:rsidRPr="00FB2E88">
        <w:rPr>
          <w:rFonts w:ascii="Candara" w:hAnsi="Candara"/>
          <w:sz w:val="20"/>
          <w:szCs w:val="20"/>
        </w:rPr>
        <w:t xml:space="preserve"> βιωμάτων</w:t>
      </w:r>
      <w:r w:rsidRPr="00FB2E88">
        <w:rPr>
          <w:rFonts w:ascii="Candara" w:hAnsi="Candara"/>
          <w:sz w:val="20"/>
          <w:szCs w:val="20"/>
        </w:rPr>
        <w:t>. (Κείμενο 2)</w:t>
      </w:r>
    </w:p>
    <w:p w14:paraId="143A8374" w14:textId="77777777" w:rsidR="00973552" w:rsidRPr="00FB2E88" w:rsidRDefault="00973552" w:rsidP="00973552">
      <w:pPr>
        <w:pStyle w:val="a3"/>
        <w:numPr>
          <w:ilvl w:val="0"/>
          <w:numId w:val="1"/>
        </w:numPr>
        <w:spacing w:line="360" w:lineRule="auto"/>
        <w:contextualSpacing/>
        <w:jc w:val="both"/>
        <w:rPr>
          <w:rFonts w:ascii="Candara" w:hAnsi="Candara"/>
          <w:sz w:val="20"/>
          <w:szCs w:val="20"/>
        </w:rPr>
      </w:pPr>
      <w:r w:rsidRPr="00FB2E88">
        <w:rPr>
          <w:rFonts w:ascii="Candara" w:hAnsi="Candara"/>
          <w:sz w:val="20"/>
          <w:szCs w:val="20"/>
        </w:rPr>
        <w:t xml:space="preserve">Η θέση του </w:t>
      </w:r>
      <w:proofErr w:type="spellStart"/>
      <w:r w:rsidRPr="00FB2E88">
        <w:rPr>
          <w:rFonts w:ascii="Candara" w:hAnsi="Candara"/>
          <w:sz w:val="20"/>
          <w:szCs w:val="20"/>
        </w:rPr>
        <w:t>Ουγκό</w:t>
      </w:r>
      <w:proofErr w:type="spellEnd"/>
      <w:r w:rsidRPr="00FB2E88">
        <w:rPr>
          <w:rFonts w:ascii="Candara" w:hAnsi="Candara"/>
          <w:sz w:val="20"/>
          <w:szCs w:val="20"/>
        </w:rPr>
        <w:t xml:space="preserve"> ότι το «απόλυτο αγαθό», είναι η ανθρώπινη ζωή βασίστηκε σε φιλοσοφικά και θεολογικά ρητορικά σχήματα, ώστε να είναι πιο πειστική. (Κείμενο 2)</w:t>
      </w:r>
    </w:p>
    <w:p w14:paraId="23D1C3FF" w14:textId="77777777" w:rsidR="00973552" w:rsidRPr="00FB2E88" w:rsidRDefault="00973552" w:rsidP="00973552">
      <w:pPr>
        <w:pStyle w:val="a3"/>
        <w:spacing w:line="360" w:lineRule="auto"/>
        <w:contextualSpacing/>
        <w:jc w:val="both"/>
        <w:rPr>
          <w:rFonts w:ascii="Candara" w:hAnsi="Candara"/>
          <w:bCs/>
          <w:sz w:val="20"/>
          <w:szCs w:val="20"/>
        </w:rPr>
      </w:pPr>
    </w:p>
    <w:p w14:paraId="4158D2B9" w14:textId="77777777" w:rsidR="00973552" w:rsidRPr="00FB2E88" w:rsidRDefault="00973552" w:rsidP="00973552">
      <w:pPr>
        <w:pStyle w:val="a3"/>
        <w:spacing w:line="360" w:lineRule="auto"/>
        <w:contextualSpacing/>
        <w:jc w:val="right"/>
        <w:rPr>
          <w:rFonts w:ascii="Candara" w:hAnsi="Candara"/>
          <w:sz w:val="20"/>
          <w:szCs w:val="20"/>
        </w:rPr>
      </w:pPr>
      <w:r w:rsidRPr="00FB2E88">
        <w:rPr>
          <w:rFonts w:ascii="Candara" w:hAnsi="Candara"/>
          <w:b/>
          <w:sz w:val="20"/>
          <w:szCs w:val="20"/>
        </w:rPr>
        <w:t>Μονάδες 15</w:t>
      </w:r>
    </w:p>
    <w:p w14:paraId="0798C8D2"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Ερώτημα 2</w:t>
      </w:r>
      <w:r w:rsidRPr="00FB2E88">
        <w:rPr>
          <w:rFonts w:ascii="Candara" w:hAnsi="Candara"/>
          <w:b/>
          <w:sz w:val="20"/>
          <w:szCs w:val="20"/>
          <w:vertAlign w:val="superscript"/>
        </w:rPr>
        <w:t>ο</w:t>
      </w:r>
      <w:r w:rsidRPr="00FB2E88">
        <w:rPr>
          <w:rFonts w:ascii="Candara" w:hAnsi="Candara"/>
          <w:b/>
          <w:sz w:val="20"/>
          <w:szCs w:val="20"/>
        </w:rPr>
        <w:t xml:space="preserve"> (μονάδες 10)</w:t>
      </w:r>
    </w:p>
    <w:p w14:paraId="0B5CC9F4" w14:textId="77777777" w:rsidR="00973552" w:rsidRPr="00FB2E88" w:rsidRDefault="00973552" w:rsidP="00973552">
      <w:pPr>
        <w:spacing w:after="4" w:line="362" w:lineRule="auto"/>
        <w:ind w:left="10" w:hanging="10"/>
        <w:jc w:val="both"/>
        <w:rPr>
          <w:rFonts w:ascii="Candara" w:eastAsia="Calibri" w:hAnsi="Candara" w:cs="Calibri"/>
          <w:bCs/>
          <w:color w:val="000000"/>
          <w:sz w:val="20"/>
          <w:szCs w:val="20"/>
          <w:lang w:eastAsia="el-GR"/>
        </w:rPr>
      </w:pPr>
      <w:r w:rsidRPr="00FB2E88">
        <w:rPr>
          <w:rFonts w:ascii="Candara" w:eastAsia="Calibri" w:hAnsi="Candara" w:cs="Calibri"/>
          <w:bCs/>
          <w:color w:val="000000"/>
          <w:sz w:val="20"/>
          <w:szCs w:val="20"/>
          <w:lang w:eastAsia="el-GR"/>
        </w:rPr>
        <w:t>Στο Κείμενο 1 επιλέγεται, στις περισσότερες περιπτώσεις, η ενεργητική σύνταξη. Λαμβάνοντας υπόψη τη διαλογική μορφή του κειμένου: να σχολιάσετε τους λόγους για τους οποίους προκρίθηκε αυτή η σύνταξη, παραθέτον</w:t>
      </w:r>
      <w:r w:rsidR="001D6EC4" w:rsidRPr="00FB2E88">
        <w:rPr>
          <w:rFonts w:ascii="Candara" w:eastAsia="Calibri" w:hAnsi="Candara" w:cs="Calibri"/>
          <w:bCs/>
          <w:color w:val="000000"/>
          <w:sz w:val="20"/>
          <w:szCs w:val="20"/>
          <w:lang w:eastAsia="el-GR"/>
        </w:rPr>
        <w:t>τας και χαρακτηριστικά χωρία (μονάδες</w:t>
      </w:r>
      <w:r w:rsidRPr="00FB2E88">
        <w:rPr>
          <w:rFonts w:ascii="Candara" w:eastAsia="Calibri" w:hAnsi="Candara" w:cs="Calibri"/>
          <w:bCs/>
          <w:color w:val="000000"/>
          <w:sz w:val="20"/>
          <w:szCs w:val="20"/>
          <w:lang w:eastAsia="el-GR"/>
        </w:rPr>
        <w:t xml:space="preserve"> 4) και την αποτελεσματικότητά της αναφορικά με τη</w:t>
      </w:r>
      <w:r w:rsidR="001D6EC4" w:rsidRPr="00FB2E88">
        <w:rPr>
          <w:rFonts w:ascii="Candara" w:eastAsia="Calibri" w:hAnsi="Candara" w:cs="Calibri"/>
          <w:bCs/>
          <w:color w:val="000000"/>
          <w:sz w:val="20"/>
          <w:szCs w:val="20"/>
          <w:lang w:eastAsia="el-GR"/>
        </w:rPr>
        <w:t>ν πειστικότητα των λεγομένων (μονάδες</w:t>
      </w:r>
      <w:r w:rsidRPr="00FB2E88">
        <w:rPr>
          <w:rFonts w:ascii="Candara" w:eastAsia="Calibri" w:hAnsi="Candara" w:cs="Calibri"/>
          <w:bCs/>
          <w:color w:val="000000"/>
          <w:sz w:val="20"/>
          <w:szCs w:val="20"/>
          <w:lang w:eastAsia="el-GR"/>
        </w:rPr>
        <w:t xml:space="preserve"> 6). </w:t>
      </w:r>
    </w:p>
    <w:p w14:paraId="01BC48D2" w14:textId="77777777" w:rsidR="00973552" w:rsidRPr="00FB2E88" w:rsidRDefault="00973552" w:rsidP="00973552">
      <w:pPr>
        <w:pStyle w:val="a3"/>
        <w:spacing w:line="360" w:lineRule="auto"/>
        <w:contextualSpacing/>
        <w:jc w:val="right"/>
        <w:rPr>
          <w:rFonts w:ascii="Candara" w:hAnsi="Candara"/>
          <w:b/>
          <w:sz w:val="20"/>
          <w:szCs w:val="20"/>
        </w:rPr>
      </w:pPr>
    </w:p>
    <w:p w14:paraId="2F425617" w14:textId="77777777" w:rsidR="00973552" w:rsidRPr="00FB2E88" w:rsidRDefault="00973552" w:rsidP="00973552">
      <w:pPr>
        <w:pStyle w:val="a3"/>
        <w:spacing w:line="360" w:lineRule="auto"/>
        <w:contextualSpacing/>
        <w:jc w:val="right"/>
        <w:rPr>
          <w:rFonts w:ascii="Candara" w:hAnsi="Candara"/>
          <w:sz w:val="20"/>
          <w:szCs w:val="20"/>
        </w:rPr>
      </w:pPr>
      <w:r w:rsidRPr="00FB2E88">
        <w:rPr>
          <w:rFonts w:ascii="Candara" w:hAnsi="Candara"/>
          <w:b/>
          <w:sz w:val="20"/>
          <w:szCs w:val="20"/>
        </w:rPr>
        <w:t>Μονάδες 10</w:t>
      </w:r>
    </w:p>
    <w:p w14:paraId="1EED73DF"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Ερώτημα 3</w:t>
      </w:r>
      <w:r w:rsidRPr="00FB2E88">
        <w:rPr>
          <w:rFonts w:ascii="Candara" w:hAnsi="Candara"/>
          <w:b/>
          <w:sz w:val="20"/>
          <w:szCs w:val="20"/>
          <w:vertAlign w:val="superscript"/>
        </w:rPr>
        <w:t>ο</w:t>
      </w:r>
      <w:r w:rsidRPr="00FB2E88">
        <w:rPr>
          <w:rFonts w:ascii="Candara" w:hAnsi="Candara"/>
          <w:b/>
          <w:sz w:val="20"/>
          <w:szCs w:val="20"/>
        </w:rPr>
        <w:t xml:space="preserve"> (μονάδες 10)</w:t>
      </w:r>
    </w:p>
    <w:p w14:paraId="1682EF61"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sz w:val="20"/>
          <w:szCs w:val="20"/>
        </w:rPr>
        <w:t>Ποιοι είναι οι «μοχλοί πίεσης» για την εφαρμογή ή/και την τήρηση των ανθρωπίνων δικαιωμάτων στα Κείμενα 1 &amp; 2;</w:t>
      </w:r>
      <w:r w:rsidR="001D6EC4" w:rsidRPr="00FB2E88">
        <w:rPr>
          <w:rFonts w:ascii="Candara" w:hAnsi="Candara"/>
          <w:sz w:val="20"/>
          <w:szCs w:val="20"/>
        </w:rPr>
        <w:t xml:space="preserve"> (μονάδες</w:t>
      </w:r>
      <w:r w:rsidRPr="00FB2E88">
        <w:rPr>
          <w:rFonts w:ascii="Candara" w:hAnsi="Candara"/>
          <w:sz w:val="20"/>
          <w:szCs w:val="20"/>
        </w:rPr>
        <w:t xml:space="preserve"> 4)</w:t>
      </w:r>
      <w:r w:rsidR="008B7850" w:rsidRPr="00FB2E88">
        <w:rPr>
          <w:rFonts w:ascii="Candara" w:hAnsi="Candara"/>
          <w:sz w:val="20"/>
          <w:szCs w:val="20"/>
        </w:rPr>
        <w:t xml:space="preserve">. Αυτοί οι «μοχλοί πίεσης» συνοδεύονται από παραδείγματα, να τα εντοπίσεις στα Κείμενα </w:t>
      </w:r>
      <w:r w:rsidR="001D6EC4" w:rsidRPr="00FB2E88">
        <w:rPr>
          <w:rFonts w:ascii="Candara" w:hAnsi="Candara"/>
          <w:sz w:val="20"/>
          <w:szCs w:val="20"/>
        </w:rPr>
        <w:t>(μονάδες</w:t>
      </w:r>
      <w:r w:rsidR="007C70EC" w:rsidRPr="00FB2E88">
        <w:rPr>
          <w:rFonts w:ascii="Candara" w:hAnsi="Candara"/>
          <w:sz w:val="20"/>
          <w:szCs w:val="20"/>
        </w:rPr>
        <w:t xml:space="preserve"> 2) </w:t>
      </w:r>
      <w:r w:rsidR="008B7850" w:rsidRPr="00FB2E88">
        <w:rPr>
          <w:rFonts w:ascii="Candara" w:hAnsi="Candara"/>
          <w:sz w:val="20"/>
          <w:szCs w:val="20"/>
        </w:rPr>
        <w:t xml:space="preserve">και να αξιολογήσεις τον ρόλο τους </w:t>
      </w:r>
      <w:r w:rsidR="001D6EC4" w:rsidRPr="00FB2E88">
        <w:rPr>
          <w:rFonts w:ascii="Candara" w:hAnsi="Candara"/>
          <w:sz w:val="20"/>
          <w:szCs w:val="20"/>
        </w:rPr>
        <w:t>στην κάθε περίπτωση; (μονάδες</w:t>
      </w:r>
      <w:r w:rsidRPr="00FB2E88">
        <w:rPr>
          <w:rFonts w:ascii="Candara" w:hAnsi="Candara"/>
          <w:sz w:val="20"/>
          <w:szCs w:val="20"/>
        </w:rPr>
        <w:t xml:space="preserve"> </w:t>
      </w:r>
      <w:r w:rsidR="007C70EC" w:rsidRPr="00FB2E88">
        <w:rPr>
          <w:rFonts w:ascii="Candara" w:hAnsi="Candara"/>
          <w:sz w:val="20"/>
          <w:szCs w:val="20"/>
        </w:rPr>
        <w:t>4</w:t>
      </w:r>
      <w:r w:rsidRPr="00FB2E88">
        <w:rPr>
          <w:rFonts w:ascii="Candara" w:hAnsi="Candara"/>
          <w:sz w:val="20"/>
          <w:szCs w:val="20"/>
        </w:rPr>
        <w:t>)</w:t>
      </w:r>
    </w:p>
    <w:p w14:paraId="3744F6B6" w14:textId="07FA984F" w:rsidR="00FB2E88" w:rsidRPr="00522333" w:rsidRDefault="00973552" w:rsidP="00522333">
      <w:pPr>
        <w:pStyle w:val="a3"/>
        <w:spacing w:line="360" w:lineRule="auto"/>
        <w:contextualSpacing/>
        <w:jc w:val="right"/>
        <w:rPr>
          <w:rFonts w:ascii="Candara" w:hAnsi="Candara"/>
          <w:sz w:val="20"/>
          <w:szCs w:val="20"/>
        </w:rPr>
      </w:pPr>
      <w:r w:rsidRPr="00FB2E88">
        <w:rPr>
          <w:rFonts w:ascii="Candara" w:hAnsi="Candara"/>
          <w:b/>
          <w:sz w:val="20"/>
          <w:szCs w:val="20"/>
        </w:rPr>
        <w:t>Μονάδες 10</w:t>
      </w:r>
    </w:p>
    <w:sectPr w:rsidR="00FB2E88" w:rsidRPr="00522333" w:rsidSect="009D24D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93A3" w14:textId="77777777" w:rsidR="00697FBD" w:rsidRDefault="00697FBD" w:rsidP="001F6E3D">
      <w:pPr>
        <w:spacing w:after="0" w:line="240" w:lineRule="auto"/>
      </w:pPr>
      <w:r>
        <w:separator/>
      </w:r>
    </w:p>
  </w:endnote>
  <w:endnote w:type="continuationSeparator" w:id="0">
    <w:p w14:paraId="08F79C1B" w14:textId="77777777" w:rsidR="00697FBD" w:rsidRDefault="00697FBD" w:rsidP="001F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700996"/>
      <w:docPartObj>
        <w:docPartGallery w:val="Page Numbers (Bottom of Page)"/>
        <w:docPartUnique/>
      </w:docPartObj>
    </w:sdtPr>
    <w:sdtEndPr>
      <w:rPr>
        <w:color w:val="7F7F7F" w:themeColor="background1" w:themeShade="7F"/>
        <w:spacing w:val="60"/>
      </w:rPr>
    </w:sdtEndPr>
    <w:sdtContent>
      <w:p w14:paraId="4CE98E35" w14:textId="554F941C" w:rsidR="00FB2E88" w:rsidRDefault="00FB2E88">
        <w:pPr>
          <w:pStyle w:val="a9"/>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254AEDE1" w14:textId="77777777" w:rsidR="00FB2E88" w:rsidRDefault="00FB2E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107B" w14:textId="77777777" w:rsidR="00697FBD" w:rsidRDefault="00697FBD" w:rsidP="001F6E3D">
      <w:pPr>
        <w:spacing w:after="0" w:line="240" w:lineRule="auto"/>
      </w:pPr>
      <w:r>
        <w:separator/>
      </w:r>
    </w:p>
  </w:footnote>
  <w:footnote w:type="continuationSeparator" w:id="0">
    <w:p w14:paraId="31F18162" w14:textId="77777777" w:rsidR="00697FBD" w:rsidRDefault="00697FBD" w:rsidP="001F6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64CD4"/>
    <w:multiLevelType w:val="hybridMultilevel"/>
    <w:tmpl w:val="3A9E1B6A"/>
    <w:lvl w:ilvl="0" w:tplc="0408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876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C2"/>
    <w:rsid w:val="00004FEC"/>
    <w:rsid w:val="000A477F"/>
    <w:rsid w:val="00105A5C"/>
    <w:rsid w:val="00141B02"/>
    <w:rsid w:val="001D6EC4"/>
    <w:rsid w:val="001F6406"/>
    <w:rsid w:val="001F6E3D"/>
    <w:rsid w:val="002176DD"/>
    <w:rsid w:val="00251413"/>
    <w:rsid w:val="0027571E"/>
    <w:rsid w:val="003014C9"/>
    <w:rsid w:val="00381654"/>
    <w:rsid w:val="003D1EAA"/>
    <w:rsid w:val="0046248A"/>
    <w:rsid w:val="004A480D"/>
    <w:rsid w:val="004D5FB1"/>
    <w:rsid w:val="004F5F7E"/>
    <w:rsid w:val="00510CCA"/>
    <w:rsid w:val="00522333"/>
    <w:rsid w:val="00522B9F"/>
    <w:rsid w:val="00531EB3"/>
    <w:rsid w:val="005465F7"/>
    <w:rsid w:val="006127EF"/>
    <w:rsid w:val="006138A4"/>
    <w:rsid w:val="00696786"/>
    <w:rsid w:val="00697FBD"/>
    <w:rsid w:val="006A6A72"/>
    <w:rsid w:val="0075251B"/>
    <w:rsid w:val="007C70EC"/>
    <w:rsid w:val="007C7D56"/>
    <w:rsid w:val="007D1FA4"/>
    <w:rsid w:val="00850F58"/>
    <w:rsid w:val="008614C4"/>
    <w:rsid w:val="0087615B"/>
    <w:rsid w:val="00886A2F"/>
    <w:rsid w:val="008B7850"/>
    <w:rsid w:val="00950088"/>
    <w:rsid w:val="00973552"/>
    <w:rsid w:val="009D24DA"/>
    <w:rsid w:val="00A66B84"/>
    <w:rsid w:val="00A820AB"/>
    <w:rsid w:val="00AF301B"/>
    <w:rsid w:val="00B04BBE"/>
    <w:rsid w:val="00B81EC2"/>
    <w:rsid w:val="00BC3708"/>
    <w:rsid w:val="00BE0712"/>
    <w:rsid w:val="00BE387C"/>
    <w:rsid w:val="00C1133F"/>
    <w:rsid w:val="00C24F5C"/>
    <w:rsid w:val="00C35000"/>
    <w:rsid w:val="00C764D6"/>
    <w:rsid w:val="00CF0D21"/>
    <w:rsid w:val="00CF5B14"/>
    <w:rsid w:val="00E04584"/>
    <w:rsid w:val="00E16695"/>
    <w:rsid w:val="00E871C4"/>
    <w:rsid w:val="00EC01C3"/>
    <w:rsid w:val="00ED41A6"/>
    <w:rsid w:val="00EE5EF2"/>
    <w:rsid w:val="00F26441"/>
    <w:rsid w:val="00F564DF"/>
    <w:rsid w:val="00FB2E8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6FEE"/>
  <w15:docId w15:val="{5A64AD01-A1C4-488E-96BA-0B96720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6786"/>
    <w:rPr>
      <w:color w:val="0563C1" w:themeColor="hyperlink"/>
      <w:u w:val="single"/>
    </w:rPr>
  </w:style>
  <w:style w:type="character" w:customStyle="1" w:styleId="1">
    <w:name w:val="Ανεπίλυτη αναφορά1"/>
    <w:basedOn w:val="a0"/>
    <w:uiPriority w:val="99"/>
    <w:semiHidden/>
    <w:unhideWhenUsed/>
    <w:rsid w:val="00696786"/>
    <w:rPr>
      <w:color w:val="605E5C"/>
      <w:shd w:val="clear" w:color="auto" w:fill="E1DFDD"/>
    </w:rPr>
  </w:style>
  <w:style w:type="paragraph" w:styleId="a3">
    <w:name w:val="Body Text"/>
    <w:basedOn w:val="a"/>
    <w:link w:val="Char"/>
    <w:unhideWhenUsed/>
    <w:rsid w:val="0027571E"/>
    <w:pPr>
      <w:suppressAutoHyphens/>
      <w:spacing w:after="140" w:line="276" w:lineRule="auto"/>
    </w:pPr>
  </w:style>
  <w:style w:type="character" w:customStyle="1" w:styleId="Char">
    <w:name w:val="Σώμα κειμένου Char"/>
    <w:basedOn w:val="a0"/>
    <w:link w:val="a3"/>
    <w:qFormat/>
    <w:rsid w:val="0027571E"/>
  </w:style>
  <w:style w:type="paragraph" w:styleId="a4">
    <w:name w:val="footnote text"/>
    <w:basedOn w:val="a"/>
    <w:link w:val="Char0"/>
    <w:uiPriority w:val="99"/>
    <w:semiHidden/>
    <w:unhideWhenUsed/>
    <w:rsid w:val="001F6E3D"/>
    <w:pPr>
      <w:spacing w:after="0" w:line="240" w:lineRule="auto"/>
    </w:pPr>
    <w:rPr>
      <w:sz w:val="20"/>
      <w:szCs w:val="20"/>
    </w:rPr>
  </w:style>
  <w:style w:type="character" w:customStyle="1" w:styleId="Char0">
    <w:name w:val="Κείμενο υποσημείωσης Char"/>
    <w:basedOn w:val="a0"/>
    <w:link w:val="a4"/>
    <w:uiPriority w:val="99"/>
    <w:semiHidden/>
    <w:rsid w:val="001F6E3D"/>
    <w:rPr>
      <w:sz w:val="20"/>
      <w:szCs w:val="20"/>
    </w:rPr>
  </w:style>
  <w:style w:type="character" w:styleId="a5">
    <w:name w:val="footnote reference"/>
    <w:basedOn w:val="a0"/>
    <w:uiPriority w:val="99"/>
    <w:semiHidden/>
    <w:unhideWhenUsed/>
    <w:rsid w:val="001F6E3D"/>
    <w:rPr>
      <w:vertAlign w:val="superscript"/>
    </w:rPr>
  </w:style>
  <w:style w:type="paragraph" w:styleId="a6">
    <w:name w:val="List Paragraph"/>
    <w:basedOn w:val="a"/>
    <w:uiPriority w:val="34"/>
    <w:qFormat/>
    <w:rsid w:val="009D24DA"/>
    <w:pPr>
      <w:ind w:left="720"/>
      <w:contextualSpacing/>
    </w:pPr>
  </w:style>
  <w:style w:type="paragraph" w:styleId="a7">
    <w:name w:val="Subtitle"/>
    <w:basedOn w:val="a"/>
    <w:next w:val="a"/>
    <w:link w:val="Char1"/>
    <w:uiPriority w:val="11"/>
    <w:qFormat/>
    <w:rsid w:val="009D24DA"/>
    <w:pPr>
      <w:numPr>
        <w:ilvl w:val="1"/>
      </w:numPr>
    </w:pPr>
    <w:rPr>
      <w:rFonts w:eastAsiaTheme="minorEastAsia"/>
      <w:color w:val="5A5A5A" w:themeColor="text1" w:themeTint="A5"/>
      <w:spacing w:val="15"/>
    </w:rPr>
  </w:style>
  <w:style w:type="character" w:customStyle="1" w:styleId="Char1">
    <w:name w:val="Υπότιτλος Char"/>
    <w:basedOn w:val="a0"/>
    <w:link w:val="a7"/>
    <w:uiPriority w:val="11"/>
    <w:rsid w:val="009D24DA"/>
    <w:rPr>
      <w:rFonts w:eastAsiaTheme="minorEastAsia"/>
      <w:color w:val="5A5A5A" w:themeColor="text1" w:themeTint="A5"/>
      <w:spacing w:val="15"/>
    </w:rPr>
  </w:style>
  <w:style w:type="paragraph" w:styleId="a8">
    <w:name w:val="header"/>
    <w:basedOn w:val="a"/>
    <w:link w:val="Char2"/>
    <w:uiPriority w:val="99"/>
    <w:unhideWhenUsed/>
    <w:rsid w:val="00FB2E88"/>
    <w:pPr>
      <w:tabs>
        <w:tab w:val="center" w:pos="4680"/>
        <w:tab w:val="right" w:pos="9360"/>
      </w:tabs>
      <w:spacing w:after="0" w:line="240" w:lineRule="auto"/>
    </w:pPr>
  </w:style>
  <w:style w:type="character" w:customStyle="1" w:styleId="Char2">
    <w:name w:val="Κεφαλίδα Char"/>
    <w:basedOn w:val="a0"/>
    <w:link w:val="a8"/>
    <w:uiPriority w:val="99"/>
    <w:rsid w:val="00FB2E88"/>
  </w:style>
  <w:style w:type="paragraph" w:styleId="a9">
    <w:name w:val="footer"/>
    <w:basedOn w:val="a"/>
    <w:link w:val="Char3"/>
    <w:uiPriority w:val="99"/>
    <w:unhideWhenUsed/>
    <w:rsid w:val="00FB2E88"/>
    <w:pPr>
      <w:tabs>
        <w:tab w:val="center" w:pos="4680"/>
        <w:tab w:val="right" w:pos="9360"/>
      </w:tabs>
      <w:spacing w:after="0" w:line="240" w:lineRule="auto"/>
    </w:pPr>
  </w:style>
  <w:style w:type="character" w:customStyle="1" w:styleId="Char3">
    <w:name w:val="Υποσέλιδο Char"/>
    <w:basedOn w:val="a0"/>
    <w:link w:val="a9"/>
    <w:uiPriority w:val="99"/>
    <w:rsid w:val="00FB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vima.gr/2008/11/24/opinions/i-gkilotina-traymatise-ton-oygk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9CD4-BD11-40C5-BD28-F2C655E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Κωνσταντινος Κακοσαιος</cp:lastModifiedBy>
  <cp:revision>3</cp:revision>
  <dcterms:created xsi:type="dcterms:W3CDTF">2023-11-18T16:56:00Z</dcterms:created>
  <dcterms:modified xsi:type="dcterms:W3CDTF">2023-11-18T16:57:00Z</dcterms:modified>
</cp:coreProperties>
</file>