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F473" w14:textId="3B29E3FA" w:rsidR="00E25150" w:rsidRDefault="009767A4" w:rsidP="009767A4">
      <w:pPr>
        <w:jc w:val="both"/>
        <w:rPr>
          <w:i/>
          <w:iCs/>
          <w:lang w:val="el-GR"/>
        </w:rPr>
      </w:pPr>
      <w:r>
        <w:rPr>
          <w:i/>
          <w:iCs/>
          <w:lang w:val="el-GR"/>
        </w:rPr>
        <w:t>Η συντάκτρια του παραπάνω κειμένου</w:t>
      </w:r>
      <w:r w:rsidRPr="009767A4">
        <w:rPr>
          <w:i/>
          <w:iCs/>
          <w:lang w:val="el-GR"/>
        </w:rPr>
        <w:t xml:space="preserve"> παρουσιάζει </w:t>
      </w:r>
      <w:r>
        <w:rPr>
          <w:i/>
          <w:iCs/>
          <w:lang w:val="el-GR"/>
        </w:rPr>
        <w:t xml:space="preserve">μεταξύ άλλων </w:t>
      </w:r>
      <w:r w:rsidRPr="009767A4">
        <w:rPr>
          <w:i/>
          <w:iCs/>
          <w:lang w:val="el-GR"/>
        </w:rPr>
        <w:t xml:space="preserve">τις βασικές αρχές της </w:t>
      </w:r>
      <w:r>
        <w:rPr>
          <w:i/>
          <w:iCs/>
          <w:lang w:val="el-GR"/>
        </w:rPr>
        <w:t xml:space="preserve">διαπολιτισμικής </w:t>
      </w:r>
      <w:r w:rsidRPr="009767A4">
        <w:rPr>
          <w:i/>
          <w:iCs/>
          <w:lang w:val="el-GR"/>
        </w:rPr>
        <w:t xml:space="preserve">εκπαίδευσης. </w:t>
      </w:r>
      <w:r>
        <w:rPr>
          <w:i/>
          <w:iCs/>
          <w:lang w:val="el-GR"/>
        </w:rPr>
        <w:t>Ειδικότερα</w:t>
      </w:r>
      <w:r w:rsidRPr="009767A4">
        <w:rPr>
          <w:i/>
          <w:iCs/>
          <w:lang w:val="el-GR"/>
        </w:rPr>
        <w:t xml:space="preserve">, σημειώνει πως στο πλαίσιό της οι νέοι </w:t>
      </w:r>
      <w:r>
        <w:rPr>
          <w:i/>
          <w:iCs/>
          <w:lang w:val="el-GR"/>
        </w:rPr>
        <w:t xml:space="preserve">από μικρή ηλικία </w:t>
      </w:r>
      <w:r w:rsidRPr="009767A4">
        <w:rPr>
          <w:i/>
          <w:iCs/>
          <w:lang w:val="el-GR"/>
        </w:rPr>
        <w:t>θα διδαχτούν στοιχεία άλλων πολιτισμών και τον σεβασμό στα ανθρώπινα δικαιώματα, ώστε να περιοριστ</w:t>
      </w:r>
      <w:r>
        <w:rPr>
          <w:i/>
          <w:iCs/>
          <w:lang w:val="el-GR"/>
        </w:rPr>
        <w:t xml:space="preserve">ούν ακραία </w:t>
      </w:r>
      <w:proofErr w:type="spellStart"/>
      <w:r>
        <w:rPr>
          <w:i/>
          <w:iCs/>
          <w:lang w:val="el-GR"/>
        </w:rPr>
        <w:t>ξενοφοβικά</w:t>
      </w:r>
      <w:proofErr w:type="spellEnd"/>
      <w:r>
        <w:rPr>
          <w:i/>
          <w:iCs/>
          <w:lang w:val="el-GR"/>
        </w:rPr>
        <w:t xml:space="preserve"> ή ρατσιστικά φαινόμενα. </w:t>
      </w:r>
      <w:r w:rsidRPr="009767A4">
        <w:rPr>
          <w:i/>
          <w:iCs/>
          <w:lang w:val="el-GR"/>
        </w:rPr>
        <w:t>Προσθέτει πως στο διαπολιτισμικό σχολείο αποφεύγεται κάθε διάκριση σε βάρος του διαφορετικού</w:t>
      </w:r>
      <w:r>
        <w:rPr>
          <w:i/>
          <w:iCs/>
          <w:lang w:val="el-GR"/>
        </w:rPr>
        <w:t xml:space="preserve"> ή αξιολογική ιεράρχηση των πολιτισμών </w:t>
      </w:r>
      <w:r w:rsidRPr="009767A4">
        <w:rPr>
          <w:i/>
          <w:iCs/>
          <w:lang w:val="el-GR"/>
        </w:rPr>
        <w:t xml:space="preserve">, ενώ τα παιδιά μαθαίνουν να θεωρούν την </w:t>
      </w:r>
      <w:r>
        <w:rPr>
          <w:i/>
          <w:iCs/>
          <w:lang w:val="el-GR"/>
        </w:rPr>
        <w:t xml:space="preserve">γλωσσική και </w:t>
      </w:r>
      <w:r w:rsidRPr="009767A4">
        <w:rPr>
          <w:i/>
          <w:iCs/>
          <w:lang w:val="el-GR"/>
        </w:rPr>
        <w:t>πολιτισμική ποικιλομορφία ευεργετική. (7</w:t>
      </w:r>
      <w:r>
        <w:rPr>
          <w:i/>
          <w:iCs/>
          <w:lang w:val="el-GR"/>
        </w:rPr>
        <w:t xml:space="preserve">4 </w:t>
      </w:r>
      <w:r w:rsidRPr="009767A4">
        <w:rPr>
          <w:i/>
          <w:iCs/>
          <w:lang w:val="el-GR"/>
        </w:rPr>
        <w:t>λέξεις)</w:t>
      </w:r>
    </w:p>
    <w:p w14:paraId="620D2EBA" w14:textId="77777777" w:rsidR="009767A4" w:rsidRDefault="009767A4" w:rsidP="009767A4">
      <w:pPr>
        <w:jc w:val="both"/>
        <w:rPr>
          <w:i/>
          <w:iCs/>
          <w:lang w:val="el-GR"/>
        </w:rPr>
      </w:pPr>
    </w:p>
    <w:p w14:paraId="23B3430E" w14:textId="77777777" w:rsidR="009767A4" w:rsidRPr="009767A4" w:rsidRDefault="009767A4" w:rsidP="009767A4">
      <w:pPr>
        <w:jc w:val="both"/>
        <w:rPr>
          <w:lang w:val="el-GR"/>
        </w:rPr>
      </w:pPr>
      <w:r>
        <w:rPr>
          <w:i/>
          <w:iCs/>
          <w:lang w:val="el-GR"/>
        </w:rPr>
        <w:t>Η συντάκτρια του παραπάνω κειμένου</w:t>
      </w:r>
      <w:r w:rsidRPr="009767A4">
        <w:rPr>
          <w:i/>
          <w:iCs/>
          <w:lang w:val="el-GR"/>
        </w:rPr>
        <w:t xml:space="preserve"> παρουσιάζει </w:t>
      </w:r>
      <w:r>
        <w:rPr>
          <w:i/>
          <w:iCs/>
          <w:lang w:val="el-GR"/>
        </w:rPr>
        <w:t xml:space="preserve">μεταξύ άλλων </w:t>
      </w:r>
      <w:r w:rsidRPr="009767A4">
        <w:rPr>
          <w:i/>
          <w:iCs/>
          <w:lang w:val="el-GR"/>
        </w:rPr>
        <w:t xml:space="preserve">τις βασικές αρχές της </w:t>
      </w:r>
      <w:r>
        <w:rPr>
          <w:i/>
          <w:iCs/>
          <w:lang w:val="el-GR"/>
        </w:rPr>
        <w:t xml:space="preserve">διαπολιτισμικής </w:t>
      </w:r>
      <w:r w:rsidRPr="009767A4">
        <w:rPr>
          <w:i/>
          <w:iCs/>
          <w:lang w:val="el-GR"/>
        </w:rPr>
        <w:t xml:space="preserve">εκπαίδευσης. </w:t>
      </w:r>
      <w:r>
        <w:rPr>
          <w:i/>
          <w:iCs/>
          <w:lang w:val="el-GR"/>
        </w:rPr>
        <w:t>Ειδικότερα</w:t>
      </w:r>
      <w:r w:rsidRPr="009767A4">
        <w:rPr>
          <w:i/>
          <w:iCs/>
          <w:lang w:val="el-GR"/>
        </w:rPr>
        <w:t xml:space="preserve">, σημειώνει πως στο πλαίσιό της οι νέοι </w:t>
      </w:r>
      <w:r>
        <w:rPr>
          <w:i/>
          <w:iCs/>
          <w:lang w:val="el-GR"/>
        </w:rPr>
        <w:t xml:space="preserve">από μικρή ηλικία </w:t>
      </w:r>
      <w:r w:rsidRPr="009767A4">
        <w:rPr>
          <w:i/>
          <w:iCs/>
          <w:lang w:val="el-GR"/>
        </w:rPr>
        <w:t>θα διδαχτούν στοιχεία άλλων πολιτισμών και τον σεβασμό στα ανθρώπινα δικαιώματα, ώστε να περιοριστ</w:t>
      </w:r>
      <w:r>
        <w:rPr>
          <w:i/>
          <w:iCs/>
          <w:lang w:val="el-GR"/>
        </w:rPr>
        <w:t xml:space="preserve">ούν ακραία </w:t>
      </w:r>
      <w:proofErr w:type="spellStart"/>
      <w:r>
        <w:rPr>
          <w:i/>
          <w:iCs/>
          <w:lang w:val="el-GR"/>
        </w:rPr>
        <w:t>ξενοφοβικά</w:t>
      </w:r>
      <w:proofErr w:type="spellEnd"/>
      <w:r>
        <w:rPr>
          <w:i/>
          <w:iCs/>
          <w:lang w:val="el-GR"/>
        </w:rPr>
        <w:t xml:space="preserve"> ή ρατσιστικά φαινόμενα. </w:t>
      </w:r>
      <w:r w:rsidRPr="009767A4">
        <w:rPr>
          <w:i/>
          <w:iCs/>
          <w:lang w:val="el-GR"/>
        </w:rPr>
        <w:t>Προσθέτει πως στο διαπολιτισμικό σχολείο αποφεύγεται κάθε διάκριση σε βάρος του διαφορετικού</w:t>
      </w:r>
      <w:r>
        <w:rPr>
          <w:i/>
          <w:iCs/>
          <w:lang w:val="el-GR"/>
        </w:rPr>
        <w:t xml:space="preserve"> ή αξιολογική ιεράρχηση των πολιτισμών </w:t>
      </w:r>
      <w:r w:rsidRPr="009767A4">
        <w:rPr>
          <w:i/>
          <w:iCs/>
          <w:lang w:val="el-GR"/>
        </w:rPr>
        <w:t xml:space="preserve">, ενώ τα παιδιά μαθαίνουν να θεωρούν την </w:t>
      </w:r>
      <w:r>
        <w:rPr>
          <w:i/>
          <w:iCs/>
          <w:lang w:val="el-GR"/>
        </w:rPr>
        <w:t xml:space="preserve">γλωσσική και </w:t>
      </w:r>
      <w:r w:rsidRPr="009767A4">
        <w:rPr>
          <w:i/>
          <w:iCs/>
          <w:lang w:val="el-GR"/>
        </w:rPr>
        <w:t>πολιτισμική ποικιλομορφία ευεργετική. (7</w:t>
      </w:r>
      <w:r>
        <w:rPr>
          <w:i/>
          <w:iCs/>
          <w:lang w:val="el-GR"/>
        </w:rPr>
        <w:t xml:space="preserve">4 </w:t>
      </w:r>
      <w:r w:rsidRPr="009767A4">
        <w:rPr>
          <w:i/>
          <w:iCs/>
          <w:lang w:val="el-GR"/>
        </w:rPr>
        <w:t>λέξεις)</w:t>
      </w:r>
    </w:p>
    <w:p w14:paraId="130AE300" w14:textId="77777777" w:rsidR="009767A4" w:rsidRDefault="009767A4" w:rsidP="009767A4">
      <w:pPr>
        <w:jc w:val="both"/>
        <w:rPr>
          <w:lang w:val="el-GR"/>
        </w:rPr>
      </w:pPr>
    </w:p>
    <w:p w14:paraId="7631227D" w14:textId="77777777" w:rsidR="009767A4" w:rsidRPr="009767A4" w:rsidRDefault="009767A4" w:rsidP="009767A4">
      <w:pPr>
        <w:jc w:val="both"/>
        <w:rPr>
          <w:lang w:val="el-GR"/>
        </w:rPr>
      </w:pPr>
      <w:r>
        <w:rPr>
          <w:i/>
          <w:iCs/>
          <w:lang w:val="el-GR"/>
        </w:rPr>
        <w:t>Η συντάκτρια του παραπάνω κειμένου</w:t>
      </w:r>
      <w:r w:rsidRPr="009767A4">
        <w:rPr>
          <w:i/>
          <w:iCs/>
          <w:lang w:val="el-GR"/>
        </w:rPr>
        <w:t xml:space="preserve"> παρουσιάζει </w:t>
      </w:r>
      <w:r>
        <w:rPr>
          <w:i/>
          <w:iCs/>
          <w:lang w:val="el-GR"/>
        </w:rPr>
        <w:t xml:space="preserve">μεταξύ άλλων </w:t>
      </w:r>
      <w:r w:rsidRPr="009767A4">
        <w:rPr>
          <w:i/>
          <w:iCs/>
          <w:lang w:val="el-GR"/>
        </w:rPr>
        <w:t xml:space="preserve">τις βασικές αρχές της </w:t>
      </w:r>
      <w:r>
        <w:rPr>
          <w:i/>
          <w:iCs/>
          <w:lang w:val="el-GR"/>
        </w:rPr>
        <w:t xml:space="preserve">διαπολιτισμικής </w:t>
      </w:r>
      <w:r w:rsidRPr="009767A4">
        <w:rPr>
          <w:i/>
          <w:iCs/>
          <w:lang w:val="el-GR"/>
        </w:rPr>
        <w:t xml:space="preserve">εκπαίδευσης. </w:t>
      </w:r>
      <w:r>
        <w:rPr>
          <w:i/>
          <w:iCs/>
          <w:lang w:val="el-GR"/>
        </w:rPr>
        <w:t>Ειδικότερα</w:t>
      </w:r>
      <w:r w:rsidRPr="009767A4">
        <w:rPr>
          <w:i/>
          <w:iCs/>
          <w:lang w:val="el-GR"/>
        </w:rPr>
        <w:t xml:space="preserve">, σημειώνει πως στο πλαίσιό της οι νέοι </w:t>
      </w:r>
      <w:r>
        <w:rPr>
          <w:i/>
          <w:iCs/>
          <w:lang w:val="el-GR"/>
        </w:rPr>
        <w:t xml:space="preserve">από μικρή ηλικία </w:t>
      </w:r>
      <w:r w:rsidRPr="009767A4">
        <w:rPr>
          <w:i/>
          <w:iCs/>
          <w:lang w:val="el-GR"/>
        </w:rPr>
        <w:t>θα διδαχτούν στοιχεία άλλων πολιτισμών και τον σεβασμό στα ανθρώπινα δικαιώματα, ώστε να περιοριστ</w:t>
      </w:r>
      <w:r>
        <w:rPr>
          <w:i/>
          <w:iCs/>
          <w:lang w:val="el-GR"/>
        </w:rPr>
        <w:t xml:space="preserve">ούν ακραία </w:t>
      </w:r>
      <w:proofErr w:type="spellStart"/>
      <w:r>
        <w:rPr>
          <w:i/>
          <w:iCs/>
          <w:lang w:val="el-GR"/>
        </w:rPr>
        <w:t>ξενοφοβικά</w:t>
      </w:r>
      <w:proofErr w:type="spellEnd"/>
      <w:r>
        <w:rPr>
          <w:i/>
          <w:iCs/>
          <w:lang w:val="el-GR"/>
        </w:rPr>
        <w:t xml:space="preserve"> ή ρατσιστικά φαινόμενα. </w:t>
      </w:r>
      <w:r w:rsidRPr="009767A4">
        <w:rPr>
          <w:i/>
          <w:iCs/>
          <w:lang w:val="el-GR"/>
        </w:rPr>
        <w:t>Προσθέτει πως στο διαπολιτισμικό σχολείο αποφεύγεται κάθε διάκριση σε βάρος του διαφορετικού</w:t>
      </w:r>
      <w:r>
        <w:rPr>
          <w:i/>
          <w:iCs/>
          <w:lang w:val="el-GR"/>
        </w:rPr>
        <w:t xml:space="preserve"> ή αξιολογική ιεράρχηση των πολιτισμών </w:t>
      </w:r>
      <w:r w:rsidRPr="009767A4">
        <w:rPr>
          <w:i/>
          <w:iCs/>
          <w:lang w:val="el-GR"/>
        </w:rPr>
        <w:t xml:space="preserve">, ενώ τα παιδιά μαθαίνουν να θεωρούν την </w:t>
      </w:r>
      <w:r>
        <w:rPr>
          <w:i/>
          <w:iCs/>
          <w:lang w:val="el-GR"/>
        </w:rPr>
        <w:t xml:space="preserve">γλωσσική και </w:t>
      </w:r>
      <w:r w:rsidRPr="009767A4">
        <w:rPr>
          <w:i/>
          <w:iCs/>
          <w:lang w:val="el-GR"/>
        </w:rPr>
        <w:t>πολιτισμική ποικιλομορφία ευεργετική. (7</w:t>
      </w:r>
      <w:r>
        <w:rPr>
          <w:i/>
          <w:iCs/>
          <w:lang w:val="el-GR"/>
        </w:rPr>
        <w:t xml:space="preserve">4 </w:t>
      </w:r>
      <w:r w:rsidRPr="009767A4">
        <w:rPr>
          <w:i/>
          <w:iCs/>
          <w:lang w:val="el-GR"/>
        </w:rPr>
        <w:t>λέξεις)</w:t>
      </w:r>
    </w:p>
    <w:p w14:paraId="011AA4CE" w14:textId="77777777" w:rsidR="009767A4" w:rsidRDefault="009767A4" w:rsidP="009767A4">
      <w:pPr>
        <w:jc w:val="both"/>
        <w:rPr>
          <w:lang w:val="el-GR"/>
        </w:rPr>
      </w:pPr>
    </w:p>
    <w:p w14:paraId="388B0CC7" w14:textId="77777777" w:rsidR="009767A4" w:rsidRPr="009767A4" w:rsidRDefault="009767A4" w:rsidP="009767A4">
      <w:pPr>
        <w:jc w:val="both"/>
        <w:rPr>
          <w:lang w:val="el-GR"/>
        </w:rPr>
      </w:pPr>
      <w:r>
        <w:rPr>
          <w:i/>
          <w:iCs/>
          <w:lang w:val="el-GR"/>
        </w:rPr>
        <w:t>Η συντάκτρια του παραπάνω κειμένου</w:t>
      </w:r>
      <w:r w:rsidRPr="009767A4">
        <w:rPr>
          <w:i/>
          <w:iCs/>
          <w:lang w:val="el-GR"/>
        </w:rPr>
        <w:t xml:space="preserve"> παρουσιάζει </w:t>
      </w:r>
      <w:r>
        <w:rPr>
          <w:i/>
          <w:iCs/>
          <w:lang w:val="el-GR"/>
        </w:rPr>
        <w:t xml:space="preserve">μεταξύ άλλων </w:t>
      </w:r>
      <w:r w:rsidRPr="009767A4">
        <w:rPr>
          <w:i/>
          <w:iCs/>
          <w:lang w:val="el-GR"/>
        </w:rPr>
        <w:t xml:space="preserve">τις βασικές αρχές της </w:t>
      </w:r>
      <w:r>
        <w:rPr>
          <w:i/>
          <w:iCs/>
          <w:lang w:val="el-GR"/>
        </w:rPr>
        <w:t xml:space="preserve">διαπολιτισμικής </w:t>
      </w:r>
      <w:r w:rsidRPr="009767A4">
        <w:rPr>
          <w:i/>
          <w:iCs/>
          <w:lang w:val="el-GR"/>
        </w:rPr>
        <w:t xml:space="preserve">εκπαίδευσης. </w:t>
      </w:r>
      <w:r>
        <w:rPr>
          <w:i/>
          <w:iCs/>
          <w:lang w:val="el-GR"/>
        </w:rPr>
        <w:t>Ειδικότερα</w:t>
      </w:r>
      <w:r w:rsidRPr="009767A4">
        <w:rPr>
          <w:i/>
          <w:iCs/>
          <w:lang w:val="el-GR"/>
        </w:rPr>
        <w:t xml:space="preserve">, σημειώνει πως στο πλαίσιό της οι νέοι </w:t>
      </w:r>
      <w:r>
        <w:rPr>
          <w:i/>
          <w:iCs/>
          <w:lang w:val="el-GR"/>
        </w:rPr>
        <w:t xml:space="preserve">από μικρή ηλικία </w:t>
      </w:r>
      <w:r w:rsidRPr="009767A4">
        <w:rPr>
          <w:i/>
          <w:iCs/>
          <w:lang w:val="el-GR"/>
        </w:rPr>
        <w:t>θα διδαχτούν στοιχεία άλλων πολιτισμών και τον σεβασμό στα ανθρώπινα δικαιώματα, ώστε να περιοριστ</w:t>
      </w:r>
      <w:r>
        <w:rPr>
          <w:i/>
          <w:iCs/>
          <w:lang w:val="el-GR"/>
        </w:rPr>
        <w:t xml:space="preserve">ούν ακραία </w:t>
      </w:r>
      <w:proofErr w:type="spellStart"/>
      <w:r>
        <w:rPr>
          <w:i/>
          <w:iCs/>
          <w:lang w:val="el-GR"/>
        </w:rPr>
        <w:t>ξενοφοβικά</w:t>
      </w:r>
      <w:proofErr w:type="spellEnd"/>
      <w:r>
        <w:rPr>
          <w:i/>
          <w:iCs/>
          <w:lang w:val="el-GR"/>
        </w:rPr>
        <w:t xml:space="preserve"> ή ρατσιστικά φαινόμενα. </w:t>
      </w:r>
      <w:r w:rsidRPr="009767A4">
        <w:rPr>
          <w:i/>
          <w:iCs/>
          <w:lang w:val="el-GR"/>
        </w:rPr>
        <w:t>Προσθέτει πως στο διαπολιτισμικό σχολείο αποφεύγεται κάθε διάκριση σε βάρος του διαφορετικού</w:t>
      </w:r>
      <w:r>
        <w:rPr>
          <w:i/>
          <w:iCs/>
          <w:lang w:val="el-GR"/>
        </w:rPr>
        <w:t xml:space="preserve"> ή αξιολογική ιεράρχηση των πολιτισμών </w:t>
      </w:r>
      <w:r w:rsidRPr="009767A4">
        <w:rPr>
          <w:i/>
          <w:iCs/>
          <w:lang w:val="el-GR"/>
        </w:rPr>
        <w:t xml:space="preserve">, ενώ τα παιδιά μαθαίνουν να θεωρούν την </w:t>
      </w:r>
      <w:r>
        <w:rPr>
          <w:i/>
          <w:iCs/>
          <w:lang w:val="el-GR"/>
        </w:rPr>
        <w:t xml:space="preserve">γλωσσική και </w:t>
      </w:r>
      <w:r w:rsidRPr="009767A4">
        <w:rPr>
          <w:i/>
          <w:iCs/>
          <w:lang w:val="el-GR"/>
        </w:rPr>
        <w:t>πολιτισμική ποικιλομορφία ευεργετική. (7</w:t>
      </w:r>
      <w:r>
        <w:rPr>
          <w:i/>
          <w:iCs/>
          <w:lang w:val="el-GR"/>
        </w:rPr>
        <w:t xml:space="preserve">4 </w:t>
      </w:r>
      <w:r w:rsidRPr="009767A4">
        <w:rPr>
          <w:i/>
          <w:iCs/>
          <w:lang w:val="el-GR"/>
        </w:rPr>
        <w:t>λέξεις)</w:t>
      </w:r>
    </w:p>
    <w:p w14:paraId="195DA4E1" w14:textId="77777777" w:rsidR="009767A4" w:rsidRDefault="009767A4" w:rsidP="009767A4">
      <w:pPr>
        <w:jc w:val="both"/>
        <w:rPr>
          <w:lang w:val="el-GR"/>
        </w:rPr>
      </w:pPr>
    </w:p>
    <w:p w14:paraId="4B90E460" w14:textId="77777777" w:rsidR="009767A4" w:rsidRPr="009767A4" w:rsidRDefault="009767A4" w:rsidP="009767A4">
      <w:pPr>
        <w:jc w:val="both"/>
        <w:rPr>
          <w:lang w:val="el-GR"/>
        </w:rPr>
      </w:pPr>
      <w:r>
        <w:rPr>
          <w:i/>
          <w:iCs/>
          <w:lang w:val="el-GR"/>
        </w:rPr>
        <w:t>Η συντάκτρια του παραπάνω κειμένου</w:t>
      </w:r>
      <w:r w:rsidRPr="009767A4">
        <w:rPr>
          <w:i/>
          <w:iCs/>
          <w:lang w:val="el-GR"/>
        </w:rPr>
        <w:t xml:space="preserve"> παρουσιάζει </w:t>
      </w:r>
      <w:r>
        <w:rPr>
          <w:i/>
          <w:iCs/>
          <w:lang w:val="el-GR"/>
        </w:rPr>
        <w:t xml:space="preserve">μεταξύ άλλων </w:t>
      </w:r>
      <w:r w:rsidRPr="009767A4">
        <w:rPr>
          <w:i/>
          <w:iCs/>
          <w:lang w:val="el-GR"/>
        </w:rPr>
        <w:t xml:space="preserve">τις βασικές αρχές της </w:t>
      </w:r>
      <w:r>
        <w:rPr>
          <w:i/>
          <w:iCs/>
          <w:lang w:val="el-GR"/>
        </w:rPr>
        <w:t xml:space="preserve">διαπολιτισμικής </w:t>
      </w:r>
      <w:r w:rsidRPr="009767A4">
        <w:rPr>
          <w:i/>
          <w:iCs/>
          <w:lang w:val="el-GR"/>
        </w:rPr>
        <w:t xml:space="preserve">εκπαίδευσης. </w:t>
      </w:r>
      <w:r>
        <w:rPr>
          <w:i/>
          <w:iCs/>
          <w:lang w:val="el-GR"/>
        </w:rPr>
        <w:t>Ειδικότερα</w:t>
      </w:r>
      <w:r w:rsidRPr="009767A4">
        <w:rPr>
          <w:i/>
          <w:iCs/>
          <w:lang w:val="el-GR"/>
        </w:rPr>
        <w:t xml:space="preserve">, σημειώνει πως στο πλαίσιό της οι νέοι </w:t>
      </w:r>
      <w:r>
        <w:rPr>
          <w:i/>
          <w:iCs/>
          <w:lang w:val="el-GR"/>
        </w:rPr>
        <w:t xml:space="preserve">από μικρή ηλικία </w:t>
      </w:r>
      <w:r w:rsidRPr="009767A4">
        <w:rPr>
          <w:i/>
          <w:iCs/>
          <w:lang w:val="el-GR"/>
        </w:rPr>
        <w:t>θα διδαχτούν στοιχεία άλλων πολιτισμών και τον σεβασμό στα ανθρώπινα δικαιώματα, ώστε να περιοριστ</w:t>
      </w:r>
      <w:r>
        <w:rPr>
          <w:i/>
          <w:iCs/>
          <w:lang w:val="el-GR"/>
        </w:rPr>
        <w:t xml:space="preserve">ούν ακραία </w:t>
      </w:r>
      <w:proofErr w:type="spellStart"/>
      <w:r>
        <w:rPr>
          <w:i/>
          <w:iCs/>
          <w:lang w:val="el-GR"/>
        </w:rPr>
        <w:t>ξενοφοβικά</w:t>
      </w:r>
      <w:proofErr w:type="spellEnd"/>
      <w:r>
        <w:rPr>
          <w:i/>
          <w:iCs/>
          <w:lang w:val="el-GR"/>
        </w:rPr>
        <w:t xml:space="preserve"> ή ρατσιστικά φαινόμενα. </w:t>
      </w:r>
      <w:r w:rsidRPr="009767A4">
        <w:rPr>
          <w:i/>
          <w:iCs/>
          <w:lang w:val="el-GR"/>
        </w:rPr>
        <w:t>Προσθέτει πως στο διαπολιτισμικό σχολείο αποφεύγεται κάθε διάκριση σε βάρος του διαφορετικού</w:t>
      </w:r>
      <w:r>
        <w:rPr>
          <w:i/>
          <w:iCs/>
          <w:lang w:val="el-GR"/>
        </w:rPr>
        <w:t xml:space="preserve"> ή αξιολογική ιεράρχηση των πολιτισμών </w:t>
      </w:r>
      <w:r w:rsidRPr="009767A4">
        <w:rPr>
          <w:i/>
          <w:iCs/>
          <w:lang w:val="el-GR"/>
        </w:rPr>
        <w:t xml:space="preserve">, ενώ τα παιδιά μαθαίνουν να θεωρούν την </w:t>
      </w:r>
      <w:r>
        <w:rPr>
          <w:i/>
          <w:iCs/>
          <w:lang w:val="el-GR"/>
        </w:rPr>
        <w:t xml:space="preserve">γλωσσική και </w:t>
      </w:r>
      <w:r w:rsidRPr="009767A4">
        <w:rPr>
          <w:i/>
          <w:iCs/>
          <w:lang w:val="el-GR"/>
        </w:rPr>
        <w:t>πολιτισμική ποικιλομορφία ευεργετική. (7</w:t>
      </w:r>
      <w:r>
        <w:rPr>
          <w:i/>
          <w:iCs/>
          <w:lang w:val="el-GR"/>
        </w:rPr>
        <w:t xml:space="preserve">4 </w:t>
      </w:r>
      <w:r w:rsidRPr="009767A4">
        <w:rPr>
          <w:i/>
          <w:iCs/>
          <w:lang w:val="el-GR"/>
        </w:rPr>
        <w:t>λέξεις)</w:t>
      </w:r>
    </w:p>
    <w:p w14:paraId="4E346844" w14:textId="77777777" w:rsidR="009767A4" w:rsidRDefault="009767A4" w:rsidP="009767A4">
      <w:pPr>
        <w:jc w:val="both"/>
        <w:rPr>
          <w:lang w:val="el-GR"/>
        </w:rPr>
      </w:pPr>
    </w:p>
    <w:p w14:paraId="12018094" w14:textId="77777777" w:rsidR="009767A4" w:rsidRPr="009767A4" w:rsidRDefault="009767A4" w:rsidP="009767A4">
      <w:pPr>
        <w:jc w:val="both"/>
        <w:rPr>
          <w:lang w:val="el-GR"/>
        </w:rPr>
      </w:pPr>
      <w:r>
        <w:rPr>
          <w:i/>
          <w:iCs/>
          <w:lang w:val="el-GR"/>
        </w:rPr>
        <w:t>Η συντάκτρια του παραπάνω κειμένου</w:t>
      </w:r>
      <w:r w:rsidRPr="009767A4">
        <w:rPr>
          <w:i/>
          <w:iCs/>
          <w:lang w:val="el-GR"/>
        </w:rPr>
        <w:t xml:space="preserve"> παρουσιάζει </w:t>
      </w:r>
      <w:r>
        <w:rPr>
          <w:i/>
          <w:iCs/>
          <w:lang w:val="el-GR"/>
        </w:rPr>
        <w:t xml:space="preserve">μεταξύ άλλων </w:t>
      </w:r>
      <w:r w:rsidRPr="009767A4">
        <w:rPr>
          <w:i/>
          <w:iCs/>
          <w:lang w:val="el-GR"/>
        </w:rPr>
        <w:t xml:space="preserve">τις βασικές αρχές της </w:t>
      </w:r>
      <w:r>
        <w:rPr>
          <w:i/>
          <w:iCs/>
          <w:lang w:val="el-GR"/>
        </w:rPr>
        <w:t xml:space="preserve">διαπολιτισμικής </w:t>
      </w:r>
      <w:r w:rsidRPr="009767A4">
        <w:rPr>
          <w:i/>
          <w:iCs/>
          <w:lang w:val="el-GR"/>
        </w:rPr>
        <w:t xml:space="preserve">εκπαίδευσης. </w:t>
      </w:r>
      <w:r>
        <w:rPr>
          <w:i/>
          <w:iCs/>
          <w:lang w:val="el-GR"/>
        </w:rPr>
        <w:t>Ειδικότερα</w:t>
      </w:r>
      <w:r w:rsidRPr="009767A4">
        <w:rPr>
          <w:i/>
          <w:iCs/>
          <w:lang w:val="el-GR"/>
        </w:rPr>
        <w:t xml:space="preserve">, σημειώνει πως στο πλαίσιό της οι νέοι </w:t>
      </w:r>
      <w:r>
        <w:rPr>
          <w:i/>
          <w:iCs/>
          <w:lang w:val="el-GR"/>
        </w:rPr>
        <w:t xml:space="preserve">από μικρή ηλικία </w:t>
      </w:r>
      <w:r w:rsidRPr="009767A4">
        <w:rPr>
          <w:i/>
          <w:iCs/>
          <w:lang w:val="el-GR"/>
        </w:rPr>
        <w:t>θα διδαχτούν στοιχεία άλλων πολιτισμών και τον σεβασμό στα ανθρώπινα δικαιώματα, ώστε να περιοριστ</w:t>
      </w:r>
      <w:r>
        <w:rPr>
          <w:i/>
          <w:iCs/>
          <w:lang w:val="el-GR"/>
        </w:rPr>
        <w:t xml:space="preserve">ούν ακραία </w:t>
      </w:r>
      <w:proofErr w:type="spellStart"/>
      <w:r>
        <w:rPr>
          <w:i/>
          <w:iCs/>
          <w:lang w:val="el-GR"/>
        </w:rPr>
        <w:t>ξενοφοβικά</w:t>
      </w:r>
      <w:proofErr w:type="spellEnd"/>
      <w:r>
        <w:rPr>
          <w:i/>
          <w:iCs/>
          <w:lang w:val="el-GR"/>
        </w:rPr>
        <w:t xml:space="preserve"> ή ρατσιστικά φαινόμενα. </w:t>
      </w:r>
      <w:r w:rsidRPr="009767A4">
        <w:rPr>
          <w:i/>
          <w:iCs/>
          <w:lang w:val="el-GR"/>
        </w:rPr>
        <w:t>Προσθέτει πως στο διαπολιτισμικό σχολείο αποφεύγεται κάθε διάκριση σε βάρος του διαφορετικού</w:t>
      </w:r>
      <w:r>
        <w:rPr>
          <w:i/>
          <w:iCs/>
          <w:lang w:val="el-GR"/>
        </w:rPr>
        <w:t xml:space="preserve"> ή αξιολογική ιεράρχηση των πολιτισμών </w:t>
      </w:r>
      <w:r w:rsidRPr="009767A4">
        <w:rPr>
          <w:i/>
          <w:iCs/>
          <w:lang w:val="el-GR"/>
        </w:rPr>
        <w:t xml:space="preserve">, ενώ τα παιδιά μαθαίνουν να θεωρούν την </w:t>
      </w:r>
      <w:r>
        <w:rPr>
          <w:i/>
          <w:iCs/>
          <w:lang w:val="el-GR"/>
        </w:rPr>
        <w:t xml:space="preserve">γλωσσική και </w:t>
      </w:r>
      <w:r w:rsidRPr="009767A4">
        <w:rPr>
          <w:i/>
          <w:iCs/>
          <w:lang w:val="el-GR"/>
        </w:rPr>
        <w:t>πολιτισμική ποικιλομορφία ευεργετική. (7</w:t>
      </w:r>
      <w:r>
        <w:rPr>
          <w:i/>
          <w:iCs/>
          <w:lang w:val="el-GR"/>
        </w:rPr>
        <w:t xml:space="preserve">4 </w:t>
      </w:r>
      <w:r w:rsidRPr="009767A4">
        <w:rPr>
          <w:i/>
          <w:iCs/>
          <w:lang w:val="el-GR"/>
        </w:rPr>
        <w:t>λέξεις)</w:t>
      </w:r>
    </w:p>
    <w:p w14:paraId="6825ECFC" w14:textId="77777777" w:rsidR="009767A4" w:rsidRPr="009767A4" w:rsidRDefault="009767A4" w:rsidP="009767A4">
      <w:pPr>
        <w:jc w:val="both"/>
        <w:rPr>
          <w:lang w:val="el-GR"/>
        </w:rPr>
      </w:pPr>
    </w:p>
    <w:sectPr w:rsidR="009767A4" w:rsidRPr="009767A4" w:rsidSect="002B06CD">
      <w:pgSz w:w="11907" w:h="16840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A4"/>
    <w:rsid w:val="002B06CD"/>
    <w:rsid w:val="009767A4"/>
    <w:rsid w:val="00C31DDD"/>
    <w:rsid w:val="00E25150"/>
    <w:rsid w:val="00E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1D5"/>
  <w15:chartTrackingRefBased/>
  <w15:docId w15:val="{99805D11-C5AC-4F03-A7A2-6BB1CEE7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Κακοσαιος</dc:creator>
  <cp:keywords/>
  <dc:description/>
  <cp:lastModifiedBy>Κωνσταντινος Κακοσαιος</cp:lastModifiedBy>
  <cp:revision>1</cp:revision>
  <dcterms:created xsi:type="dcterms:W3CDTF">2023-10-08T15:58:00Z</dcterms:created>
  <dcterms:modified xsi:type="dcterms:W3CDTF">2023-10-08T16:05:00Z</dcterms:modified>
</cp:coreProperties>
</file>