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0B845" w14:textId="77777777" w:rsidR="00757805" w:rsidRDefault="00757805" w:rsidP="00757805">
      <w:pPr>
        <w:rPr>
          <w:rFonts w:ascii="Arial Black" w:hAnsi="Arial Black"/>
          <w:b/>
          <w:bCs/>
          <w:i/>
          <w:iCs/>
        </w:rPr>
      </w:pPr>
      <w:r>
        <w:rPr>
          <w:rFonts w:ascii="Arial Black" w:hAnsi="Arial Black"/>
          <w:b/>
          <w:bCs/>
          <w:i/>
          <w:iCs/>
        </w:rPr>
        <w:t>ΚΕΙΜΕΝΟ</w:t>
      </w:r>
    </w:p>
    <w:p w14:paraId="284A1FAF" w14:textId="77777777" w:rsidR="00757805" w:rsidRDefault="00757805" w:rsidP="00757805">
      <w:r>
        <w:rPr>
          <w:b/>
          <w:bCs/>
          <w:i/>
          <w:iCs/>
          <w:sz w:val="32"/>
          <w:szCs w:val="32"/>
          <w:highlight w:val="yellow"/>
        </w:rPr>
        <w:t>Ρατσισμός στην εκπαίδευση</w:t>
      </w:r>
      <w:r>
        <w:rPr>
          <w:b/>
          <w:bCs/>
          <w:sz w:val="32"/>
          <w:szCs w:val="32"/>
        </w:rPr>
        <w:t>.</w:t>
      </w:r>
      <w:r>
        <w:t xml:space="preserve"> Το ελληνικό εκπαιδευτικό σύστημα δεν χαρακτηρίζεται για την ικανότητά του να ανταποκρίνεται σταθερά, με τρόπο πειστικό και αποτελεσματικό, στις συνθήκες που διαμορφώνει κάθε φορά το κοινωνικό γίγνεσθαι. Η αλλαγή της σύνθεσης του μαθητικού πληθυσμού, ως αποτέλεσμα της ταχείας εισροής ξένων μεταναστών, δοκίμασε τις αντοχές του ελληνικού σχολείου και επανέφερε με δραματικό τρόπο το ζήτημα της ποιότητας της παρεχόμενης εκπαίδευσης.                                                                                 Ενθυμούμεθα τα πρώτα χρόνια της έλευσης των οικονομικών μεταναστών στον τόπο μας, όταν έρχονταν οι μαμάδες, δυο - δυο, τρεις - τρεις, να γράψουν τα παιδιά τους στο σχολείο κρατώντας τα σφιχτά απ’ το χέρι. Γυναίκες κουρασμένες, φοβισμένες, ανήσυχες. Παιδιά με μάτια ορθάνοιχτα, με φανερά τα σημάδια της ανέχειας και της ταλαιπωρίας. Έραβαν τις λέξεις, αγγλικές, ελληνικές, να συνεννοηθούν, να δείξουν τα λιγοστά χαρτιά τους, να γράψουν τα παιδιά τους στο σχολείο.                                                                                                                    Οι δάσκαλοι, αμήχανοι, ανέτοιμοι, αφημένοι στη σύγχυση των προκαταλήψεων, έψαχναν κι αυτοί να βρουν γλώσσα επικοινωνίας. Όταν πια ξεκινούσαν τα μαθήματα, οι τάξεις παρουσίαζαν μία εικόνα μεγάλης ανομοιογένειας. Γρήγορα οι αλλοδαποί μαθητές μας κατέλαβαν τα πίσω θρανία της τάξης.                                                                                                           Πολλοί πήραν τα παιδιά τους από το σχολείο αναζητώντας ένα άλλο σχολικό περιβάλλον, Η σχολική πραγματικότητα, όπως είχε πλέον διαμορφωθεί, ανησύχησε βαθιά - όχι πάντα αδικαιολόγητα - τους γονείς των Ελλήνων μαθητών μας, που έβλεπαν το σχολείο να υποβαθμίζεται. Πολλοί πήραν τα παιδιά τους από το σχολείο αναζητώντας ένα άλλο σχολικό περιβάλλον, απαλλαγμένο από την παρουσία των αλλοδαπών μαθητών. Όσοι είχαν την οικονομική δυνατότητα, στράφηκαν στην ιδιωτική εκπαίδευση και η στροφή αυτή πήρε γρήγορα μεγάλες διαστάσεις. Με λύπη διαπιστώσαμε πως το σχολείο μας έχει χάσει ένα αξιόλογο μέρος του μαθητικού του δυναμικού και οδηγείτο σε ακόμη μεγαλύτερη υποβάθμιση.                                                                                                                                                         Κάθε δάσκαλος είχε πλέον δύο δρόμους για να διαλέξει: είτε να ενστερνιστεί τις ξενόφοβες αντιλήψεις που πρόβαλλαν σταθερά εκείνη την εποχή ορισμένα Μ.Μ.Ε. είτε να δώσει τον αγώνα προκειμένου να στηρίξει μαθησιακά και συναισθηματικά τα παιδιά της τάξης του. Όσοι, εν επί γνώσει ή ανεπίγνωστα, ακολούθησαν τον πρώτο δρόμο, γρήγορα έθεσαν τους αλλοδαπούς μαθητές στο περιθώριο της τάξης. Αποθαρρυμένα τα παιδιά από την κακή τους επίδοση στα μαθήματα και τη μικρή τους αποδοχή στην τάξη, εμφάνισαν χαμηλό αυτοσυναίσθημα, ανασφάλεια και εσωστρέφεια. Η δυσκολία τους να προσαρμοστούν στο κοινωνικό και σχολικό περιβάλλον, τα έκανε να συμπεριφέρονται επιθετικά και να προτιμούν τη συσπείρωσή τους σε ομάδες ανάλογα με τη χώρα προέλευσης. Σε κάθε περίπτωση, η απόσταση που τα χώριζε από το δάσκαλο και τους συμμαθητές τους ολοένα μεγάλωνε.</w:t>
      </w:r>
    </w:p>
    <w:p w14:paraId="3EAE56A3" w14:textId="77777777" w:rsidR="00757805" w:rsidRDefault="00757805" w:rsidP="00757805"/>
    <w:p w14:paraId="413E91CB" w14:textId="77777777" w:rsidR="00757805" w:rsidRDefault="00757805" w:rsidP="00757805">
      <w:r>
        <w:t xml:space="preserve"> Υπήρχαν όμως και οι άλλοι, οι δάσκαλοι εκείνοι που τη σκέψη και την πράξη τους καθόριζε το πνεύμα της αποδοχής και του σεβασμού στο ανθρώπινο πρόσωπο. Καθησύχασαν όσους γονείς ανησυχούσαν, δοκίμασαν ομαδοσυνεργατικές μεθόδους διδασκαλίας, ευνόησαν τη συμμετοχή των αλλοδαπών μαθητών στις δραστηριότητες της τάξης, νοιάστηκαν για την </w:t>
      </w:r>
      <w:r>
        <w:lastRenderedPageBreak/>
        <w:t>κάλυψη των συναισθηματικών, συχνά και των υλικών τους αναγκών. Μέσα σε δύσκολες συνθήκες, έδωσαν τον καλύτερό τους εαυτό ώστε να συγκλίνουν οι προσδοκίες και οι διαθέσεις των μελών της τάξης. Δεν δίστασαν, όποτε οι συνθήκες το απαιτούσαν, να υπερβούν το ρόλο τους, όπως αυτός είναι παραδοσιακά γνωστός και προδιαγεγραμμένος.                  Οι σχέσεις που παρουσίαζαν τα μικρότερα προβλήματα ήταν εκείνες μεταξύ των μαθητών. Θαυμάσιες φιλίες γεννήθηκαν στα προαύλια των σχολείων ανάμεσα σε Έλληνες και αλλοδαπούς μαθητές, ιδίως όταν απουσίαζαν άστοχες ή επικίνδυνες παρεμβάσεις γονέων και εκπαιδευτικών.  (Από τον Τύπο)</w:t>
      </w:r>
    </w:p>
    <w:p w14:paraId="186BE5C6" w14:textId="77777777" w:rsidR="00757805" w:rsidRDefault="00757805" w:rsidP="00757805">
      <w:pPr>
        <w:rPr>
          <w:rFonts w:cstheme="minorHAnsi"/>
          <w:b/>
          <w:sz w:val="28"/>
          <w:szCs w:val="28"/>
          <w:u w:val="single"/>
        </w:rPr>
      </w:pPr>
      <w:r>
        <w:rPr>
          <w:rFonts w:cstheme="minorHAnsi"/>
          <w:b/>
          <w:sz w:val="28"/>
          <w:szCs w:val="28"/>
          <w:u w:val="single"/>
        </w:rPr>
        <w:t>Εργασίες</w:t>
      </w:r>
    </w:p>
    <w:p w14:paraId="7E5AAC46" w14:textId="77777777" w:rsidR="00757805" w:rsidRDefault="00757805" w:rsidP="00757805">
      <w:r>
        <w:t xml:space="preserve">Α. Να γραφεί η περίληψη του κειμένου σε 80-100 λέξεις.                                                                           </w:t>
      </w:r>
    </w:p>
    <w:p w14:paraId="77900757" w14:textId="77777777" w:rsidR="00757805" w:rsidRDefault="00757805" w:rsidP="00757805">
      <w:r>
        <w:t xml:space="preserve">Β1. Να αναπτύξετε σε μια παράγραφο τη φράση: «Η σχολική πραγματικότητα, όπως είχε πλέον διαμορφωθεί, ανησύχησε βαθιά - όχι πάντα αδικαιολόγητα - τους γονείς των Ελλήνων μαθητών μας, που έβλεπαν το σχολείο να υποβαθμίζεται.» (περίπου 100 λέξεις). </w:t>
      </w:r>
    </w:p>
    <w:p w14:paraId="6B769601" w14:textId="77777777" w:rsidR="00757805" w:rsidRDefault="00757805" w:rsidP="00757805">
      <w:r>
        <w:t xml:space="preserve">Β2. Να εντοπίσετε τα δομικά στοιχεία της πέμπτης παραγράφου καθώς και τον τρόπο που αυτή αναπτύσσεται.                                                                                                                                          </w:t>
      </w:r>
    </w:p>
    <w:p w14:paraId="3F6598E1" w14:textId="77777777" w:rsidR="00757805" w:rsidRDefault="00757805" w:rsidP="00757805">
      <w:r>
        <w:t>Β3. Να μετατραπεί σε παθητική σύνταξη η παρακάτω φράση: «οι αλλοδαποί μαθητές κατέλαβαν τα πίσω θρανία της τάξης».</w:t>
      </w:r>
    </w:p>
    <w:p w14:paraId="37A6B499" w14:textId="77777777" w:rsidR="00757805" w:rsidRDefault="00757805" w:rsidP="00757805">
      <w:r>
        <w:t xml:space="preserve">Β4. Να γράψετε ένα συνώνυμο και ένα αντώνυμο για κάθε λέξη:                                                      </w:t>
      </w:r>
      <w:r>
        <w:rPr>
          <w:b/>
          <w:bCs/>
        </w:rPr>
        <w:t xml:space="preserve">Λέξη               Συνώνυμο                      Αντώνυμο                                                                                                                                               </w:t>
      </w:r>
      <w:r>
        <w:t xml:space="preserve">ικανότητα                                                                                                                                                              ταλαιπωρία                                                                                                                                                                        </w:t>
      </w:r>
    </w:p>
    <w:p w14:paraId="116B28A7" w14:textId="77777777" w:rsidR="00757805" w:rsidRDefault="00757805" w:rsidP="00757805">
      <w:r>
        <w:t xml:space="preserve">Γ.Να γράψετε </w:t>
      </w:r>
      <w:r>
        <w:rPr>
          <w:b/>
          <w:bCs/>
        </w:rPr>
        <w:t>ένα άρθρο</w:t>
      </w:r>
      <w:r>
        <w:t xml:space="preserve"> (με τίτλο), που προορίζεται να δημοσιευθεί στη σχολική εφημερίδα, στο οποίο θα επισημάνετε τις αρνητικές επιδράσεις που ασκεί ο ρατσισμός στη ζωή των ανθρώπων </w:t>
      </w:r>
      <w:r>
        <w:rPr>
          <w:b/>
          <w:bCs/>
        </w:rPr>
        <w:t>(250-300 λέξεις).</w:t>
      </w:r>
      <w:r>
        <w:t xml:space="preserve"> </w:t>
      </w:r>
    </w:p>
    <w:p w14:paraId="78438788" w14:textId="77777777" w:rsidR="003C53D2" w:rsidRDefault="003C53D2"/>
    <w:sectPr w:rsidR="003C53D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Black">
    <w:panose1 w:val="020B0A04020102020204"/>
    <w:charset w:val="A1"/>
    <w:family w:val="swiss"/>
    <w:pitch w:val="variable"/>
    <w:sig w:usb0="A00002AF" w:usb1="400078FB"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05"/>
    <w:rsid w:val="003C53D2"/>
    <w:rsid w:val="005B2B96"/>
    <w:rsid w:val="0075780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499DF"/>
  <w15:chartTrackingRefBased/>
  <w15:docId w15:val="{202C4249-EA48-473F-89A4-982A8DEFE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78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821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893</Words>
  <Characters>4825</Characters>
  <Application>Microsoft Office Word</Application>
  <DocSecurity>0</DocSecurity>
  <Lines>40</Lines>
  <Paragraphs>11</Paragraphs>
  <ScaleCrop>false</ScaleCrop>
  <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theodosios koustas</dc:creator>
  <cp:keywords/>
  <dc:description/>
  <cp:lastModifiedBy>theodosios koustas</cp:lastModifiedBy>
  <cp:revision>2</cp:revision>
  <dcterms:created xsi:type="dcterms:W3CDTF">2020-12-09T17:56:00Z</dcterms:created>
  <dcterms:modified xsi:type="dcterms:W3CDTF">2020-12-09T17:58:00Z</dcterms:modified>
</cp:coreProperties>
</file>