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7" w:rsidRPr="007D1A27" w:rsidRDefault="003E45C4" w:rsidP="007D1A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E45C4">
        <w:rPr>
          <w:rFonts w:ascii="Calibri" w:eastAsia="Calibri" w:hAnsi="Calibri" w:cs="Times New Roman"/>
          <w:b/>
          <w:sz w:val="28"/>
          <w:szCs w:val="28"/>
        </w:rPr>
        <w:t>ΔΟΜΗ ΕΠΑΝΑΛΗΨΗΣ «ΟΣΟ ... ΕΠΑΝΑΛΑΒΕ»</w:t>
      </w:r>
      <w:r w:rsidRPr="003E45C4">
        <w:rPr>
          <w:rFonts w:ascii="Calibri" w:eastAsia="Calibri" w:hAnsi="Calibri" w:cs="Times New Roman"/>
          <w:b/>
          <w:sz w:val="28"/>
          <w:szCs w:val="28"/>
        </w:rPr>
        <w:tab/>
      </w:r>
      <w:r w:rsidR="00917EFF">
        <w:rPr>
          <w:rFonts w:ascii="Calibri" w:eastAsia="Calibri" w:hAnsi="Calibri" w:cs="Times New Roman"/>
          <w:b/>
          <w:sz w:val="28"/>
          <w:szCs w:val="28"/>
        </w:rPr>
        <w:t>(</w:t>
      </w:r>
      <w:r w:rsidR="00CA3D9F" w:rsidRPr="00CA3D9F">
        <w:rPr>
          <w:rFonts w:ascii="Calibri" w:eastAsia="Calibri" w:hAnsi="Calibri" w:cs="Times New Roman"/>
          <w:b/>
          <w:sz w:val="28"/>
          <w:szCs w:val="28"/>
        </w:rPr>
        <w:t>2</w:t>
      </w:r>
      <w:r w:rsidR="00917EFF">
        <w:rPr>
          <w:rFonts w:ascii="Calibri" w:eastAsia="Calibri" w:hAnsi="Calibri" w:cs="Times New Roman"/>
          <w:b/>
          <w:sz w:val="28"/>
          <w:szCs w:val="28"/>
        </w:rPr>
        <w:t>)</w:t>
      </w:r>
      <w:r w:rsidR="002301F0" w:rsidRPr="003E45C4">
        <w:rPr>
          <w:rFonts w:cs="Times New Roman"/>
          <w:b/>
          <w:sz w:val="28"/>
          <w:szCs w:val="28"/>
        </w:rPr>
        <w:tab/>
      </w:r>
      <w:r w:rsidR="001F6ADF">
        <w:rPr>
          <w:rFonts w:cs="Times New Roman"/>
          <w:b/>
          <w:sz w:val="28"/>
          <w:szCs w:val="28"/>
        </w:rPr>
        <w:t xml:space="preserve">       </w:t>
      </w:r>
      <w:r w:rsidR="00917EFF">
        <w:rPr>
          <w:rFonts w:cs="Times New Roman"/>
          <w:b/>
          <w:sz w:val="28"/>
          <w:szCs w:val="28"/>
        </w:rPr>
        <w:t>(ΤΑΞΗ</w:t>
      </w:r>
      <w:r w:rsidR="001F6ADF" w:rsidRPr="00CA3D9F">
        <w:rPr>
          <w:rFonts w:cs="Times New Roman"/>
          <w:b/>
          <w:sz w:val="28"/>
          <w:szCs w:val="28"/>
        </w:rPr>
        <w:t>/</w:t>
      </w:r>
      <w:r w:rsidR="001F6ADF">
        <w:rPr>
          <w:rFonts w:cs="Times New Roman"/>
          <w:b/>
          <w:sz w:val="28"/>
          <w:szCs w:val="28"/>
        </w:rPr>
        <w:t>ΣΠΙΤΙ</w:t>
      </w:r>
      <w:r w:rsidR="00917EFF">
        <w:rPr>
          <w:rFonts w:cs="Times New Roman"/>
          <w:b/>
          <w:sz w:val="28"/>
          <w:szCs w:val="28"/>
        </w:rPr>
        <w:t xml:space="preserve">, </w:t>
      </w:r>
      <w:r w:rsidR="00CA3D9F">
        <w:rPr>
          <w:rFonts w:cs="Times New Roman"/>
          <w:b/>
          <w:sz w:val="28"/>
          <w:szCs w:val="28"/>
          <w:lang w:val="en-US"/>
        </w:rPr>
        <w:t>20</w:t>
      </w:r>
      <w:r w:rsidR="00917EFF" w:rsidRPr="003E45C4">
        <w:rPr>
          <w:rFonts w:ascii="Calibri" w:eastAsia="Calibri" w:hAnsi="Calibri" w:cs="Times New Roman"/>
          <w:b/>
          <w:sz w:val="28"/>
          <w:szCs w:val="28"/>
        </w:rPr>
        <w:t>/</w:t>
      </w:r>
      <w:r w:rsidR="002105F8" w:rsidRPr="003D335B">
        <w:rPr>
          <w:rFonts w:cs="Times New Roman"/>
          <w:b/>
          <w:sz w:val="28"/>
          <w:szCs w:val="28"/>
        </w:rPr>
        <w:t>1</w:t>
      </w:r>
      <w:r w:rsidR="00917EFF" w:rsidRPr="003E45C4">
        <w:rPr>
          <w:rFonts w:ascii="Calibri" w:eastAsia="Calibri" w:hAnsi="Calibri" w:cs="Times New Roman"/>
          <w:b/>
          <w:sz w:val="28"/>
          <w:szCs w:val="28"/>
        </w:rPr>
        <w:t>/20</w:t>
      </w:r>
      <w:r w:rsidR="00917EFF" w:rsidRPr="00917EFF">
        <w:rPr>
          <w:rFonts w:ascii="Calibri" w:eastAsia="Calibri" w:hAnsi="Calibri" w:cs="Times New Roman"/>
          <w:b/>
          <w:sz w:val="28"/>
          <w:szCs w:val="28"/>
        </w:rPr>
        <w:t>2</w:t>
      </w:r>
      <w:r w:rsidR="001F6ADF">
        <w:rPr>
          <w:rFonts w:ascii="Calibri" w:eastAsia="Calibri" w:hAnsi="Calibri" w:cs="Times New Roman"/>
          <w:b/>
          <w:sz w:val="28"/>
          <w:szCs w:val="28"/>
        </w:rPr>
        <w:t>2</w:t>
      </w:r>
      <w:r w:rsidR="00917EFF" w:rsidRPr="003E45C4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FB2EC7" w:rsidRPr="007D1A27" w:rsidRDefault="007D1A27" w:rsidP="007D1A27">
      <w:pPr>
        <w:spacing w:after="0"/>
        <w:jc w:val="both"/>
      </w:pPr>
      <w:r w:rsidRPr="007D1A27">
        <w:rPr>
          <w:b/>
        </w:rPr>
        <w:t>ΑΣΚΗΣΗ 1 -</w:t>
      </w:r>
      <w:r>
        <w:t xml:space="preserve"> </w:t>
      </w:r>
      <w:r w:rsidRPr="007D1A27">
        <w:t>Να γραφεί αλγόριθμος ο οποίος διαβάζει το όνομα</w:t>
      </w:r>
      <w:r>
        <w:t xml:space="preserve"> </w:t>
      </w:r>
      <w:r w:rsidRPr="007D1A27">
        <w:t>ενός μαθητή, τους βαθμούς του σε τρία μαθήματα και υπολογίζει και</w:t>
      </w:r>
      <w:r>
        <w:t xml:space="preserve"> τ</w:t>
      </w:r>
      <w:r w:rsidRPr="007D1A27">
        <w:t>υπώνει το μέσο όρο του. Ο αλγόριθμος να σταματάει, όταν για όνομα</w:t>
      </w:r>
      <w:r>
        <w:t xml:space="preserve"> </w:t>
      </w:r>
      <w:r w:rsidRPr="007D1A27">
        <w:t xml:space="preserve">μαθητή δοθεί το κενό εμφανίζοντας το πλήθος των μαθητών για </w:t>
      </w:r>
      <w:r>
        <w:t xml:space="preserve">τους </w:t>
      </w:r>
      <w:r w:rsidRPr="007D1A27">
        <w:t>οποίους υπολογίστηκε ο μέσος όρος.</w:t>
      </w:r>
    </w:p>
    <w:p w:rsidR="00FB2EC7" w:rsidRDefault="00FB2EC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8622F3" w:rsidRDefault="008622F3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Pr="007D1A27" w:rsidRDefault="007D1A27" w:rsidP="007D1A27">
      <w:pPr>
        <w:spacing w:after="0"/>
        <w:jc w:val="both"/>
      </w:pPr>
    </w:p>
    <w:p w:rsidR="00917EFF" w:rsidRDefault="007D1A27" w:rsidP="007D1A27">
      <w:pPr>
        <w:spacing w:after="60"/>
        <w:ind w:right="72"/>
        <w:jc w:val="both"/>
        <w:rPr>
          <w:rFonts w:ascii="Calibri" w:eastAsia="Calibri" w:hAnsi="Calibri" w:cs="Times New Roman"/>
        </w:rPr>
      </w:pPr>
      <w:r w:rsidRPr="007D1A27">
        <w:rPr>
          <w:b/>
        </w:rPr>
        <w:t xml:space="preserve">ΑΣΚΗΣΗ </w:t>
      </w:r>
      <w:r>
        <w:rPr>
          <w:b/>
        </w:rPr>
        <w:t>2</w:t>
      </w:r>
      <w:r w:rsidRPr="007D1A27">
        <w:rPr>
          <w:b/>
        </w:rPr>
        <w:t xml:space="preserve"> -</w:t>
      </w:r>
      <w:r>
        <w:t xml:space="preserve"> </w:t>
      </w:r>
      <w:r w:rsidRPr="007D1A27">
        <w:rPr>
          <w:rFonts w:ascii="Calibri" w:eastAsia="Calibri" w:hAnsi="Calibri" w:cs="Times New Roman"/>
        </w:rPr>
        <w:t>Σε ένα σουπερμάρκετ κάθε πελάτης δικαιούται μια</w:t>
      </w:r>
      <w:r>
        <w:rPr>
          <w:rFonts w:ascii="Calibri" w:eastAsia="Calibri" w:hAnsi="Calibri" w:cs="Times New Roman"/>
        </w:rPr>
        <w:t xml:space="preserve"> </w:t>
      </w:r>
      <w:r w:rsidRPr="007D1A27">
        <w:rPr>
          <w:rFonts w:ascii="Calibri" w:eastAsia="Calibri" w:hAnsi="Calibri" w:cs="Times New Roman"/>
        </w:rPr>
        <w:t xml:space="preserve">δωροεπιταγή 6 € αν συμπληρώσει </w:t>
      </w:r>
      <w:r>
        <w:rPr>
          <w:rFonts w:ascii="Calibri" w:eastAsia="Calibri" w:hAnsi="Calibri" w:cs="Times New Roman"/>
        </w:rPr>
        <w:t>200 πόντους. Να αναπτυχθεί αλγό</w:t>
      </w:r>
      <w:r w:rsidRPr="007D1A27">
        <w:rPr>
          <w:rFonts w:ascii="Calibri" w:eastAsia="Calibri" w:hAnsi="Calibri" w:cs="Times New Roman"/>
        </w:rPr>
        <w:t>ριθμος ο οποίος θα διαβάζει τους πόντους που κερδίζει ένας συγκεκριμένος πελάτης σε κάθε επίσκεψη στο σουπερμάρκετ και θα εμφανίζει</w:t>
      </w:r>
      <w:r>
        <w:rPr>
          <w:rFonts w:ascii="Calibri" w:eastAsia="Calibri" w:hAnsi="Calibri" w:cs="Times New Roman"/>
        </w:rPr>
        <w:t xml:space="preserve"> </w:t>
      </w:r>
      <w:r w:rsidRPr="007D1A27">
        <w:rPr>
          <w:rFonts w:ascii="Calibri" w:eastAsia="Calibri" w:hAnsi="Calibri" w:cs="Times New Roman"/>
        </w:rPr>
        <w:t>μετά από πόσες επισκέψεις παίρνει τη δωροεπιταγή και ποιος είναι ο</w:t>
      </w:r>
      <w:r>
        <w:rPr>
          <w:rFonts w:ascii="Calibri" w:eastAsia="Calibri" w:hAnsi="Calibri" w:cs="Times New Roman"/>
        </w:rPr>
        <w:t xml:space="preserve"> </w:t>
      </w:r>
      <w:r w:rsidRPr="007D1A27">
        <w:rPr>
          <w:rFonts w:ascii="Calibri" w:eastAsia="Calibri" w:hAnsi="Calibri" w:cs="Times New Roman"/>
        </w:rPr>
        <w:t>μέσος όρος πόντων σε κάθε επίσκεψη.</w:t>
      </w: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jc w:val="both"/>
        <w:rPr>
          <w:rFonts w:ascii="Calibri" w:eastAsia="Calibri" w:hAnsi="Calibri" w:cs="Times New Roman"/>
        </w:rPr>
      </w:pPr>
    </w:p>
    <w:p w:rsidR="00A667F3" w:rsidRDefault="00A667F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EB0801" w:rsidRDefault="00EB0801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</w:p>
    <w:p w:rsidR="00D40BC7" w:rsidRPr="007D1A27" w:rsidRDefault="00D40BC7" w:rsidP="00D40B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E45C4">
        <w:rPr>
          <w:rFonts w:ascii="Calibri" w:eastAsia="Calibri" w:hAnsi="Calibri" w:cs="Times New Roman"/>
          <w:b/>
          <w:sz w:val="28"/>
          <w:szCs w:val="28"/>
        </w:rPr>
        <w:t>ΔΟΜΗ ΕΠΑΝΑΛΗΨΗΣ «ΟΣΟ ... ΕΠΑΝΑΛΑΒΕ»</w:t>
      </w:r>
      <w:r w:rsidRPr="003E45C4"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(</w:t>
      </w:r>
      <w:r w:rsidRPr="00CA3D9F">
        <w:rPr>
          <w:rFonts w:ascii="Calibri" w:eastAsia="Calibri" w:hAnsi="Calibri" w:cs="Times New Roman"/>
          <w:b/>
          <w:sz w:val="28"/>
          <w:szCs w:val="28"/>
        </w:rPr>
        <w:t>2</w:t>
      </w:r>
      <w:r>
        <w:rPr>
          <w:rFonts w:ascii="Calibri" w:eastAsia="Calibri" w:hAnsi="Calibri" w:cs="Times New Roman"/>
          <w:b/>
          <w:sz w:val="28"/>
          <w:szCs w:val="28"/>
        </w:rPr>
        <w:t>)</w:t>
      </w:r>
      <w:r w:rsidRPr="003E45C4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(ΤΑΞΗ</w:t>
      </w:r>
      <w:r w:rsidRPr="00CA3D9F"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</w:rPr>
        <w:t xml:space="preserve">ΣΠΙΤΙ, </w:t>
      </w:r>
      <w:r w:rsidRPr="00D40BC7">
        <w:rPr>
          <w:rFonts w:cs="Times New Roman"/>
          <w:b/>
          <w:sz w:val="28"/>
          <w:szCs w:val="28"/>
        </w:rPr>
        <w:t>20</w:t>
      </w:r>
      <w:r w:rsidRPr="003E45C4">
        <w:rPr>
          <w:rFonts w:ascii="Calibri" w:eastAsia="Calibri" w:hAnsi="Calibri" w:cs="Times New Roman"/>
          <w:b/>
          <w:sz w:val="28"/>
          <w:szCs w:val="28"/>
        </w:rPr>
        <w:t>/</w:t>
      </w:r>
      <w:r w:rsidRPr="003D335B">
        <w:rPr>
          <w:rFonts w:cs="Times New Roman"/>
          <w:b/>
          <w:sz w:val="28"/>
          <w:szCs w:val="28"/>
        </w:rPr>
        <w:t>1</w:t>
      </w:r>
      <w:r w:rsidRPr="003E45C4">
        <w:rPr>
          <w:rFonts w:ascii="Calibri" w:eastAsia="Calibri" w:hAnsi="Calibri" w:cs="Times New Roman"/>
          <w:b/>
          <w:sz w:val="28"/>
          <w:szCs w:val="28"/>
        </w:rPr>
        <w:t>/20</w:t>
      </w:r>
      <w:r w:rsidRPr="00917EFF">
        <w:rPr>
          <w:rFonts w:ascii="Calibri" w:eastAsia="Calibri" w:hAnsi="Calibri" w:cs="Times New Roman"/>
          <w:b/>
          <w:sz w:val="28"/>
          <w:szCs w:val="28"/>
        </w:rPr>
        <w:t>2</w:t>
      </w:r>
      <w:r>
        <w:rPr>
          <w:rFonts w:ascii="Calibri" w:eastAsia="Calibri" w:hAnsi="Calibri" w:cs="Times New Roman"/>
          <w:b/>
          <w:sz w:val="28"/>
          <w:szCs w:val="28"/>
        </w:rPr>
        <w:t>2</w:t>
      </w:r>
      <w:r w:rsidRPr="003E45C4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D40BC7" w:rsidRDefault="00D40BC7" w:rsidP="00D40BC7">
      <w:pPr>
        <w:pStyle w:val="2"/>
        <w:spacing w:before="120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D40BC7">
        <w:rPr>
          <w:rFonts w:asciiTheme="minorHAnsi" w:hAnsiTheme="minorHAnsi"/>
          <w:color w:val="000000"/>
          <w:sz w:val="22"/>
          <w:szCs w:val="22"/>
        </w:rPr>
        <w:t xml:space="preserve">ΑΣΚΗΣΗ </w:t>
      </w:r>
      <w:r>
        <w:rPr>
          <w:rFonts w:asciiTheme="minorHAnsi" w:hAnsiTheme="minorHAnsi"/>
          <w:color w:val="000000"/>
          <w:sz w:val="22"/>
          <w:szCs w:val="22"/>
        </w:rPr>
        <w:t>3</w:t>
      </w:r>
      <w:r w:rsidRPr="00D40BC7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Pr="00E57184">
        <w:rPr>
          <w:rFonts w:asciiTheme="minorHAnsi" w:hAnsiTheme="minorHAnsi"/>
          <w:b w:val="0"/>
          <w:bCs w:val="0"/>
          <w:sz w:val="22"/>
          <w:szCs w:val="22"/>
        </w:rPr>
        <w:t xml:space="preserve">Τι θα εμφανίσει </w:t>
      </w:r>
      <w:r>
        <w:rPr>
          <w:rFonts w:asciiTheme="minorHAnsi" w:hAnsiTheme="minorHAnsi"/>
          <w:b w:val="0"/>
          <w:bCs w:val="0"/>
          <w:sz w:val="22"/>
          <w:szCs w:val="22"/>
          <w:lang w:val="en-US"/>
        </w:rPr>
        <w:t>o</w:t>
      </w:r>
      <w:r w:rsidRPr="00E57184">
        <w:rPr>
          <w:rFonts w:asciiTheme="minorHAnsi" w:hAnsiTheme="minorHAnsi"/>
          <w:b w:val="0"/>
          <w:bCs w:val="0"/>
          <w:sz w:val="22"/>
          <w:szCs w:val="22"/>
        </w:rPr>
        <w:t xml:space="preserve"> ακόλουθο</w:t>
      </w:r>
      <w:r>
        <w:rPr>
          <w:rFonts w:asciiTheme="minorHAnsi" w:hAnsiTheme="minorHAnsi"/>
          <w:b w:val="0"/>
          <w:bCs w:val="0"/>
          <w:sz w:val="22"/>
          <w:szCs w:val="22"/>
        </w:rPr>
        <w:t>ς αλγόριθμος</w:t>
      </w:r>
      <w:r w:rsidRPr="00E57184">
        <w:rPr>
          <w:rFonts w:asciiTheme="minorHAnsi" w:hAnsiTheme="minorHAnsi"/>
          <w:b w:val="0"/>
          <w:bCs w:val="0"/>
          <w:sz w:val="22"/>
          <w:szCs w:val="22"/>
        </w:rPr>
        <w:t xml:space="preserve">; Φτιάξτε 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δίπλα </w:t>
      </w:r>
      <w:r w:rsidRPr="00E57184">
        <w:rPr>
          <w:rFonts w:asciiTheme="minorHAnsi" w:hAnsiTheme="minorHAnsi"/>
          <w:b w:val="0"/>
          <w:bCs w:val="0"/>
          <w:sz w:val="22"/>
          <w:szCs w:val="22"/>
        </w:rPr>
        <w:t>τον πίνακα τιμών.</w:t>
      </w:r>
    </w:p>
    <w:p w:rsidR="00D40BC7" w:rsidRPr="00F94FAD" w:rsidRDefault="00D40BC7" w:rsidP="00D40BC7">
      <w:pPr>
        <w:spacing w:after="0"/>
      </w:pPr>
    </w:p>
    <w:p w:rsidR="00D40BC7" w:rsidRPr="00F94FAD" w:rsidRDefault="00D40BC7" w:rsidP="00D40BC7">
      <w:pPr>
        <w:pStyle w:val="2"/>
        <w:spacing w:line="360" w:lineRule="auto"/>
        <w:ind w:left="142"/>
        <w:rPr>
          <w:sz w:val="32"/>
        </w:rPr>
      </w:pPr>
      <w:r w:rsidRPr="00F94FAD">
        <w:rPr>
          <w:rFonts w:ascii="Lucida Console" w:eastAsiaTheme="minorHAnsi" w:hAnsi="Lucida Console" w:cs="Courier New"/>
          <w:color w:val="0000FF"/>
          <w:sz w:val="22"/>
        </w:rPr>
        <w:t>Αλγόριθμος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Α</w:t>
      </w:r>
      <w:r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3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←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b w:val="0"/>
          <w:bCs w:val="0"/>
          <w:color w:val="008000"/>
          <w:sz w:val="22"/>
        </w:rPr>
        <w:t>10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β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←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b w:val="0"/>
          <w:bCs w:val="0"/>
          <w:color w:val="008000"/>
          <w:sz w:val="22"/>
        </w:rPr>
        <w:t>20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color w:val="0000FF"/>
          <w:sz w:val="22"/>
        </w:rPr>
        <w:t>Όσο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(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≤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β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)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και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(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β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&gt;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b w:val="0"/>
          <w:bCs w:val="0"/>
          <w:color w:val="008000"/>
          <w:sz w:val="22"/>
        </w:rPr>
        <w:t>6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)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επανάλαβε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 xml:space="preserve">  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Αν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&lt;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b w:val="0"/>
          <w:bCs w:val="0"/>
          <w:color w:val="008000"/>
          <w:sz w:val="22"/>
        </w:rPr>
        <w:t>14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τότε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 xml:space="preserve">    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Εμφάνισε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-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β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   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←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+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b w:val="0"/>
          <w:bCs w:val="0"/>
          <w:color w:val="008000"/>
          <w:sz w:val="22"/>
        </w:rPr>
        <w:t>2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 xml:space="preserve">  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αλλιώς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 xml:space="preserve">    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Εμφάνισε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α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+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β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 xml:space="preserve">    </w:t>
      </w:r>
      <w:proofErr w:type="spellStart"/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β</w:t>
      </w:r>
      <w:proofErr w:type="spellEnd"/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←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β </w:t>
      </w:r>
      <w:r w:rsidRPr="00F94FAD">
        <w:rPr>
          <w:rFonts w:ascii="Lucida Console" w:eastAsiaTheme="minorHAnsi" w:hAnsi="Lucida Console" w:cs="Courier New"/>
          <w:color w:val="FF0000"/>
          <w:sz w:val="22"/>
        </w:rPr>
        <w:t>-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</w:t>
      </w:r>
      <w:r w:rsidRPr="00F94FAD">
        <w:rPr>
          <w:rFonts w:ascii="Lucida Console" w:eastAsiaTheme="minorHAnsi" w:hAnsi="Lucida Console" w:cs="Courier New"/>
          <w:b w:val="0"/>
          <w:bCs w:val="0"/>
          <w:color w:val="008000"/>
          <w:sz w:val="22"/>
        </w:rPr>
        <w:t>4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 xml:space="preserve">  </w:t>
      </w:r>
      <w:r w:rsidRPr="00F94FAD">
        <w:rPr>
          <w:rFonts w:ascii="Lucida Console" w:eastAsiaTheme="minorHAnsi" w:hAnsi="Lucida Console" w:cs="Courier New"/>
          <w:color w:val="0000FF"/>
          <w:sz w:val="22"/>
        </w:rPr>
        <w:t>Τέλος_αν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color w:val="0000FF"/>
          <w:sz w:val="22"/>
        </w:rPr>
        <w:t>Τέλος_επανάληψης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  <w:szCs w:val="20"/>
        </w:rPr>
        <w:br/>
      </w:r>
      <w:r w:rsidRPr="00F94FAD">
        <w:rPr>
          <w:rFonts w:ascii="Lucida Console" w:eastAsiaTheme="minorHAnsi" w:hAnsi="Lucida Console" w:cs="Courier New"/>
          <w:color w:val="0000FF"/>
          <w:sz w:val="22"/>
        </w:rPr>
        <w:t>Τέλος</w:t>
      </w:r>
      <w:r w:rsidRPr="00F94FAD"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 Α</w:t>
      </w:r>
      <w:r>
        <w:rPr>
          <w:rFonts w:ascii="Lucida Console" w:eastAsiaTheme="minorHAnsi" w:hAnsi="Lucida Console" w:cs="Courier New"/>
          <w:b w:val="0"/>
          <w:bCs w:val="0"/>
          <w:color w:val="000000"/>
          <w:sz w:val="22"/>
        </w:rPr>
        <w:t>3</w:t>
      </w:r>
      <w:bookmarkStart w:id="0" w:name="_GoBack"/>
      <w:bookmarkEnd w:id="0"/>
      <w:r w:rsidRPr="00F94FAD">
        <w:rPr>
          <w:rFonts w:ascii="Lucida Console" w:eastAsiaTheme="minorHAnsi" w:hAnsi="Lucida Console" w:cs="Courier New"/>
          <w:b w:val="0"/>
          <w:bCs w:val="0"/>
          <w:color w:val="000000"/>
          <w:szCs w:val="20"/>
        </w:rPr>
        <w:br/>
      </w:r>
    </w:p>
    <w:p w:rsidR="00D40BC7" w:rsidRDefault="00D40BC7" w:rsidP="00F07F93">
      <w:pPr>
        <w:spacing w:after="60"/>
        <w:ind w:right="72"/>
        <w:rPr>
          <w:rFonts w:ascii="Calibri" w:eastAsia="Calibri" w:hAnsi="Calibri" w:cs="Times New Roman"/>
        </w:rPr>
      </w:pPr>
    </w:p>
    <w:sectPr w:rsidR="00D40BC7" w:rsidSect="00681C61">
      <w:headerReference w:type="default" r:id="rId8"/>
      <w:footerReference w:type="default" r:id="rId9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14" w:rsidRDefault="00982114" w:rsidP="00D67844">
      <w:pPr>
        <w:spacing w:after="0" w:line="240" w:lineRule="auto"/>
      </w:pPr>
      <w:r>
        <w:separator/>
      </w:r>
    </w:p>
  </w:endnote>
  <w:endnote w:type="continuationSeparator" w:id="0">
    <w:p w:rsidR="00982114" w:rsidRDefault="00982114" w:rsidP="00D6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44" w:rsidRDefault="00D67844">
    <w:pPr>
      <w:pStyle w:val="a7"/>
      <w:jc w:val="right"/>
    </w:pPr>
  </w:p>
  <w:p w:rsidR="00D67844" w:rsidRDefault="00D678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14" w:rsidRDefault="00982114" w:rsidP="00D67844">
      <w:pPr>
        <w:spacing w:after="0" w:line="240" w:lineRule="auto"/>
      </w:pPr>
      <w:r>
        <w:separator/>
      </w:r>
    </w:p>
  </w:footnote>
  <w:footnote w:type="continuationSeparator" w:id="0">
    <w:p w:rsidR="00982114" w:rsidRDefault="00982114" w:rsidP="00D6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60" w:rsidRDefault="00213160" w:rsidP="0088122F">
    <w:pPr>
      <w:pStyle w:val="a6"/>
      <w:tabs>
        <w:tab w:val="clear" w:pos="8306"/>
        <w:tab w:val="right" w:pos="10260"/>
      </w:tabs>
      <w:spacing w:after="240"/>
    </w:pPr>
    <w:r w:rsidRPr="00213160">
      <w:t xml:space="preserve">Εισαγωγή στις Αρχές της Επιστήμης των Η/Υ </w:t>
    </w:r>
    <w:r w:rsidRPr="00213160">
      <w:tab/>
      <w:t xml:space="preserve">       </w:t>
    </w:r>
    <w:r w:rsidRPr="00213160">
      <w:tab/>
      <w:t xml:space="preserve">    </w:t>
    </w:r>
    <w:r>
      <w:t xml:space="preserve">       </w:t>
    </w:r>
    <w:r w:rsidRPr="00213160">
      <w:t>ΚΕΦΑΛΑΙΟ 2.2 Αλγόριθμοι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FB5"/>
    <w:multiLevelType w:val="hybridMultilevel"/>
    <w:tmpl w:val="796A46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A6727"/>
    <w:multiLevelType w:val="hybridMultilevel"/>
    <w:tmpl w:val="440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54CB"/>
    <w:multiLevelType w:val="hybridMultilevel"/>
    <w:tmpl w:val="7B9EBC8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E758C"/>
    <w:multiLevelType w:val="hybridMultilevel"/>
    <w:tmpl w:val="307EA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4AB2"/>
    <w:multiLevelType w:val="hybridMultilevel"/>
    <w:tmpl w:val="B048392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4A96476"/>
    <w:multiLevelType w:val="hybridMultilevel"/>
    <w:tmpl w:val="8A4AC01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C5E2B"/>
    <w:multiLevelType w:val="hybridMultilevel"/>
    <w:tmpl w:val="6CDCC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37A9C"/>
    <w:multiLevelType w:val="hybridMultilevel"/>
    <w:tmpl w:val="307EA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3311"/>
    <w:multiLevelType w:val="hybridMultilevel"/>
    <w:tmpl w:val="964E97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9536BF"/>
    <w:multiLevelType w:val="hybridMultilevel"/>
    <w:tmpl w:val="B1383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64"/>
    <w:rsid w:val="00002FA8"/>
    <w:rsid w:val="00011B91"/>
    <w:rsid w:val="00021FC5"/>
    <w:rsid w:val="000627E1"/>
    <w:rsid w:val="0007049F"/>
    <w:rsid w:val="00074AC1"/>
    <w:rsid w:val="000A4917"/>
    <w:rsid w:val="000A7EE5"/>
    <w:rsid w:val="000C3379"/>
    <w:rsid w:val="000D5023"/>
    <w:rsid w:val="001227CF"/>
    <w:rsid w:val="00144F54"/>
    <w:rsid w:val="001679D4"/>
    <w:rsid w:val="001926F4"/>
    <w:rsid w:val="00192847"/>
    <w:rsid w:val="001A4892"/>
    <w:rsid w:val="001A703C"/>
    <w:rsid w:val="001C68B9"/>
    <w:rsid w:val="001D3445"/>
    <w:rsid w:val="001F49C9"/>
    <w:rsid w:val="001F55ED"/>
    <w:rsid w:val="001F6ADF"/>
    <w:rsid w:val="002105F8"/>
    <w:rsid w:val="00213160"/>
    <w:rsid w:val="002301F0"/>
    <w:rsid w:val="0023146F"/>
    <w:rsid w:val="002331FB"/>
    <w:rsid w:val="00234A60"/>
    <w:rsid w:val="0025138D"/>
    <w:rsid w:val="00252988"/>
    <w:rsid w:val="00255A27"/>
    <w:rsid w:val="00256AAC"/>
    <w:rsid w:val="00277492"/>
    <w:rsid w:val="002A37D1"/>
    <w:rsid w:val="002A654D"/>
    <w:rsid w:val="002B1C57"/>
    <w:rsid w:val="002F10EC"/>
    <w:rsid w:val="00304835"/>
    <w:rsid w:val="003153AD"/>
    <w:rsid w:val="003475F1"/>
    <w:rsid w:val="00381DAB"/>
    <w:rsid w:val="00384301"/>
    <w:rsid w:val="00393D12"/>
    <w:rsid w:val="003B186E"/>
    <w:rsid w:val="003B698A"/>
    <w:rsid w:val="003B6A88"/>
    <w:rsid w:val="003D32EC"/>
    <w:rsid w:val="003D335B"/>
    <w:rsid w:val="003D3767"/>
    <w:rsid w:val="003E01C5"/>
    <w:rsid w:val="003E45C4"/>
    <w:rsid w:val="004054A6"/>
    <w:rsid w:val="00412712"/>
    <w:rsid w:val="00413313"/>
    <w:rsid w:val="0043014A"/>
    <w:rsid w:val="00436315"/>
    <w:rsid w:val="00447367"/>
    <w:rsid w:val="0046254C"/>
    <w:rsid w:val="004717BE"/>
    <w:rsid w:val="00471E73"/>
    <w:rsid w:val="00476C67"/>
    <w:rsid w:val="00484487"/>
    <w:rsid w:val="004877A3"/>
    <w:rsid w:val="00490440"/>
    <w:rsid w:val="00497FD5"/>
    <w:rsid w:val="004A1837"/>
    <w:rsid w:val="004B1723"/>
    <w:rsid w:val="004B2262"/>
    <w:rsid w:val="004B4659"/>
    <w:rsid w:val="004B476B"/>
    <w:rsid w:val="004C0567"/>
    <w:rsid w:val="004C07CA"/>
    <w:rsid w:val="004D56DA"/>
    <w:rsid w:val="004D7F86"/>
    <w:rsid w:val="004E59F0"/>
    <w:rsid w:val="00500FC2"/>
    <w:rsid w:val="00513A50"/>
    <w:rsid w:val="00517129"/>
    <w:rsid w:val="005262B3"/>
    <w:rsid w:val="00535335"/>
    <w:rsid w:val="00536E8B"/>
    <w:rsid w:val="005644DB"/>
    <w:rsid w:val="00576288"/>
    <w:rsid w:val="00581AD4"/>
    <w:rsid w:val="005A5452"/>
    <w:rsid w:val="005A7D81"/>
    <w:rsid w:val="005C30B1"/>
    <w:rsid w:val="005D7A3E"/>
    <w:rsid w:val="005E24A3"/>
    <w:rsid w:val="005F2F02"/>
    <w:rsid w:val="005F5F96"/>
    <w:rsid w:val="00612EBD"/>
    <w:rsid w:val="00625F8F"/>
    <w:rsid w:val="00646780"/>
    <w:rsid w:val="006628AA"/>
    <w:rsid w:val="00665BE6"/>
    <w:rsid w:val="00666DDD"/>
    <w:rsid w:val="00681C61"/>
    <w:rsid w:val="006917FF"/>
    <w:rsid w:val="006970BE"/>
    <w:rsid w:val="006A1E9D"/>
    <w:rsid w:val="006A5023"/>
    <w:rsid w:val="006B57D5"/>
    <w:rsid w:val="006D6AC4"/>
    <w:rsid w:val="006E7EE1"/>
    <w:rsid w:val="006F2531"/>
    <w:rsid w:val="00702367"/>
    <w:rsid w:val="0071148C"/>
    <w:rsid w:val="0072094E"/>
    <w:rsid w:val="00723F65"/>
    <w:rsid w:val="00737139"/>
    <w:rsid w:val="00740F12"/>
    <w:rsid w:val="00740FC4"/>
    <w:rsid w:val="007507CA"/>
    <w:rsid w:val="00760491"/>
    <w:rsid w:val="00786F8A"/>
    <w:rsid w:val="007942B4"/>
    <w:rsid w:val="007A5240"/>
    <w:rsid w:val="007D1A27"/>
    <w:rsid w:val="007E06FE"/>
    <w:rsid w:val="007E7E8C"/>
    <w:rsid w:val="007F4A70"/>
    <w:rsid w:val="00805ABD"/>
    <w:rsid w:val="008116A6"/>
    <w:rsid w:val="0081574F"/>
    <w:rsid w:val="00816EC9"/>
    <w:rsid w:val="00821098"/>
    <w:rsid w:val="008622F3"/>
    <w:rsid w:val="00874642"/>
    <w:rsid w:val="008753E1"/>
    <w:rsid w:val="0087640C"/>
    <w:rsid w:val="0088122F"/>
    <w:rsid w:val="008B7B07"/>
    <w:rsid w:val="009031C7"/>
    <w:rsid w:val="00912BAB"/>
    <w:rsid w:val="00917EFF"/>
    <w:rsid w:val="0092608C"/>
    <w:rsid w:val="00961E6C"/>
    <w:rsid w:val="00961F50"/>
    <w:rsid w:val="00982114"/>
    <w:rsid w:val="009A394B"/>
    <w:rsid w:val="009A740A"/>
    <w:rsid w:val="009B2886"/>
    <w:rsid w:val="009C3D7C"/>
    <w:rsid w:val="009C78E7"/>
    <w:rsid w:val="009D38A6"/>
    <w:rsid w:val="009F5B96"/>
    <w:rsid w:val="00A10FA1"/>
    <w:rsid w:val="00A12E53"/>
    <w:rsid w:val="00A27A8F"/>
    <w:rsid w:val="00A45D16"/>
    <w:rsid w:val="00A667F3"/>
    <w:rsid w:val="00A803A3"/>
    <w:rsid w:val="00A81089"/>
    <w:rsid w:val="00AB259C"/>
    <w:rsid w:val="00AE546D"/>
    <w:rsid w:val="00B13B34"/>
    <w:rsid w:val="00B13DD1"/>
    <w:rsid w:val="00B2543C"/>
    <w:rsid w:val="00B426BC"/>
    <w:rsid w:val="00B5098C"/>
    <w:rsid w:val="00B72C92"/>
    <w:rsid w:val="00B9590D"/>
    <w:rsid w:val="00BA2896"/>
    <w:rsid w:val="00BA52FD"/>
    <w:rsid w:val="00BC04E0"/>
    <w:rsid w:val="00BC2D84"/>
    <w:rsid w:val="00BC3AE8"/>
    <w:rsid w:val="00BD7284"/>
    <w:rsid w:val="00BE65FB"/>
    <w:rsid w:val="00C004EB"/>
    <w:rsid w:val="00C04A8C"/>
    <w:rsid w:val="00C157ED"/>
    <w:rsid w:val="00C15AEC"/>
    <w:rsid w:val="00C22479"/>
    <w:rsid w:val="00C249AC"/>
    <w:rsid w:val="00C424F6"/>
    <w:rsid w:val="00C4772E"/>
    <w:rsid w:val="00C6070A"/>
    <w:rsid w:val="00C86913"/>
    <w:rsid w:val="00CA3D9F"/>
    <w:rsid w:val="00CB6089"/>
    <w:rsid w:val="00CC2558"/>
    <w:rsid w:val="00CC3405"/>
    <w:rsid w:val="00CC6DC0"/>
    <w:rsid w:val="00CD06A7"/>
    <w:rsid w:val="00CE306C"/>
    <w:rsid w:val="00CE7DF4"/>
    <w:rsid w:val="00D2627B"/>
    <w:rsid w:val="00D32964"/>
    <w:rsid w:val="00D40BC7"/>
    <w:rsid w:val="00D4631F"/>
    <w:rsid w:val="00D501D5"/>
    <w:rsid w:val="00D626A4"/>
    <w:rsid w:val="00D67431"/>
    <w:rsid w:val="00D67844"/>
    <w:rsid w:val="00D74554"/>
    <w:rsid w:val="00DA226B"/>
    <w:rsid w:val="00DA4C81"/>
    <w:rsid w:val="00DC234B"/>
    <w:rsid w:val="00DC300A"/>
    <w:rsid w:val="00E009C8"/>
    <w:rsid w:val="00E068CC"/>
    <w:rsid w:val="00E17AAE"/>
    <w:rsid w:val="00E31C04"/>
    <w:rsid w:val="00E34376"/>
    <w:rsid w:val="00E50192"/>
    <w:rsid w:val="00E545A1"/>
    <w:rsid w:val="00E6656C"/>
    <w:rsid w:val="00E759A7"/>
    <w:rsid w:val="00EB0801"/>
    <w:rsid w:val="00EB3F54"/>
    <w:rsid w:val="00EE1277"/>
    <w:rsid w:val="00EE3690"/>
    <w:rsid w:val="00EE63F9"/>
    <w:rsid w:val="00F07F93"/>
    <w:rsid w:val="00F231C9"/>
    <w:rsid w:val="00F304DE"/>
    <w:rsid w:val="00F34CCD"/>
    <w:rsid w:val="00F53D2D"/>
    <w:rsid w:val="00F60BC2"/>
    <w:rsid w:val="00F62B22"/>
    <w:rsid w:val="00F65EBB"/>
    <w:rsid w:val="00F720FA"/>
    <w:rsid w:val="00F73A15"/>
    <w:rsid w:val="00F74BDA"/>
    <w:rsid w:val="00F80E03"/>
    <w:rsid w:val="00F81B6B"/>
    <w:rsid w:val="00F82042"/>
    <w:rsid w:val="00F8746F"/>
    <w:rsid w:val="00FB227F"/>
    <w:rsid w:val="00FB2EC7"/>
    <w:rsid w:val="00FC0E6E"/>
    <w:rsid w:val="00FD0598"/>
    <w:rsid w:val="00FE048E"/>
    <w:rsid w:val="00FF1438"/>
    <w:rsid w:val="00FF2C4D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7"/>
  </w:style>
  <w:style w:type="paragraph" w:styleId="2">
    <w:name w:val="heading 2"/>
    <w:basedOn w:val="a"/>
    <w:next w:val="a"/>
    <w:link w:val="2Char"/>
    <w:qFormat/>
    <w:rsid w:val="00517129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D5"/>
    <w:pPr>
      <w:ind w:left="720"/>
      <w:contextualSpacing/>
    </w:pPr>
  </w:style>
  <w:style w:type="table" w:styleId="a4">
    <w:name w:val="Table Grid"/>
    <w:basedOn w:val="a1"/>
    <w:rsid w:val="006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2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2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4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67844"/>
  </w:style>
  <w:style w:type="paragraph" w:styleId="a7">
    <w:name w:val="footer"/>
    <w:basedOn w:val="a"/>
    <w:link w:val="Char1"/>
    <w:uiPriority w:val="99"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67844"/>
  </w:style>
  <w:style w:type="paragraph" w:customStyle="1" w:styleId="Default">
    <w:name w:val="Default"/>
    <w:rsid w:val="00122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rsid w:val="005171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Char2"/>
    <w:rsid w:val="00517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rsid w:val="0051712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Char"/>
    <w:uiPriority w:val="99"/>
    <w:unhideWhenUsed/>
    <w:rsid w:val="00E17AA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E17AA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7"/>
  </w:style>
  <w:style w:type="paragraph" w:styleId="2">
    <w:name w:val="heading 2"/>
    <w:basedOn w:val="a"/>
    <w:next w:val="a"/>
    <w:link w:val="2Char"/>
    <w:qFormat/>
    <w:rsid w:val="00517129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D5"/>
    <w:pPr>
      <w:ind w:left="720"/>
      <w:contextualSpacing/>
    </w:pPr>
  </w:style>
  <w:style w:type="table" w:styleId="a4">
    <w:name w:val="Table Grid"/>
    <w:basedOn w:val="a1"/>
    <w:rsid w:val="006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2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2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4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67844"/>
  </w:style>
  <w:style w:type="paragraph" w:styleId="a7">
    <w:name w:val="footer"/>
    <w:basedOn w:val="a"/>
    <w:link w:val="Char1"/>
    <w:uiPriority w:val="99"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67844"/>
  </w:style>
  <w:style w:type="paragraph" w:customStyle="1" w:styleId="Default">
    <w:name w:val="Default"/>
    <w:rsid w:val="00122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rsid w:val="005171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Char2"/>
    <w:rsid w:val="00517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rsid w:val="0051712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Char"/>
    <w:uiPriority w:val="99"/>
    <w:unhideWhenUsed/>
    <w:rsid w:val="00E17AA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E17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10lykeio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pc4-lib</cp:lastModifiedBy>
  <cp:revision>9</cp:revision>
  <dcterms:created xsi:type="dcterms:W3CDTF">2022-01-19T10:16:00Z</dcterms:created>
  <dcterms:modified xsi:type="dcterms:W3CDTF">2022-01-19T10:25:00Z</dcterms:modified>
</cp:coreProperties>
</file>