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E4B" w:rsidRDefault="00A63F59" w:rsidP="00A63F59">
      <w:pPr>
        <w:spacing w:before="10" w:after="10"/>
        <w:jc w:val="center"/>
        <w:rPr>
          <w:rFonts w:ascii="Times New Roman" w:hAnsi="Times New Roman" w:cs="Times New Roman"/>
          <w:b/>
          <w:sz w:val="24"/>
          <w:u w:val="single"/>
        </w:rPr>
      </w:pPr>
      <w:r w:rsidRPr="00A63F59">
        <w:rPr>
          <w:rFonts w:ascii="Times New Roman" w:hAnsi="Times New Roman" w:cs="Times New Roman"/>
          <w:b/>
          <w:sz w:val="24"/>
          <w:u w:val="single"/>
        </w:rPr>
        <w:t>Ραψωδία π</w:t>
      </w:r>
    </w:p>
    <w:p w:rsidR="00A63F59" w:rsidRDefault="00A63F59" w:rsidP="00A63F59">
      <w:pPr>
        <w:spacing w:before="10" w:after="10"/>
        <w:jc w:val="center"/>
        <w:rPr>
          <w:rFonts w:ascii="Times New Roman" w:hAnsi="Times New Roman" w:cs="Times New Roman"/>
          <w:b/>
          <w:sz w:val="24"/>
          <w:u w:val="single"/>
        </w:rPr>
      </w:pPr>
    </w:p>
    <w:p w:rsidR="00A63F59" w:rsidRDefault="00A63F59" w:rsidP="00A63F59">
      <w:pPr>
        <w:spacing w:before="10" w:after="10"/>
        <w:jc w:val="both"/>
        <w:rPr>
          <w:rFonts w:ascii="Times New Roman" w:hAnsi="Times New Roman" w:cs="Times New Roman"/>
          <w:sz w:val="24"/>
        </w:rPr>
      </w:pPr>
      <w:r>
        <w:rPr>
          <w:rFonts w:ascii="Times New Roman" w:hAnsi="Times New Roman" w:cs="Times New Roman"/>
          <w:sz w:val="24"/>
        </w:rPr>
        <w:t>1. Πώς θα χαρακτηρίζατε τον Οδυσσέα με βάση τους στίχους 208-213;</w:t>
      </w:r>
    </w:p>
    <w:p w:rsidR="00A63F59" w:rsidRDefault="00A63F59" w:rsidP="00A63F59">
      <w:pPr>
        <w:spacing w:before="10" w:after="10"/>
        <w:jc w:val="both"/>
        <w:rPr>
          <w:rFonts w:ascii="Times New Roman" w:hAnsi="Times New Roman" w:cs="Times New Roman"/>
          <w:sz w:val="24"/>
        </w:rPr>
      </w:pPr>
      <w:r>
        <w:rPr>
          <w:rFonts w:ascii="Times New Roman" w:hAnsi="Times New Roman" w:cs="Times New Roman"/>
          <w:sz w:val="24"/>
        </w:rPr>
        <w:tab/>
        <w:t>Ο Οδυσσέας στους στίχους αυτούς αποκαλύπτεται στον Τηλέμαχο. Συγκεκριμένα, ακολουθεί τις οδηγίες που του είχε δώσει προηγουμένως η θεά Αθηνά. Έτσι, είναι υπάκουος και πιστός απέναντι στη θεά, η οποία μόλις λίγους στίχους πιο πριν τον είχε παροτρύνει να αποκαλύψει χωρίς καθυστέρηση στο γιο του την αλήθεια. Πράγματι, ο Οδυσσέας ορθά – κοφτά φανερώνει την πραγματική του ταυτότητα χωρίς να κάνει κάποια εισαγωγή στο λόγο του και κατ’ αυτόν τον τρόπο να προετοιμάσει συναισθηματικά τον Τηλέμαχο. Συγκινημένος στους στίχους 212-213 αγκαλιάζει το γιο του ύστερα από είκοσι ολόκληρα χρόνια.</w:t>
      </w:r>
    </w:p>
    <w:p w:rsidR="00A63F59" w:rsidRDefault="00A63F59" w:rsidP="00A63F59">
      <w:pPr>
        <w:spacing w:before="10" w:after="10"/>
        <w:jc w:val="both"/>
        <w:rPr>
          <w:rFonts w:ascii="Times New Roman" w:hAnsi="Times New Roman" w:cs="Times New Roman"/>
          <w:sz w:val="24"/>
        </w:rPr>
      </w:pPr>
    </w:p>
    <w:p w:rsidR="00A63F59" w:rsidRDefault="00A63F59" w:rsidP="00A63F59">
      <w:pPr>
        <w:spacing w:before="10" w:after="10"/>
        <w:jc w:val="both"/>
        <w:rPr>
          <w:rFonts w:ascii="Times New Roman" w:hAnsi="Times New Roman" w:cs="Times New Roman"/>
          <w:sz w:val="24"/>
        </w:rPr>
      </w:pPr>
      <w:r>
        <w:rPr>
          <w:rFonts w:ascii="Times New Roman" w:hAnsi="Times New Roman" w:cs="Times New Roman"/>
          <w:sz w:val="24"/>
        </w:rPr>
        <w:t>2. Με ποια επιχειρήματα απορρίπτει ο Τηλέμαχος τον Οδυσσέα;</w:t>
      </w:r>
    </w:p>
    <w:p w:rsidR="00A63F59" w:rsidRDefault="00A63F59" w:rsidP="00A63F59">
      <w:pPr>
        <w:spacing w:before="10" w:after="10"/>
        <w:jc w:val="both"/>
        <w:rPr>
          <w:rFonts w:ascii="Times New Roman" w:hAnsi="Times New Roman" w:cs="Times New Roman"/>
          <w:sz w:val="24"/>
        </w:rPr>
      </w:pPr>
      <w:r>
        <w:rPr>
          <w:rFonts w:ascii="Times New Roman" w:hAnsi="Times New Roman" w:cs="Times New Roman"/>
          <w:sz w:val="24"/>
        </w:rPr>
        <w:tab/>
        <w:t xml:space="preserve">Ο Τηλέμαχος απορρίπτει τη δήλωση του Οδυσσέα με δύο λογικά επιχειρήματα. Πρώτον, εκφράζει τη βεβαιότητα πως κάποιος θεός προσπαθεί να του στήσει πλεκτάνη κι έτσι να τον ξεγελάσει. </w:t>
      </w:r>
      <w:r w:rsidR="00906FF3">
        <w:rPr>
          <w:rFonts w:ascii="Times New Roman" w:hAnsi="Times New Roman" w:cs="Times New Roman"/>
          <w:sz w:val="24"/>
        </w:rPr>
        <w:t xml:space="preserve">Το επιχείρημα αυτό απηχεί τη γενικότερη αντίληψη των αρχαίων Ελλήνων σχετικά με τον </w:t>
      </w:r>
      <w:proofErr w:type="spellStart"/>
      <w:r w:rsidR="00906FF3">
        <w:rPr>
          <w:rFonts w:ascii="Times New Roman" w:hAnsi="Times New Roman" w:cs="Times New Roman"/>
          <w:sz w:val="24"/>
        </w:rPr>
        <w:t>τιμωρητικό</w:t>
      </w:r>
      <w:proofErr w:type="spellEnd"/>
      <w:r w:rsidR="00906FF3">
        <w:rPr>
          <w:rFonts w:ascii="Times New Roman" w:hAnsi="Times New Roman" w:cs="Times New Roman"/>
          <w:sz w:val="24"/>
        </w:rPr>
        <w:t xml:space="preserve"> ρόλο των θεών απέναντι στους θνητούς. Το δεύτερο επιχείρημα του Τηλέμαχου, απ’ την άλλη, ενέχει κι αυτό μια λογική σκέψη. Ο γιος του Οδυσσέα δεν μπορεί να δεχτεί πως κάποιος, ο οποίος πριν λίγο είχε τη μορφή ενός ζητιάνου, πλέον έχει τη μορφή ενός φυσιολογικού ανθρώπου. Έτσι, ο Τηλέμαχος παρουσιάζεται ως καχύποπτος, επιφυλακτικός και δύσπιστος απέναντι στον πατέρα του.</w:t>
      </w:r>
    </w:p>
    <w:p w:rsidR="00906FF3" w:rsidRDefault="00906FF3" w:rsidP="00A63F59">
      <w:pPr>
        <w:spacing w:before="10" w:after="10"/>
        <w:jc w:val="both"/>
        <w:rPr>
          <w:rFonts w:ascii="Times New Roman" w:hAnsi="Times New Roman" w:cs="Times New Roman"/>
          <w:sz w:val="24"/>
        </w:rPr>
      </w:pPr>
    </w:p>
    <w:p w:rsidR="00906FF3" w:rsidRDefault="00906FF3" w:rsidP="00A63F59">
      <w:pPr>
        <w:spacing w:before="10" w:after="10"/>
        <w:jc w:val="both"/>
        <w:rPr>
          <w:rFonts w:ascii="Times New Roman" w:hAnsi="Times New Roman" w:cs="Times New Roman"/>
          <w:sz w:val="24"/>
        </w:rPr>
      </w:pPr>
      <w:r>
        <w:rPr>
          <w:rFonts w:ascii="Times New Roman" w:hAnsi="Times New Roman" w:cs="Times New Roman"/>
          <w:sz w:val="24"/>
        </w:rPr>
        <w:t>3. Πώς θα χαρακτηρίζατε τον Οδυσσέα με βάση τους στίχους 226-235;</w:t>
      </w:r>
    </w:p>
    <w:p w:rsidR="00906FF3" w:rsidRDefault="00906FF3" w:rsidP="00A63F59">
      <w:pPr>
        <w:spacing w:before="10" w:after="10"/>
        <w:jc w:val="both"/>
        <w:rPr>
          <w:rFonts w:ascii="Times New Roman" w:hAnsi="Times New Roman" w:cs="Times New Roman"/>
          <w:sz w:val="24"/>
        </w:rPr>
      </w:pPr>
      <w:r>
        <w:rPr>
          <w:rFonts w:ascii="Times New Roman" w:hAnsi="Times New Roman" w:cs="Times New Roman"/>
          <w:sz w:val="24"/>
        </w:rPr>
        <w:tab/>
      </w:r>
      <w:r w:rsidR="0022183D">
        <w:rPr>
          <w:rFonts w:ascii="Times New Roman" w:hAnsi="Times New Roman" w:cs="Times New Roman"/>
          <w:sz w:val="24"/>
        </w:rPr>
        <w:t>Ο Οδυσσέας δεν πτοείται απέναντι στην αρχική, απορριπτική στάση του Τηλέμαχου.</w:t>
      </w:r>
      <w:r w:rsidR="00843C4A">
        <w:rPr>
          <w:rFonts w:ascii="Times New Roman" w:hAnsi="Times New Roman" w:cs="Times New Roman"/>
          <w:sz w:val="24"/>
        </w:rPr>
        <w:t xml:space="preserve"> Με αποφασι</w:t>
      </w:r>
      <w:r w:rsidR="006912C8">
        <w:rPr>
          <w:rFonts w:ascii="Times New Roman" w:hAnsi="Times New Roman" w:cs="Times New Roman"/>
          <w:sz w:val="24"/>
        </w:rPr>
        <w:t>στικότητα προσπαθεί να πείσει το γιο του ότι έχει μπροστά του τον πατέρα του. Έτσι, μπορεί να χαρακτηριστεί ως επίμονος και πιστός απέναντι στις προτροπές της θεάς Αθηνάς. Το επιχείρημα πάντως με το οποίο πείθει εν τέλει τον Τηλέμαχο βρίσκεται στους στίχους 232-235. Επικαλείται την ίδια τη θεά Αθηνά και του δηλώνει πως εκ</w:t>
      </w:r>
      <w:r w:rsidR="00E96DD1">
        <w:rPr>
          <w:rFonts w:ascii="Times New Roman" w:hAnsi="Times New Roman" w:cs="Times New Roman"/>
          <w:sz w:val="24"/>
        </w:rPr>
        <w:t>είνη</w:t>
      </w:r>
      <w:r w:rsidR="006912C8">
        <w:rPr>
          <w:rFonts w:ascii="Times New Roman" w:hAnsi="Times New Roman" w:cs="Times New Roman"/>
          <w:sz w:val="24"/>
        </w:rPr>
        <w:t xml:space="preserve"> μεταμόρφωσε τη μία σε ζητιάνο την άλλη σε κανονικό άνθρωπο.</w:t>
      </w:r>
    </w:p>
    <w:p w:rsidR="006912C8" w:rsidRDefault="006912C8" w:rsidP="00A63F59">
      <w:pPr>
        <w:spacing w:before="10" w:after="10"/>
        <w:jc w:val="both"/>
        <w:rPr>
          <w:rFonts w:ascii="Times New Roman" w:hAnsi="Times New Roman" w:cs="Times New Roman"/>
          <w:sz w:val="24"/>
        </w:rPr>
      </w:pPr>
    </w:p>
    <w:p w:rsidR="006912C8" w:rsidRDefault="006912C8" w:rsidP="00A63F59">
      <w:pPr>
        <w:spacing w:before="10" w:after="10"/>
        <w:jc w:val="both"/>
        <w:rPr>
          <w:rFonts w:ascii="Times New Roman" w:hAnsi="Times New Roman" w:cs="Times New Roman"/>
          <w:sz w:val="24"/>
        </w:rPr>
      </w:pPr>
      <w:r>
        <w:rPr>
          <w:rFonts w:ascii="Times New Roman" w:hAnsi="Times New Roman" w:cs="Times New Roman"/>
          <w:sz w:val="24"/>
        </w:rPr>
        <w:t>4. Τι απόψεις για την αρχαιοελληνική θρησκεία</w:t>
      </w:r>
      <w:r w:rsidR="002F7D48">
        <w:rPr>
          <w:rFonts w:ascii="Times New Roman" w:hAnsi="Times New Roman" w:cs="Times New Roman"/>
          <w:sz w:val="24"/>
        </w:rPr>
        <w:t xml:space="preserve"> απηχεί το τελευταίο επιχείρημα του Οδυσσέα στους </w:t>
      </w:r>
      <w:r w:rsidR="00E96DD1">
        <w:rPr>
          <w:rFonts w:ascii="Times New Roman" w:hAnsi="Times New Roman" w:cs="Times New Roman"/>
          <w:sz w:val="24"/>
        </w:rPr>
        <w:t>στίχους 232-235;</w:t>
      </w:r>
    </w:p>
    <w:p w:rsidR="00E96DD1" w:rsidRPr="00A63F59" w:rsidRDefault="00E96DD1" w:rsidP="00A63F59">
      <w:pPr>
        <w:spacing w:before="10" w:after="10"/>
        <w:jc w:val="both"/>
        <w:rPr>
          <w:rFonts w:ascii="Times New Roman" w:hAnsi="Times New Roman" w:cs="Times New Roman"/>
          <w:sz w:val="24"/>
        </w:rPr>
      </w:pPr>
      <w:r>
        <w:rPr>
          <w:rFonts w:ascii="Times New Roman" w:hAnsi="Times New Roman" w:cs="Times New Roman"/>
          <w:sz w:val="24"/>
        </w:rPr>
        <w:tab/>
        <w:t xml:space="preserve">Ο Οδυσσέας στους στίχους αυτούς καταφέρνει να πείσει τον Τηλέμαχο επικαλούμενος τη σύμπραξη της Αθηνάς. Συγκεκριμένα, η φράση «όπως θέλει και μπορεί» δείχνει την παντοδυναμία της θεάς. Πράγματι, εκείνη τον μεταμόρφωσε σε ζητιάνο και αμέσως μετά τον </w:t>
      </w:r>
      <w:proofErr w:type="spellStart"/>
      <w:r>
        <w:rPr>
          <w:rFonts w:ascii="Times New Roman" w:hAnsi="Times New Roman" w:cs="Times New Roman"/>
          <w:sz w:val="24"/>
        </w:rPr>
        <w:t>επανέφερε</w:t>
      </w:r>
      <w:proofErr w:type="spellEnd"/>
      <w:r>
        <w:rPr>
          <w:rFonts w:ascii="Times New Roman" w:hAnsi="Times New Roman" w:cs="Times New Roman"/>
          <w:sz w:val="24"/>
        </w:rPr>
        <w:t xml:space="preserve"> στην κανονική του μορφή</w:t>
      </w:r>
      <w:r w:rsidR="00895F1A">
        <w:rPr>
          <w:rFonts w:ascii="Times New Roman" w:hAnsi="Times New Roman" w:cs="Times New Roman"/>
          <w:sz w:val="24"/>
        </w:rPr>
        <w:t xml:space="preserve">. </w:t>
      </w:r>
      <w:r w:rsidR="004538EB">
        <w:rPr>
          <w:rFonts w:ascii="Times New Roman" w:hAnsi="Times New Roman" w:cs="Times New Roman"/>
          <w:sz w:val="24"/>
        </w:rPr>
        <w:t>Επομένως, οι αρχαίοι Έλληνες υπολόγιζαν στη βοήθεια των θεών σε περίπτωση ανάγκης</w:t>
      </w:r>
      <w:r w:rsidR="00845053">
        <w:rPr>
          <w:rFonts w:ascii="Times New Roman" w:hAnsi="Times New Roman" w:cs="Times New Roman"/>
          <w:sz w:val="24"/>
        </w:rPr>
        <w:t xml:space="preserve"> και πίστευαν ότι είναι παντοδύναμοι.</w:t>
      </w:r>
      <w:bookmarkStart w:id="0" w:name="_GoBack"/>
      <w:bookmarkEnd w:id="0"/>
    </w:p>
    <w:sectPr w:rsidR="00E96DD1" w:rsidRPr="00A63F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80"/>
    <w:rsid w:val="0022183D"/>
    <w:rsid w:val="002F7D48"/>
    <w:rsid w:val="004538EB"/>
    <w:rsid w:val="005A5980"/>
    <w:rsid w:val="006912C8"/>
    <w:rsid w:val="00843C4A"/>
    <w:rsid w:val="00845053"/>
    <w:rsid w:val="00895F1A"/>
    <w:rsid w:val="00906FF3"/>
    <w:rsid w:val="009D77FD"/>
    <w:rsid w:val="00A63F59"/>
    <w:rsid w:val="00B52416"/>
    <w:rsid w:val="00E375A4"/>
    <w:rsid w:val="00E96D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F6B53-9763-4CD2-8AB7-CC79E74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380</Words>
  <Characters>2055</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19</cp:revision>
  <dcterms:created xsi:type="dcterms:W3CDTF">2025-05-07T12:33:00Z</dcterms:created>
  <dcterms:modified xsi:type="dcterms:W3CDTF">2025-05-07T13:02:00Z</dcterms:modified>
</cp:coreProperties>
</file>