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4B" w:rsidRPr="00366AC3" w:rsidRDefault="0068332C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>ΝΕΑ ΕΛΛΗΝΙΚΑ</w:t>
      </w:r>
    </w:p>
    <w:p w:rsidR="009B314B" w:rsidRPr="00366AC3" w:rsidRDefault="0068332C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 xml:space="preserve">ΕΠΑΛ Β΄ ΛΥΚΕΙΟΥ </w:t>
      </w:r>
    </w:p>
    <w:p w:rsidR="009B314B" w:rsidRPr="00366AC3" w:rsidRDefault="0068332C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>ΘΕΜΑΤΙΚΗ ΕΝΟΤΗΤΑ: ΤΗ ΓΛΩΣΣΑ ΜΟΥ ΕΔΩΣΑΝ ΕΛΛΗΝΙΚΗ</w:t>
      </w:r>
    </w:p>
    <w:p w:rsidR="009B314B" w:rsidRPr="00366AC3" w:rsidRDefault="009B314B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314B" w:rsidRPr="00366AC3" w:rsidRDefault="0068332C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>Α. Μη λογοτεχνικό κείμενο</w:t>
      </w:r>
    </w:p>
    <w:p w:rsidR="009B314B" w:rsidRPr="00366AC3" w:rsidRDefault="0068332C" w:rsidP="00366AC3">
      <w:pPr>
        <w:pStyle w:val="western"/>
        <w:spacing w:before="0" w:after="0" w:line="36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6AC3">
        <w:rPr>
          <w:rFonts w:ascii="Times New Roman" w:hAnsi="Times New Roman" w:cs="Times New Roman"/>
          <w:b/>
          <w:color w:val="auto"/>
          <w:sz w:val="24"/>
          <w:szCs w:val="24"/>
        </w:rPr>
        <w:t>Η γλώσσα ως φορέας του πολιτισμού</w:t>
      </w:r>
    </w:p>
    <w:p w:rsidR="009B314B" w:rsidRPr="00366AC3" w:rsidRDefault="0068332C" w:rsidP="00366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i/>
          <w:sz w:val="24"/>
          <w:szCs w:val="24"/>
        </w:rPr>
        <w:t xml:space="preserve">Το (διασκευασμένο) κείμενο προέρχεται από την πτυχιακή εργασία της Ιωάννας </w:t>
      </w:r>
      <w:proofErr w:type="spellStart"/>
      <w:r w:rsidRPr="00366AC3">
        <w:rPr>
          <w:rFonts w:ascii="Times New Roman" w:hAnsi="Times New Roman" w:cs="Times New Roman"/>
          <w:i/>
          <w:sz w:val="24"/>
          <w:szCs w:val="24"/>
        </w:rPr>
        <w:t>Καδρέφτση</w:t>
      </w:r>
      <w:proofErr w:type="spellEnd"/>
      <w:r w:rsidRPr="00366AC3">
        <w:rPr>
          <w:rFonts w:ascii="Times New Roman" w:hAnsi="Times New Roman" w:cs="Times New Roman"/>
          <w:i/>
          <w:sz w:val="24"/>
          <w:szCs w:val="24"/>
        </w:rPr>
        <w:t xml:space="preserve"> με τίτλο «Γνωρίζω μέσα από το </w:t>
      </w:r>
      <w:r w:rsidRPr="00366AC3">
        <w:rPr>
          <w:rFonts w:ascii="Times New Roman" w:hAnsi="Times New Roman" w:cs="Times New Roman"/>
          <w:i/>
          <w:sz w:val="24"/>
          <w:szCs w:val="24"/>
        </w:rPr>
        <w:t xml:space="preserve">παραμύθι άλλους πολιτισμούς: Κατασκευή </w:t>
      </w:r>
      <w:proofErr w:type="spellStart"/>
      <w:r w:rsidRPr="00366AC3">
        <w:rPr>
          <w:rFonts w:ascii="Times New Roman" w:hAnsi="Times New Roman" w:cs="Times New Roman"/>
          <w:i/>
          <w:sz w:val="24"/>
          <w:szCs w:val="24"/>
        </w:rPr>
        <w:t>διαθεματικού</w:t>
      </w:r>
      <w:proofErr w:type="spellEnd"/>
      <w:r w:rsidRPr="00366AC3">
        <w:rPr>
          <w:rFonts w:ascii="Times New Roman" w:hAnsi="Times New Roman" w:cs="Times New Roman"/>
          <w:i/>
          <w:sz w:val="24"/>
          <w:szCs w:val="24"/>
        </w:rPr>
        <w:t xml:space="preserve"> εκπαιδευτικού υλικού για το δημοτικό σχολείο.» (Πανεπιστήμιο Δ. Μακεδονίας, Φλώρινα, 2017).</w:t>
      </w:r>
    </w:p>
    <w:p w:rsidR="009B314B" w:rsidRPr="00366AC3" w:rsidRDefault="009B314B" w:rsidP="00366AC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14B" w:rsidRPr="00366AC3" w:rsidRDefault="0068332C" w:rsidP="00366AC3">
      <w:pPr>
        <w:pStyle w:val="a4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ab/>
      </w:r>
      <w:r w:rsidRPr="00366AC3">
        <w:rPr>
          <w:rFonts w:ascii="Times New Roman" w:hAnsi="Times New Roman" w:cs="Times New Roman"/>
          <w:sz w:val="24"/>
          <w:szCs w:val="24"/>
        </w:rPr>
        <w:t>Ο πολιτισμός αποτελεί επικοινωνία, ανταλλαγή, αφομοίωση, αλληλεπίδραση. Αυτές οι έννοιες γίνονται δυνατές με π</w:t>
      </w:r>
      <w:r w:rsidRPr="00366AC3">
        <w:rPr>
          <w:rFonts w:ascii="Times New Roman" w:hAnsi="Times New Roman" w:cs="Times New Roman"/>
          <w:sz w:val="24"/>
          <w:szCs w:val="24"/>
        </w:rPr>
        <w:t xml:space="preserve">οικίλα εκφραστικά μέσα, περισσότερο, όμως, με τη γλώσσα. Πράγματι, δεν νοείται πολιτισμός χωρίς την ύπαρξη της γλώσσας, αλλά και η γλώσσα αποτελεί το κατεξοχήν πολιτιστικό στοιχείο όλων των λαών. Κάθε προσπάθεια </w:t>
      </w:r>
      <w:r w:rsidRPr="0068332C">
        <w:rPr>
          <w:rFonts w:ascii="Times New Roman" w:hAnsi="Times New Roman" w:cs="Times New Roman"/>
          <w:sz w:val="24"/>
          <w:szCs w:val="24"/>
          <w:u w:val="single"/>
        </w:rPr>
        <w:t>διαχωρισμού</w:t>
      </w:r>
      <w:r w:rsidRPr="00366AC3">
        <w:rPr>
          <w:rFonts w:ascii="Times New Roman" w:hAnsi="Times New Roman" w:cs="Times New Roman"/>
          <w:sz w:val="24"/>
          <w:szCs w:val="24"/>
        </w:rPr>
        <w:t xml:space="preserve"> πολιτισμού και γλώσσας, θα εκμηδ</w:t>
      </w:r>
      <w:r w:rsidRPr="00366AC3">
        <w:rPr>
          <w:rFonts w:ascii="Times New Roman" w:hAnsi="Times New Roman" w:cs="Times New Roman"/>
          <w:sz w:val="24"/>
          <w:szCs w:val="24"/>
        </w:rPr>
        <w:t xml:space="preserve">ενίσει την πραγματική σημασία κάποιου εκ των δύο. Επίσης, ο πολιτισμός και η γλώσσα στην πραγματικότητα αποκτώνται ταυτόχρονα και δεν νοείται </w:t>
      </w:r>
      <w:r w:rsidRPr="0068332C">
        <w:rPr>
          <w:rFonts w:ascii="Times New Roman" w:hAnsi="Times New Roman" w:cs="Times New Roman"/>
          <w:sz w:val="24"/>
          <w:szCs w:val="24"/>
          <w:u w:val="single"/>
        </w:rPr>
        <w:t>εξέλιξη</w:t>
      </w:r>
      <w:r w:rsidRPr="00366AC3">
        <w:rPr>
          <w:rFonts w:ascii="Times New Roman" w:hAnsi="Times New Roman" w:cs="Times New Roman"/>
          <w:sz w:val="24"/>
          <w:szCs w:val="24"/>
        </w:rPr>
        <w:t xml:space="preserve"> και εμπλουτισμός κανενός εκ των δύο, αν γίνει προσπάθεια να αποκοπεί το ένα από το άλλο. Μέσω της γλώσσας </w:t>
      </w:r>
      <w:r w:rsidRPr="00366AC3">
        <w:rPr>
          <w:rFonts w:ascii="Times New Roman" w:hAnsi="Times New Roman" w:cs="Times New Roman"/>
          <w:sz w:val="24"/>
          <w:szCs w:val="24"/>
        </w:rPr>
        <w:t xml:space="preserve">κατορθώνει κάποιος να </w:t>
      </w:r>
      <w:r w:rsidRPr="0068332C">
        <w:rPr>
          <w:rFonts w:ascii="Times New Roman" w:hAnsi="Times New Roman" w:cs="Times New Roman"/>
          <w:sz w:val="24"/>
          <w:szCs w:val="24"/>
          <w:u w:val="single"/>
        </w:rPr>
        <w:t>διευρύνει</w:t>
      </w:r>
      <w:r w:rsidRPr="00366AC3">
        <w:rPr>
          <w:rFonts w:ascii="Times New Roman" w:hAnsi="Times New Roman" w:cs="Times New Roman"/>
          <w:sz w:val="24"/>
          <w:szCs w:val="24"/>
        </w:rPr>
        <w:t xml:space="preserve"> τις αντιλήψεις του πάνω σε κοινωνικά ζητήματα, να διαμορφώσει αξίες και «πιστεύω</w:t>
      </w:r>
      <w:r w:rsidRPr="00366AC3">
        <w:rPr>
          <w:rFonts w:ascii="Times New Roman" w:eastAsia="Calibri" w:hAnsi="Times New Roman" w:cs="Times New Roman"/>
          <w:sz w:val="24"/>
          <w:szCs w:val="24"/>
        </w:rPr>
        <w:t>»</w:t>
      </w:r>
      <w:r w:rsidRPr="00366AC3">
        <w:rPr>
          <w:rFonts w:ascii="Times New Roman" w:hAnsi="Times New Roman" w:cs="Times New Roman"/>
          <w:sz w:val="24"/>
          <w:szCs w:val="24"/>
        </w:rPr>
        <w:t xml:space="preserve"> και φυσικά να γίνει </w:t>
      </w:r>
      <w:r w:rsidRPr="0068332C">
        <w:rPr>
          <w:rFonts w:ascii="Times New Roman" w:hAnsi="Times New Roman" w:cs="Times New Roman"/>
          <w:sz w:val="24"/>
          <w:szCs w:val="24"/>
          <w:u w:val="single"/>
        </w:rPr>
        <w:t>δημιουργός</w:t>
      </w:r>
      <w:r w:rsidRPr="00366AC3">
        <w:rPr>
          <w:rFonts w:ascii="Times New Roman" w:hAnsi="Times New Roman" w:cs="Times New Roman"/>
          <w:sz w:val="24"/>
          <w:szCs w:val="24"/>
        </w:rPr>
        <w:t xml:space="preserve"> γνώσης και φορέας της επιστήμης. </w:t>
      </w:r>
    </w:p>
    <w:p w:rsidR="009B314B" w:rsidRPr="00366AC3" w:rsidRDefault="0068332C" w:rsidP="00366AC3">
      <w:pPr>
        <w:pStyle w:val="a4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ab/>
        <w:t>Αντίστοιχη σχέση δημιουργεί η γλώσσα και με τη σκέψη, καθώς η γλώσσα καθοδηγ</w:t>
      </w:r>
      <w:r w:rsidRPr="00366AC3">
        <w:rPr>
          <w:rFonts w:ascii="Times New Roman" w:hAnsi="Times New Roman" w:cs="Times New Roman"/>
          <w:sz w:val="24"/>
          <w:szCs w:val="24"/>
        </w:rPr>
        <w:t>εί και διαμορφώνει τη σκέψη. Η γλώσσα εκφράζει το πώς βλέπουμε τον κόσμο γύρω μας. Μάλιστα, οι μελετητές διαπιστώνουν τρεις οπτικές για τον τρόπο που καταλαβαίνουμε τη σχέση της με τον πολιτισμό. Θεωρούν ότι η γλώσσα δείχνει τον πολιτισμό, τον δημιουργεί κ</w:t>
      </w:r>
      <w:r w:rsidRPr="00366AC3">
        <w:rPr>
          <w:rFonts w:ascii="Times New Roman" w:hAnsi="Times New Roman" w:cs="Times New Roman"/>
          <w:sz w:val="24"/>
          <w:szCs w:val="24"/>
        </w:rPr>
        <w:t>αι είναι ο κύριος φορέας της. Κ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ατασκευάζει αξίες και αντιλήψεις και ταυτόχρονα είναι το κύριο μέσο μετάδοσής τους ανάμεσα σε κοινωνικές ομάδες και λαούς. </w:t>
      </w:r>
    </w:p>
    <w:p w:rsidR="009B314B" w:rsidRPr="00366AC3" w:rsidRDefault="0068332C" w:rsidP="00366AC3">
      <w:pPr>
        <w:pStyle w:val="a4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ab/>
        <w:t>Η γλώσσα, ωστόσο, εκτός από</w:t>
      </w:r>
      <w:r w:rsidRPr="00366AC3">
        <w:rPr>
          <w:rFonts w:ascii="Times New Roman" w:hAnsi="Times New Roman" w:cs="Times New Roman"/>
          <w:sz w:val="24"/>
          <w:szCs w:val="24"/>
        </w:rPr>
        <w:t xml:space="preserve"> φορέας και δημιουργός αξιών και πολιτισμού, είναι και κώδικας επικοινωνί</w:t>
      </w:r>
      <w:r w:rsidRPr="00366AC3">
        <w:rPr>
          <w:rFonts w:ascii="Times New Roman" w:hAnsi="Times New Roman" w:cs="Times New Roman"/>
          <w:sz w:val="24"/>
          <w:szCs w:val="24"/>
        </w:rPr>
        <w:t>ας. Η έρευνα διακρίνει τρεις διαστάσεις της γλώσσας. Η πρώτη διάσταση παρουσιάζει τον πολιτισμό ως αντανάκλαση της επικοινωνίας. Στη δεύτερη διάσταση τονίζεται ο ρόλος της γλώσσας στην παραγωγή εικόνων στο μυαλό μας, στη διαμόρφωση υπαρκτών ή μη εικόνων, α</w:t>
      </w:r>
      <w:r w:rsidRPr="00366AC3">
        <w:rPr>
          <w:rFonts w:ascii="Times New Roman" w:hAnsi="Times New Roman" w:cs="Times New Roman"/>
          <w:sz w:val="24"/>
          <w:szCs w:val="24"/>
        </w:rPr>
        <w:t>λλά και μιας ατομικής κοσμοθεωρίας. Στην τρίτη διάσταση, η γλώσσα αναδεικνύεται ως δημιουργός κοινοτήτων με κοινή δράση και παρελθόν. Γλώσσα και πολιτισμός, ως έννοιες άρρηκτα συνδεδεμένες, δημιουργούν τις συνθήκες που ευνοούν μια συνεχώς εξελισσόμενη διαδ</w:t>
      </w:r>
      <w:r w:rsidRPr="00366AC3">
        <w:rPr>
          <w:rFonts w:ascii="Times New Roman" w:hAnsi="Times New Roman" w:cs="Times New Roman"/>
          <w:sz w:val="24"/>
          <w:szCs w:val="24"/>
        </w:rPr>
        <w:t xml:space="preserve">ικασία ανάπτυξης και αλλαγής, στο πλαίσιο της οποίας </w:t>
      </w:r>
      <w:r w:rsidRPr="0068332C">
        <w:rPr>
          <w:rFonts w:ascii="Times New Roman" w:hAnsi="Times New Roman" w:cs="Times New Roman"/>
          <w:sz w:val="24"/>
          <w:szCs w:val="24"/>
          <w:u w:val="single"/>
        </w:rPr>
        <w:t>διευκολύνεται</w:t>
      </w:r>
      <w:r w:rsidRPr="00366AC3">
        <w:rPr>
          <w:rFonts w:ascii="Times New Roman" w:hAnsi="Times New Roman" w:cs="Times New Roman"/>
          <w:sz w:val="24"/>
          <w:szCs w:val="24"/>
        </w:rPr>
        <w:t xml:space="preserve"> η επικοινωνία των ανθρώπων.</w:t>
      </w:r>
    </w:p>
    <w:p w:rsidR="009B314B" w:rsidRPr="00366AC3" w:rsidRDefault="009B314B" w:rsidP="00366AC3">
      <w:pPr>
        <w:pStyle w:val="a4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F1C" w:rsidRDefault="00DD7F1C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lastRenderedPageBreak/>
        <w:t>ΔΡΑΣΤΗΡΙΟΤΗΤΕΣ</w:t>
      </w:r>
    </w:p>
    <w:p w:rsidR="00DD7F1C" w:rsidRDefault="00DD7F1C" w:rsidP="00DD7F1C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DD7F1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Α1. </w:t>
      </w:r>
    </w:p>
    <w:p w:rsidR="00DD7F1C" w:rsidRPr="00DD7F1C" w:rsidRDefault="00DD7F1C" w:rsidP="00DD7F1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1C">
        <w:rPr>
          <w:rFonts w:ascii="Times New Roman" w:hAnsi="Times New Roman" w:cs="Times New Roman"/>
          <w:b/>
          <w:sz w:val="24"/>
          <w:szCs w:val="24"/>
        </w:rPr>
        <w:t xml:space="preserve">Α1.α. </w:t>
      </w:r>
      <w:r w:rsidRPr="00DD7F1C">
        <w:rPr>
          <w:rFonts w:ascii="Times New Roman" w:hAnsi="Times New Roman" w:cs="Times New Roman"/>
          <w:sz w:val="24"/>
          <w:szCs w:val="24"/>
        </w:rPr>
        <w:t>Σε κάθε μια από τις παρακάτω προτάσεις/πληροφορίες να δώσετε τον χαρακτηρισμό «Σωστό» ή «Λάθος», ανάλογα με το αν αποδίδουν το νόημα του κειμένου σωστά ή όχι. Να αιτιολογήσετε την απάντησή σας με συγκεκριμένη αναφορά στο κείμενο. (</w:t>
      </w:r>
      <w:r w:rsidRPr="00DD7F1C">
        <w:rPr>
          <w:rFonts w:ascii="Times New Roman" w:hAnsi="Times New Roman" w:cs="Times New Roman"/>
          <w:b/>
          <w:sz w:val="24"/>
          <w:szCs w:val="24"/>
        </w:rPr>
        <w:t>Μονάδες</w:t>
      </w:r>
      <w:r w:rsidR="005D6B44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DD7F1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f6"/>
        <w:tblW w:w="9924" w:type="dxa"/>
        <w:tblLayout w:type="fixed"/>
        <w:tblLook w:val="04A0"/>
      </w:tblPr>
      <w:tblGrid>
        <w:gridCol w:w="4537"/>
        <w:gridCol w:w="1843"/>
        <w:gridCol w:w="3544"/>
      </w:tblGrid>
      <w:tr w:rsidR="00DD7F1C" w:rsidRPr="00DD7F1C" w:rsidTr="008A3EA0">
        <w:tc>
          <w:tcPr>
            <w:tcW w:w="4537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Πληροφορία</w:t>
            </w:r>
          </w:p>
        </w:tc>
        <w:tc>
          <w:tcPr>
            <w:tcW w:w="1843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Σωστό/Λάθος</w:t>
            </w:r>
          </w:p>
        </w:tc>
        <w:tc>
          <w:tcPr>
            <w:tcW w:w="3544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Αιτιολόγηση με αναφορά στο κείμενο</w:t>
            </w:r>
          </w:p>
        </w:tc>
      </w:tr>
      <w:tr w:rsidR="00DD7F1C" w:rsidRPr="00DD7F1C" w:rsidTr="008A3EA0">
        <w:tc>
          <w:tcPr>
            <w:tcW w:w="4537" w:type="dxa"/>
          </w:tcPr>
          <w:p w:rsidR="00DD7F1C" w:rsidRPr="00DD7F1C" w:rsidRDefault="00DD7F1C" w:rsidP="00A90733">
            <w:pPr>
              <w:tabs>
                <w:tab w:val="left" w:pos="1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 γλώσσα είναι στοιχείο πολιτισμού</w:t>
            </w:r>
            <w:r w:rsidR="00A90733">
              <w:rPr>
                <w:rFonts w:ascii="Times New Roman" w:hAnsi="Times New Roman" w:cs="Times New Roman"/>
                <w:sz w:val="24"/>
                <w:szCs w:val="24"/>
              </w:rPr>
              <w:t xml:space="preserve"> καθώς δημιουργεί και διαδίδει πολιτισμικές αξίες </w:t>
            </w:r>
          </w:p>
        </w:tc>
        <w:tc>
          <w:tcPr>
            <w:tcW w:w="1843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F1C" w:rsidRPr="00DD7F1C" w:rsidTr="008A3EA0">
        <w:tc>
          <w:tcPr>
            <w:tcW w:w="4537" w:type="dxa"/>
          </w:tcPr>
          <w:p w:rsidR="00DD7F1C" w:rsidRPr="00DD7F1C" w:rsidRDefault="00DD7F1C" w:rsidP="00DD7F1C">
            <w:pPr>
              <w:tabs>
                <w:tab w:val="left" w:pos="17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 γλώσσα είναι φορέας αντιλήψεων, αξιών και γνώσεων</w:t>
            </w:r>
          </w:p>
        </w:tc>
        <w:tc>
          <w:tcPr>
            <w:tcW w:w="1843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F1C" w:rsidRPr="00DD7F1C" w:rsidTr="008A3EA0">
        <w:tc>
          <w:tcPr>
            <w:tcW w:w="4537" w:type="dxa"/>
          </w:tcPr>
          <w:p w:rsidR="00DD7F1C" w:rsidRPr="00DD7F1C" w:rsidRDefault="00DD7F1C" w:rsidP="00A90733">
            <w:pPr>
              <w:tabs>
                <w:tab w:val="left" w:pos="244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A90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Η γλώσσα είναι κώδικας επικοινωνίας </w:t>
            </w:r>
          </w:p>
        </w:tc>
        <w:tc>
          <w:tcPr>
            <w:tcW w:w="1843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F1C" w:rsidRPr="00DD7F1C" w:rsidTr="008A3EA0">
        <w:tc>
          <w:tcPr>
            <w:tcW w:w="4537" w:type="dxa"/>
          </w:tcPr>
          <w:p w:rsidR="00DD7F1C" w:rsidRPr="00DD7F1C" w:rsidRDefault="00DD7F1C" w:rsidP="005D6B4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90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Η γλώσσα </w:t>
            </w:r>
            <w:r w:rsidR="005D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συνιστά στοιχείο ταυτότητας κοινοτήτων    </w:t>
            </w:r>
          </w:p>
        </w:tc>
        <w:tc>
          <w:tcPr>
            <w:tcW w:w="1843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D7F1C" w:rsidRPr="00DD7F1C" w:rsidRDefault="00DD7F1C" w:rsidP="008A3E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6B44" w:rsidRPr="00D12321" w:rsidRDefault="005D6B44" w:rsidP="005D6B44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5D6B44">
        <w:rPr>
          <w:rFonts w:ascii="Times New Roman" w:hAnsi="Times New Roman" w:cs="Times New Roman"/>
          <w:b/>
          <w:sz w:val="24"/>
          <w:szCs w:val="24"/>
        </w:rPr>
        <w:t xml:space="preserve">Α1.β. </w:t>
      </w:r>
      <w:r w:rsidRPr="005D6B44">
        <w:rPr>
          <w:rFonts w:ascii="Times New Roman" w:hAnsi="Times New Roman" w:cs="Times New Roman"/>
          <w:sz w:val="24"/>
          <w:szCs w:val="24"/>
        </w:rPr>
        <w:t>Να γράψετε μια φιλική επιστολή 80-100 λέξεων, με την οποία θα παρουσιάζετε περιληπτικά το παραπάνω κείμενο στον φίλο/στην φίλη σας. (</w:t>
      </w:r>
      <w:r w:rsidRPr="005D6B44">
        <w:rPr>
          <w:rFonts w:ascii="Times New Roman" w:hAnsi="Times New Roman" w:cs="Times New Roman"/>
          <w:b/>
          <w:sz w:val="24"/>
          <w:szCs w:val="24"/>
        </w:rPr>
        <w:t>Μονάδες 7</w:t>
      </w:r>
      <w:r w:rsidRPr="005D6B44">
        <w:rPr>
          <w:rFonts w:cstheme="minorHAnsi"/>
          <w:sz w:val="24"/>
          <w:szCs w:val="24"/>
        </w:rPr>
        <w:t>)</w:t>
      </w:r>
    </w:p>
    <w:p w:rsidR="005D6B44" w:rsidRDefault="005D6B44" w:rsidP="005D6B4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5D6B44" w:rsidRPr="005D6B44" w:rsidRDefault="005D6B44" w:rsidP="005D6B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Α2.α. «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>Η γλώσσα</w:t>
      </w: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... </w:t>
      </w:r>
      <w:r w:rsidRPr="00366AC3">
        <w:rPr>
          <w:rFonts w:ascii="Times New Roman" w:hAnsi="Times New Roman" w:cs="Times New Roman"/>
          <w:sz w:val="24"/>
          <w:szCs w:val="24"/>
        </w:rPr>
        <w:t>των ανθρώπων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D6B44">
        <w:rPr>
          <w:rFonts w:ascii="Times New Roman" w:hAnsi="Times New Roman" w:cs="Times New Roman"/>
          <w:bCs/>
          <w:sz w:val="24"/>
          <w:szCs w:val="24"/>
        </w:rPr>
        <w:t>Να εντοπίσετε και να καταγράψετε τον τρόπο ανάπτυξης της παραγράφου (</w:t>
      </w:r>
      <w:r w:rsidRPr="005D6B44">
        <w:rPr>
          <w:rFonts w:ascii="Times New Roman" w:hAnsi="Times New Roman" w:cs="Times New Roman"/>
          <w:b/>
          <w:bCs/>
          <w:sz w:val="24"/>
          <w:szCs w:val="24"/>
        </w:rPr>
        <w:t>3 μονάδες</w:t>
      </w:r>
      <w:r w:rsidRPr="005D6B4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5D6B44" w:rsidRPr="005D6B44" w:rsidRDefault="005D6B44" w:rsidP="005D6B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B44" w:rsidRPr="005D6B44" w:rsidRDefault="005D6B44" w:rsidP="005D6B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44">
        <w:rPr>
          <w:rFonts w:ascii="Times New Roman" w:hAnsi="Times New Roman" w:cs="Times New Roman"/>
          <w:b/>
          <w:sz w:val="24"/>
          <w:szCs w:val="24"/>
        </w:rPr>
        <w:t>Α2.β.</w:t>
      </w:r>
      <w:r w:rsidRPr="005D6B44">
        <w:rPr>
          <w:rFonts w:ascii="Times New Roman" w:hAnsi="Times New Roman" w:cs="Times New Roman"/>
          <w:sz w:val="24"/>
          <w:szCs w:val="24"/>
        </w:rPr>
        <w:t xml:space="preserve"> Να γράψετε τα </w:t>
      </w:r>
      <w:proofErr w:type="spellStart"/>
      <w:r w:rsidRPr="005D6B44">
        <w:rPr>
          <w:rFonts w:ascii="Times New Roman" w:hAnsi="Times New Roman" w:cs="Times New Roman"/>
          <w:sz w:val="24"/>
          <w:szCs w:val="24"/>
        </w:rPr>
        <w:t>αντώνυμα</w:t>
      </w:r>
      <w:proofErr w:type="spellEnd"/>
      <w:r w:rsidRPr="005D6B44">
        <w:rPr>
          <w:rFonts w:ascii="Times New Roman" w:hAnsi="Times New Roman" w:cs="Times New Roman"/>
          <w:sz w:val="24"/>
          <w:szCs w:val="24"/>
        </w:rPr>
        <w:t xml:space="preserve"> των υπογραμμισμένων λέξεων του κειμένου (</w:t>
      </w:r>
      <w:r w:rsidRPr="005D6B44">
        <w:rPr>
          <w:rFonts w:ascii="Times New Roman" w:hAnsi="Times New Roman" w:cs="Times New Roman"/>
          <w:b/>
          <w:sz w:val="24"/>
          <w:szCs w:val="24"/>
        </w:rPr>
        <w:t>Μονάδες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44">
        <w:rPr>
          <w:rFonts w:ascii="Times New Roman" w:hAnsi="Times New Roman" w:cs="Times New Roman"/>
          <w:b/>
          <w:sz w:val="24"/>
          <w:szCs w:val="24"/>
        </w:rPr>
        <w:t>5</w:t>
      </w:r>
      <w:r w:rsidRPr="005D6B4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D6B44" w:rsidRPr="005D6B44" w:rsidRDefault="005D6B44" w:rsidP="005D6B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B44" w:rsidRDefault="005D6B44" w:rsidP="005D6B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B44">
        <w:rPr>
          <w:rFonts w:ascii="Times New Roman" w:hAnsi="Times New Roman" w:cs="Times New Roman"/>
          <w:b/>
          <w:sz w:val="24"/>
          <w:szCs w:val="24"/>
        </w:rPr>
        <w:t>Α2.γ.</w:t>
      </w:r>
      <w:r w:rsidRPr="005D6B44">
        <w:rPr>
          <w:rFonts w:ascii="Times New Roman" w:hAnsi="Times New Roman" w:cs="Times New Roman"/>
          <w:sz w:val="24"/>
          <w:szCs w:val="24"/>
        </w:rPr>
        <w:t xml:space="preserve"> Στις παρακάτω φράσεις να μετατρέψετε την ενεργητική σύνταξη σε παθητική ή το αντίστροφο και να εξηγήσετε τη λειτουργία της (</w:t>
      </w:r>
      <w:r w:rsidRPr="005D6B44">
        <w:rPr>
          <w:rFonts w:ascii="Times New Roman" w:hAnsi="Times New Roman" w:cs="Times New Roman"/>
          <w:b/>
          <w:sz w:val="24"/>
          <w:szCs w:val="24"/>
        </w:rPr>
        <w:t>Μονάδες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44">
        <w:rPr>
          <w:rFonts w:ascii="Times New Roman" w:hAnsi="Times New Roman" w:cs="Times New Roman"/>
          <w:b/>
          <w:sz w:val="24"/>
          <w:szCs w:val="24"/>
        </w:rPr>
        <w:t>2</w:t>
      </w:r>
      <w:r w:rsidRPr="005D6B4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332C" w:rsidRPr="005D6B44" w:rsidRDefault="0068332C" w:rsidP="0068332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«Η γλώσσα... κ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>ατασκευάζει αξίες και αντιλήψεις και ταυτόχρονα είναι το κύριο μέσο μετάδοσής τους ανάμεσα σε κοινωνικές ομάδες και λαούς</w:t>
      </w: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t>»</w:t>
      </w:r>
    </w:p>
    <w:p w:rsidR="00DD7F1C" w:rsidRDefault="0068332C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ab/>
        <w:t>«</w:t>
      </w:r>
      <w:r w:rsidRPr="00366AC3">
        <w:rPr>
          <w:rFonts w:ascii="Times New Roman" w:hAnsi="Times New Roman" w:cs="Times New Roman"/>
          <w:sz w:val="24"/>
          <w:szCs w:val="24"/>
        </w:rPr>
        <w:t>Γλώσσα και πολιτισμός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66AC3">
        <w:rPr>
          <w:rFonts w:ascii="Times New Roman" w:hAnsi="Times New Roman" w:cs="Times New Roman"/>
          <w:sz w:val="24"/>
          <w:szCs w:val="24"/>
        </w:rPr>
        <w:t xml:space="preserve"> δημιουργούν </w:t>
      </w:r>
      <w:r>
        <w:rPr>
          <w:rFonts w:ascii="Times New Roman" w:hAnsi="Times New Roman" w:cs="Times New Roman"/>
          <w:sz w:val="24"/>
          <w:szCs w:val="24"/>
        </w:rPr>
        <w:t xml:space="preserve">τις </w:t>
      </w:r>
      <w:r w:rsidRPr="00366AC3">
        <w:rPr>
          <w:rFonts w:ascii="Times New Roman" w:hAnsi="Times New Roman" w:cs="Times New Roman"/>
          <w:sz w:val="24"/>
          <w:szCs w:val="24"/>
        </w:rPr>
        <w:t>συνθήκες που ευνοούν μια συνεχώς εξελισσόμενη διαδικασία ανάπτυξης και αλλαγής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332C" w:rsidRDefault="0068332C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9B314B" w:rsidRPr="00DD7F1C" w:rsidRDefault="0068332C" w:rsidP="00DD7F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F1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>Α3</w:t>
      </w:r>
      <w:r w:rsidRP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>. Αξιοποιώντας τις θέσεις του κειμένου να γράψεις μια προφορική εισήγηση 200-250 λέξεων που απευθύνεις στους συμμαθητές και στις συμμαθήτριές σου για τη σύνδε</w:t>
      </w:r>
      <w:r w:rsidRP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ση της γλώσσας με τον πολιτισμό. Την εισήγησή σου πρόκειται να την παρουσιάσεις στο πλαίσιο σχολικής ημερίδας με τίτλο </w:t>
      </w:r>
      <w:r w:rsidRPr="00DD7F1C">
        <w:rPr>
          <w:rFonts w:ascii="Times New Roman" w:hAnsi="Times New Roman" w:cs="Times New Roman"/>
          <w:sz w:val="24"/>
          <w:szCs w:val="24"/>
        </w:rPr>
        <w:t>«</w:t>
      </w:r>
      <w:r w:rsidRP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>Τη γλώσσα μού έδωσαν ελληνική</w:t>
      </w:r>
      <w:r w:rsidRPr="00DD7F1C">
        <w:rPr>
          <w:rFonts w:ascii="Times New Roman" w:eastAsia="Calibri" w:hAnsi="Times New Roman" w:cs="Times New Roman"/>
          <w:sz w:val="24"/>
          <w:szCs w:val="24"/>
          <w:lang w:eastAsia="el-GR"/>
        </w:rPr>
        <w:t>»</w:t>
      </w:r>
      <w:r w:rsidRP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>.</w:t>
      </w:r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(</w:t>
      </w:r>
      <w:r w:rsidRPr="00DD7F1C">
        <w:rPr>
          <w:rFonts w:ascii="Times New Roman" w:hAnsi="Times New Roman" w:cs="Times New Roman"/>
          <w:b/>
          <w:bCs/>
          <w:sz w:val="24"/>
          <w:szCs w:val="24"/>
        </w:rPr>
        <w:t>Μονάδες 25</w:t>
      </w:r>
      <w:r w:rsidR="00DD7F1C" w:rsidRPr="00DD7F1C">
        <w:rPr>
          <w:rFonts w:ascii="Times New Roman" w:hAnsi="Times New Roman" w:cs="Times New Roman"/>
          <w:bCs/>
          <w:sz w:val="24"/>
          <w:szCs w:val="24"/>
        </w:rPr>
        <w:t>)</w:t>
      </w:r>
    </w:p>
    <w:p w:rsidR="009B314B" w:rsidRPr="00366AC3" w:rsidRDefault="0068332C" w:rsidP="00366AC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lastRenderedPageBreak/>
        <w:t>Β. Λογοτεχνικό κείμενο</w:t>
      </w:r>
      <w:bookmarkStart w:id="0" w:name="_GoBack"/>
      <w:bookmarkEnd w:id="0"/>
    </w:p>
    <w:p w:rsidR="009B314B" w:rsidRPr="00366AC3" w:rsidRDefault="0068332C" w:rsidP="00366AC3">
      <w:pPr>
        <w:pStyle w:val="af3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</w:rPr>
        <w:t>ΤΙΤΟΣ ΠΑΤΡΙΚΙΟΣ (1928- )</w:t>
      </w:r>
    </w:p>
    <w:p w:rsidR="009B314B" w:rsidRPr="00366AC3" w:rsidRDefault="0068332C" w:rsidP="00366AC3">
      <w:pPr>
        <w:pStyle w:val="Web"/>
        <w:spacing w:before="0" w:after="0" w:line="360" w:lineRule="auto"/>
        <w:contextualSpacing/>
        <w:jc w:val="center"/>
        <w:rPr>
          <w:lang w:val="el-GR"/>
        </w:rPr>
      </w:pPr>
      <w:r w:rsidRPr="00366AC3">
        <w:rPr>
          <w:rFonts w:eastAsia="Times New Roman"/>
          <w:b/>
          <w:lang w:val="el-GR" w:eastAsia="el-GR"/>
        </w:rPr>
        <w:t>Η Γλώσσα μου</w:t>
      </w:r>
    </w:p>
    <w:p w:rsidR="009B314B" w:rsidRPr="00366AC3" w:rsidRDefault="0068332C" w:rsidP="00366AC3">
      <w:pPr>
        <w:pStyle w:val="Web"/>
        <w:spacing w:before="0" w:after="0" w:line="360" w:lineRule="auto"/>
        <w:contextualSpacing/>
        <w:jc w:val="both"/>
        <w:rPr>
          <w:lang w:val="el-GR"/>
        </w:rPr>
      </w:pPr>
      <w:r w:rsidRPr="00366AC3">
        <w:rPr>
          <w:rFonts w:eastAsia="Times New Roman"/>
          <w:i/>
          <w:lang w:val="el-GR" w:eastAsia="el-GR"/>
        </w:rPr>
        <w:t xml:space="preserve">Το ποίημα του Τίτου </w:t>
      </w:r>
      <w:proofErr w:type="spellStart"/>
      <w:r w:rsidRPr="00366AC3">
        <w:rPr>
          <w:rFonts w:eastAsia="Times New Roman"/>
          <w:i/>
          <w:lang w:val="el-GR" w:eastAsia="el-GR"/>
        </w:rPr>
        <w:t>Πατρίκιου</w:t>
      </w:r>
      <w:proofErr w:type="spellEnd"/>
      <w:r w:rsidRPr="00366AC3">
        <w:rPr>
          <w:rFonts w:eastAsia="Times New Roman"/>
          <w:i/>
          <w:lang w:val="el-GR" w:eastAsia="el-GR"/>
        </w:rPr>
        <w:t xml:space="preserve"> π</w:t>
      </w:r>
      <w:r w:rsidRPr="00366AC3">
        <w:rPr>
          <w:rFonts w:eastAsia="Times New Roman"/>
          <w:i/>
          <w:lang w:val="el-GR" w:eastAsia="el-GR"/>
        </w:rPr>
        <w:t>ροέρχεται από</w:t>
      </w:r>
      <w:r w:rsidRPr="00366AC3">
        <w:rPr>
          <w:rStyle w:val="af0"/>
          <w:rFonts w:eastAsia="Times New Roman"/>
          <w:lang w:val="el-GR" w:eastAsia="el-GR"/>
        </w:rPr>
        <w:t xml:space="preserve"> τη συλλογή «Ηδονή των παρατάσεων», (</w:t>
      </w:r>
      <w:proofErr w:type="spellStart"/>
      <w:r w:rsidRPr="00366AC3">
        <w:rPr>
          <w:rStyle w:val="af0"/>
          <w:rFonts w:eastAsia="Times New Roman"/>
          <w:lang w:val="el-GR" w:eastAsia="el-GR"/>
        </w:rPr>
        <w:t>εκδ</w:t>
      </w:r>
      <w:proofErr w:type="spellEnd"/>
      <w:r w:rsidRPr="00366AC3">
        <w:rPr>
          <w:rStyle w:val="af0"/>
          <w:rFonts w:eastAsia="Times New Roman"/>
          <w:lang w:val="el-GR" w:eastAsia="el-GR"/>
        </w:rPr>
        <w:t>. Κέδρος, 1998).</w:t>
      </w:r>
    </w:p>
    <w:p w:rsidR="009B314B" w:rsidRPr="00366AC3" w:rsidRDefault="009B314B" w:rsidP="00366AC3">
      <w:pPr>
        <w:pStyle w:val="Web"/>
        <w:spacing w:before="0" w:after="0" w:line="360" w:lineRule="auto"/>
        <w:contextualSpacing/>
        <w:jc w:val="both"/>
        <w:rPr>
          <w:lang w:val="el-GR"/>
        </w:rPr>
      </w:pP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Τη γλώσσα μου δεν ήταν εύκολο να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τη φυλάξω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ανάμεσα σε γλώσσες που πήγαιναν να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την καταβροχθίσουν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όμως στη γλώσσα μου συνέχιζα πάντα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να μετράω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στη γλώσσα μου έφερνα το χρόνο στα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μέτρα </w:t>
      </w:r>
      <w:r w:rsidRPr="00366AC3">
        <w:rPr>
          <w:rFonts w:ascii="Times New Roman" w:hAnsi="Times New Roman" w:cs="Times New Roman"/>
          <w:sz w:val="24"/>
          <w:szCs w:val="24"/>
        </w:rPr>
        <w:t>του κορμιού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στη γλώσσα μου πολλαπλασίαζα την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ηδονή ως το άπειρο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μ’ αυτή ξανάφερνα στο νου μου ένα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παιδί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με άσπρο σημάδι από πετριά στο κου-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66AC3">
        <w:rPr>
          <w:rFonts w:ascii="Times New Roman" w:hAnsi="Times New Roman" w:cs="Times New Roman"/>
          <w:sz w:val="24"/>
          <w:szCs w:val="24"/>
        </w:rPr>
        <w:t>ρεμένο</w:t>
      </w:r>
      <w:proofErr w:type="spellEnd"/>
      <w:r w:rsidRPr="00366AC3">
        <w:rPr>
          <w:rFonts w:ascii="Times New Roman" w:hAnsi="Times New Roman" w:cs="Times New Roman"/>
          <w:sz w:val="24"/>
          <w:szCs w:val="24"/>
        </w:rPr>
        <w:t xml:space="preserve"> του κεφάλι.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Πάσχιζα να μη χάσω ούτε μία της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λέξη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Γιατί σ’ αυτή τη γλώσσα μου μιλούσαν</w:t>
      </w:r>
    </w:p>
    <w:p w:rsidR="009B314B" w:rsidRPr="00366AC3" w:rsidRDefault="0068332C" w:rsidP="00366AC3">
      <w:pPr>
        <w:pStyle w:val="a4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>κι οι νεκροί.</w:t>
      </w:r>
    </w:p>
    <w:p w:rsidR="00DD7F1C" w:rsidRDefault="00DD7F1C" w:rsidP="00366AC3">
      <w:pPr>
        <w:pStyle w:val="a4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314B" w:rsidRPr="00DD7F1C" w:rsidRDefault="00DD7F1C" w:rsidP="00366AC3">
      <w:pPr>
        <w:pStyle w:val="a4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D7F1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ΔΡΑΣΤΗΡΙΟΤΗΤΕΣ</w:t>
      </w:r>
    </w:p>
    <w:p w:rsidR="00366AC3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Β1. </w:t>
      </w:r>
      <w:r w:rsidRPr="00366AC3">
        <w:rPr>
          <w:rFonts w:ascii="Times New Roman" w:hAnsi="Times New Roman" w:cs="Times New Roman"/>
          <w:sz w:val="24"/>
          <w:szCs w:val="24"/>
        </w:rPr>
        <w:t>Για ποιους λόγους το ποιητικό υποκείμενο προσπαθούσε πάντα να προστατεύσει τη μητρική του γλώσσα από άλλες γλώσσες «που πήγαιναν να την καταβροχθίσουν»;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6AC3">
        <w:rPr>
          <w:rFonts w:ascii="Times New Roman" w:hAnsi="Times New Roman" w:cs="Times New Roman"/>
          <w:b/>
          <w:sz w:val="24"/>
          <w:szCs w:val="24"/>
        </w:rPr>
        <w:t>Μονάδες 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66AC3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366AC3" w:rsidRPr="00366AC3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Β2.α. 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Να </w:t>
      </w:r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εντοπίσετε και να καταγράψετε τα ρήματα που χρησιμοποιούνται σε </w:t>
      </w:r>
      <w:proofErr w:type="spellStart"/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>α΄</w:t>
      </w:r>
      <w:proofErr w:type="spellEnd"/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 πρόσωπο και να 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εξηγήσετε </w:t>
      </w:r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τι πετυχαίνει ο ποιητής με 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τη </w:t>
      </w:r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 xml:space="preserve">χρήση 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>του</w:t>
      </w:r>
      <w:r w:rsidR="00DD7F1C">
        <w:rPr>
          <w:rFonts w:ascii="Times New Roman" w:eastAsiaTheme="minorEastAsia" w:hAnsi="Times New Roman" w:cs="Times New Roman"/>
          <w:sz w:val="24"/>
          <w:szCs w:val="24"/>
          <w:lang w:eastAsia="el-GR"/>
        </w:rPr>
        <w:t>ς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>.</w:t>
      </w:r>
      <w:r w:rsidRPr="00366AC3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 (</w:t>
      </w:r>
      <w:r w:rsidR="00DD7F1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Μονάδες </w:t>
      </w:r>
      <w:r w:rsidRPr="00366AC3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5) </w:t>
      </w:r>
    </w:p>
    <w:p w:rsidR="00366AC3" w:rsidRPr="00DD7F1C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366AC3" w:rsidRPr="00DD7F1C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  <w:r w:rsidRPr="00DD7F1C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t xml:space="preserve">Β2β. </w:t>
      </w:r>
      <w:r w:rsidRPr="00DD7F1C">
        <w:rPr>
          <w:rFonts w:ascii="Times New Roman" w:hAnsi="Times New Roman" w:cs="Times New Roman"/>
          <w:sz w:val="24"/>
          <w:szCs w:val="24"/>
        </w:rPr>
        <w:t xml:space="preserve">Να εντοπίσετε μια μεταφορά και μία </w:t>
      </w:r>
      <w:r w:rsidR="00DD7F1C" w:rsidRPr="00DD7F1C">
        <w:rPr>
          <w:rFonts w:ascii="Times New Roman" w:hAnsi="Times New Roman" w:cs="Times New Roman"/>
          <w:sz w:val="24"/>
          <w:szCs w:val="24"/>
        </w:rPr>
        <w:t xml:space="preserve">επανάληψη </w:t>
      </w:r>
      <w:r w:rsidRPr="00DD7F1C">
        <w:rPr>
          <w:rFonts w:ascii="Times New Roman" w:hAnsi="Times New Roman" w:cs="Times New Roman"/>
          <w:sz w:val="24"/>
          <w:szCs w:val="24"/>
        </w:rPr>
        <w:t xml:space="preserve">και να σχολιάσετε </w:t>
      </w:r>
      <w:r w:rsidRPr="00DD7F1C">
        <w:rPr>
          <w:rFonts w:ascii="Times New Roman" w:hAnsi="Times New Roman" w:cs="Times New Roman"/>
          <w:sz w:val="24"/>
          <w:szCs w:val="24"/>
          <w:shd w:val="clear" w:color="auto" w:fill="FFFFFF"/>
        </w:rPr>
        <w:t>τον λειτουργικό τους ρόλο. (</w:t>
      </w:r>
      <w:r w:rsidR="00DD7F1C" w:rsidRPr="00DD7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Μονάδες</w:t>
      </w:r>
      <w:r w:rsidR="00DD7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DD7F1C" w:rsidRPr="00DD7F1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D7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7F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AC3" w:rsidRDefault="00366AC3" w:rsidP="00366AC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</w:pPr>
    </w:p>
    <w:p w:rsidR="009B314B" w:rsidRPr="00366AC3" w:rsidRDefault="0068332C" w:rsidP="00366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eastAsiaTheme="minorEastAsia" w:hAnsi="Times New Roman" w:cs="Times New Roman"/>
          <w:b/>
          <w:sz w:val="24"/>
          <w:szCs w:val="24"/>
          <w:lang w:eastAsia="el-GR"/>
        </w:rPr>
        <w:lastRenderedPageBreak/>
        <w:t>Β3</w:t>
      </w:r>
      <w:r w:rsidRPr="00366AC3">
        <w:rPr>
          <w:rFonts w:ascii="Times New Roman" w:eastAsiaTheme="minorEastAsia" w:hAnsi="Times New Roman" w:cs="Times New Roman"/>
          <w:sz w:val="24"/>
          <w:szCs w:val="24"/>
          <w:lang w:eastAsia="el-GR"/>
        </w:rPr>
        <w:t>.</w:t>
      </w:r>
      <w:r w:rsidRPr="00366AC3">
        <w:rPr>
          <w:rFonts w:ascii="Times New Roman" w:hAnsi="Times New Roman" w:cs="Times New Roman"/>
          <w:sz w:val="24"/>
          <w:szCs w:val="24"/>
        </w:rPr>
        <w:t xml:space="preserve"> Να ε</w:t>
      </w:r>
      <w:r w:rsidRPr="00366AC3">
        <w:rPr>
          <w:rFonts w:ascii="Times New Roman" w:hAnsi="Times New Roman" w:cs="Times New Roman"/>
          <w:sz w:val="24"/>
          <w:szCs w:val="24"/>
        </w:rPr>
        <w:t xml:space="preserve">πιλέξεις </w:t>
      </w:r>
      <w:r w:rsidRPr="00366AC3">
        <w:rPr>
          <w:rFonts w:ascii="Times New Roman" w:hAnsi="Times New Roman" w:cs="Times New Roman"/>
          <w:sz w:val="24"/>
          <w:szCs w:val="24"/>
          <w:u w:val="single"/>
        </w:rPr>
        <w:t>ένα από τα δύο ακόλουθα θέματα</w:t>
      </w:r>
      <w:r w:rsidRPr="00366AC3">
        <w:rPr>
          <w:rFonts w:ascii="Times New Roman" w:hAnsi="Times New Roman" w:cs="Times New Roman"/>
          <w:sz w:val="24"/>
          <w:szCs w:val="24"/>
        </w:rPr>
        <w:t>. Να καταγράψεις τις απαντήσεις σου σε ένα κείμενο 100-150 λέξεων.</w:t>
      </w:r>
      <w:r w:rsidR="00DD7F1C">
        <w:rPr>
          <w:rFonts w:ascii="Times New Roman" w:hAnsi="Times New Roman" w:cs="Times New Roman"/>
          <w:sz w:val="24"/>
          <w:szCs w:val="24"/>
        </w:rPr>
        <w:t xml:space="preserve"> (</w:t>
      </w:r>
      <w:r w:rsidR="00DD7F1C" w:rsidRPr="00366AC3">
        <w:rPr>
          <w:rFonts w:ascii="Times New Roman" w:hAnsi="Times New Roman" w:cs="Times New Roman"/>
          <w:b/>
          <w:bCs/>
          <w:sz w:val="24"/>
          <w:szCs w:val="24"/>
        </w:rPr>
        <w:t>Μονάδες 25</w:t>
      </w:r>
      <w:r w:rsidR="00DD7F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B314B" w:rsidRPr="00366AC3" w:rsidRDefault="009B314B" w:rsidP="00366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14B" w:rsidRPr="00366AC3" w:rsidRDefault="0068332C" w:rsidP="00366AC3">
      <w:pPr>
        <w:tabs>
          <w:tab w:val="left" w:pos="171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1. </w:t>
      </w:r>
      <w:r w:rsidRPr="00366AC3">
        <w:rPr>
          <w:rFonts w:ascii="Times New Roman" w:hAnsi="Times New Roman" w:cs="Times New Roman"/>
          <w:sz w:val="24"/>
          <w:szCs w:val="24"/>
        </w:rPr>
        <w:t>Με ποιους τρόπους θεωρείς ότι οι νεότερες γενιές μπορούν να προστατεύσουν τη γλωσσική τους κληρονομιά;</w:t>
      </w:r>
    </w:p>
    <w:p w:rsidR="009B314B" w:rsidRPr="00366AC3" w:rsidRDefault="0068332C" w:rsidP="00366AC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b/>
          <w:sz w:val="24"/>
          <w:szCs w:val="24"/>
          <w:lang w:eastAsia="en-GB"/>
        </w:rPr>
        <w:t>ή</w:t>
      </w:r>
    </w:p>
    <w:p w:rsidR="009B314B" w:rsidRPr="00366AC3" w:rsidRDefault="0068332C" w:rsidP="00DD7F1C">
      <w:pPr>
        <w:tabs>
          <w:tab w:val="left" w:pos="171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2. Στο προσωπικό σου </w:t>
      </w:r>
      <w:proofErr w:type="spellStart"/>
      <w:r w:rsidRPr="00366AC3">
        <w:rPr>
          <w:rFonts w:ascii="Times New Roman" w:hAnsi="Times New Roman" w:cs="Times New Roman"/>
          <w:sz w:val="24"/>
          <w:szCs w:val="24"/>
        </w:rPr>
        <w:t>ιστολόγιο</w:t>
      </w:r>
      <w:proofErr w:type="spellEnd"/>
      <w:r w:rsidRPr="00366AC3">
        <w:rPr>
          <w:rFonts w:ascii="Times New Roman" w:hAnsi="Times New Roman" w:cs="Times New Roman"/>
          <w:sz w:val="24"/>
          <w:szCs w:val="24"/>
        </w:rPr>
        <w:t xml:space="preserve"> δημοσιεύεις ένα κείμενο με τίτλο «Η γλώσσα αποτυπώνει τον ψυχισμό μας</w:t>
      </w:r>
      <w:r w:rsidRPr="00366AC3">
        <w:rPr>
          <w:rFonts w:ascii="Times New Roman" w:eastAsia="Calibri" w:hAnsi="Times New Roman" w:cs="Times New Roman"/>
          <w:sz w:val="24"/>
          <w:szCs w:val="24"/>
        </w:rPr>
        <w:t>»</w:t>
      </w:r>
      <w:r w:rsidRPr="00366AC3">
        <w:rPr>
          <w:rFonts w:ascii="Times New Roman" w:hAnsi="Times New Roman" w:cs="Times New Roman"/>
          <w:sz w:val="24"/>
          <w:szCs w:val="24"/>
        </w:rPr>
        <w:t>. Να καταγράψεις σ’ αυτό προσωπικ</w:t>
      </w:r>
      <w:r w:rsidRPr="00366AC3">
        <w:rPr>
          <w:rFonts w:ascii="Times New Roman" w:hAnsi="Times New Roman" w:cs="Times New Roman"/>
          <w:sz w:val="24"/>
          <w:szCs w:val="24"/>
        </w:rPr>
        <w:t xml:space="preserve">ές εμπειρίες (αναμνήσεις από την παιδική σου ηλικία, στιγμιότυπα, παιχνίδια, τραγούδια, δράσεις) που αναδεικνύουν τη σημασία της γλώσσας στη ζωή σου. </w:t>
      </w:r>
    </w:p>
    <w:sectPr w:rsidR="009B314B" w:rsidRPr="00366AC3" w:rsidSect="00DD7F1C">
      <w:pgSz w:w="11906" w:h="16838"/>
      <w:pgMar w:top="709" w:right="1133" w:bottom="1440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9B314B"/>
    <w:rsid w:val="00366AC3"/>
    <w:rsid w:val="005D6B44"/>
    <w:rsid w:val="0068332C"/>
    <w:rsid w:val="009B314B"/>
    <w:rsid w:val="00A90733"/>
    <w:rsid w:val="00D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0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91670B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a5">
    <w:name w:val="Σύνδεσμος διαδικτύου"/>
    <w:basedOn w:val="a0"/>
    <w:uiPriority w:val="99"/>
    <w:unhideWhenUsed/>
    <w:rsid w:val="007A22E3"/>
    <w:rPr>
      <w:color w:val="0563C1" w:themeColor="hyperlink"/>
      <w:u w:val="single"/>
    </w:rPr>
  </w:style>
  <w:style w:type="character" w:customStyle="1" w:styleId="a6">
    <w:name w:val="Αγκίστρωση υποσημείωσης"/>
    <w:rsid w:val="0091670B"/>
    <w:rPr>
      <w:vertAlign w:val="superscript"/>
    </w:rPr>
  </w:style>
  <w:style w:type="character" w:customStyle="1" w:styleId="FootnoteCharacters">
    <w:name w:val="Footnote Characters"/>
    <w:basedOn w:val="a0"/>
    <w:qFormat/>
    <w:rsid w:val="0091670B"/>
    <w:rPr>
      <w:vertAlign w:val="superscript"/>
    </w:rPr>
  </w:style>
  <w:style w:type="character" w:customStyle="1" w:styleId="a7">
    <w:name w:val="Χαρακτήρες υποσημείωσης"/>
    <w:qFormat/>
    <w:rsid w:val="0091670B"/>
  </w:style>
  <w:style w:type="character" w:customStyle="1" w:styleId="a8">
    <w:name w:val="Αγκίστρωση σημειώσεων τέλους"/>
    <w:rsid w:val="0091670B"/>
    <w:rPr>
      <w:vertAlign w:val="superscript"/>
    </w:rPr>
  </w:style>
  <w:style w:type="character" w:customStyle="1" w:styleId="a9">
    <w:name w:val="Χαρακτήρες σημείωσης τέλους"/>
    <w:qFormat/>
    <w:rsid w:val="0091670B"/>
  </w:style>
  <w:style w:type="character" w:customStyle="1" w:styleId="CharChar">
    <w:name w:val="Char Char"/>
    <w:qFormat/>
    <w:rsid w:val="0091670B"/>
    <w:rPr>
      <w:rFonts w:ascii="Arial" w:hAnsi="Arial"/>
      <w:lang w:val="el-GR" w:eastAsia="el-GR"/>
    </w:rPr>
  </w:style>
  <w:style w:type="character" w:styleId="aa">
    <w:name w:val="page number"/>
    <w:basedOn w:val="a0"/>
    <w:qFormat/>
    <w:rsid w:val="0091670B"/>
  </w:style>
  <w:style w:type="character" w:customStyle="1" w:styleId="acopre">
    <w:name w:val="acopre"/>
    <w:basedOn w:val="a0"/>
    <w:qFormat/>
    <w:rsid w:val="0091670B"/>
  </w:style>
  <w:style w:type="character" w:customStyle="1" w:styleId="ins">
    <w:name w:val="ins"/>
    <w:qFormat/>
    <w:rsid w:val="0091670B"/>
  </w:style>
  <w:style w:type="character" w:customStyle="1" w:styleId="ab">
    <w:name w:val="Κουκκίδες"/>
    <w:qFormat/>
    <w:rsid w:val="0091670B"/>
    <w:rPr>
      <w:rFonts w:ascii="OpenSymbol" w:eastAsia="OpenSymbol" w:hAnsi="OpenSymbol" w:cs="OpenSymbol"/>
    </w:rPr>
  </w:style>
  <w:style w:type="character" w:styleId="ac">
    <w:name w:val="annotation reference"/>
    <w:basedOn w:val="a0"/>
    <w:uiPriority w:val="99"/>
    <w:semiHidden/>
    <w:unhideWhenUsed/>
    <w:qFormat/>
    <w:rsid w:val="00B0490C"/>
    <w:rPr>
      <w:sz w:val="16"/>
      <w:szCs w:val="16"/>
    </w:rPr>
  </w:style>
  <w:style w:type="character" w:customStyle="1" w:styleId="Char">
    <w:name w:val="Κείμενο σχολίου Char"/>
    <w:basedOn w:val="a0"/>
    <w:link w:val="ad"/>
    <w:uiPriority w:val="99"/>
    <w:semiHidden/>
    <w:qFormat/>
    <w:rsid w:val="00B0490C"/>
    <w:rPr>
      <w:sz w:val="20"/>
      <w:szCs w:val="20"/>
    </w:rPr>
  </w:style>
  <w:style w:type="character" w:customStyle="1" w:styleId="Char1">
    <w:name w:val="Κείμενο πλαισίου Char1"/>
    <w:basedOn w:val="Char"/>
    <w:link w:val="ae"/>
    <w:uiPriority w:val="99"/>
    <w:semiHidden/>
    <w:qFormat/>
    <w:rsid w:val="00B0490C"/>
    <w:rPr>
      <w:b/>
      <w:bCs/>
    </w:rPr>
  </w:style>
  <w:style w:type="character" w:customStyle="1" w:styleId="Char0">
    <w:name w:val="Κείμενο πλαισίου Char"/>
    <w:basedOn w:val="a0"/>
    <w:uiPriority w:val="99"/>
    <w:semiHidden/>
    <w:qFormat/>
    <w:rsid w:val="00B0490C"/>
    <w:rPr>
      <w:rFonts w:ascii="Tahoma" w:hAnsi="Tahoma" w:cs="Tahoma"/>
      <w:sz w:val="16"/>
      <w:szCs w:val="16"/>
    </w:rPr>
  </w:style>
  <w:style w:type="character" w:styleId="af">
    <w:name w:val="Intense Emphasis"/>
    <w:qFormat/>
    <w:rsid w:val="009B1A45"/>
    <w:rPr>
      <w:b/>
      <w:bCs/>
    </w:rPr>
  </w:style>
  <w:style w:type="character" w:styleId="af0">
    <w:name w:val="Emphasis"/>
    <w:qFormat/>
    <w:rsid w:val="009B1A45"/>
    <w:rPr>
      <w:i/>
      <w:iCs/>
    </w:rPr>
  </w:style>
  <w:style w:type="paragraph" w:customStyle="1" w:styleId="a3">
    <w:name w:val="Επικεφαλίδα"/>
    <w:basedOn w:val="a"/>
    <w:next w:val="a4"/>
    <w:qFormat/>
    <w:rsid w:val="009167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1670B"/>
    <w:pPr>
      <w:spacing w:after="140" w:line="276" w:lineRule="auto"/>
    </w:pPr>
  </w:style>
  <w:style w:type="paragraph" w:styleId="af1">
    <w:name w:val="List"/>
    <w:basedOn w:val="a4"/>
    <w:rsid w:val="0091670B"/>
    <w:rPr>
      <w:rFonts w:cs="Lucida Sans"/>
    </w:rPr>
  </w:style>
  <w:style w:type="paragraph" w:customStyle="1" w:styleId="Caption">
    <w:name w:val="Caption"/>
    <w:basedOn w:val="a"/>
    <w:qFormat/>
    <w:rsid w:val="009167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2">
    <w:name w:val="Ευρετήριο"/>
    <w:basedOn w:val="a"/>
    <w:qFormat/>
    <w:rsid w:val="0091670B"/>
    <w:pPr>
      <w:suppressLineNumbers/>
    </w:pPr>
    <w:rPr>
      <w:rFonts w:cs="Lucida Sans"/>
    </w:rPr>
  </w:style>
  <w:style w:type="paragraph" w:styleId="Web">
    <w:name w:val="Normal (Web)"/>
    <w:basedOn w:val="a"/>
    <w:qFormat/>
    <w:rsid w:val="0091670B"/>
    <w:pPr>
      <w:spacing w:before="100" w:after="100"/>
    </w:pPr>
    <w:rPr>
      <w:rFonts w:ascii="Times New Roman" w:hAnsi="Times New Roman" w:cs="Times New Roman"/>
      <w:sz w:val="24"/>
      <w:szCs w:val="24"/>
      <w:lang w:val="en-GB"/>
    </w:rPr>
  </w:style>
  <w:style w:type="paragraph" w:styleId="af3">
    <w:name w:val="No Spacing"/>
    <w:uiPriority w:val="1"/>
    <w:qFormat/>
    <w:rsid w:val="007A22E3"/>
  </w:style>
  <w:style w:type="paragraph" w:styleId="af4">
    <w:name w:val="List Paragraph"/>
    <w:basedOn w:val="a"/>
    <w:uiPriority w:val="34"/>
    <w:qFormat/>
    <w:rsid w:val="00D4698C"/>
    <w:pPr>
      <w:ind w:left="720"/>
      <w:contextualSpacing/>
    </w:pPr>
  </w:style>
  <w:style w:type="paragraph" w:customStyle="1" w:styleId="1">
    <w:name w:val="Κανονικός πίνακας1"/>
    <w:qFormat/>
    <w:rsid w:val="0091670B"/>
    <w:rPr>
      <w:rFonts w:ascii="Times New Roman" w:hAnsi="Times New Roman" w:cs="Times New Roman"/>
      <w:sz w:val="20"/>
      <w:szCs w:val="24"/>
      <w:lang w:eastAsia="el-GR"/>
    </w:rPr>
  </w:style>
  <w:style w:type="paragraph" w:customStyle="1" w:styleId="FootnoteText">
    <w:name w:val="Footnote Text"/>
    <w:basedOn w:val="a"/>
    <w:rsid w:val="0091670B"/>
  </w:style>
  <w:style w:type="paragraph" w:customStyle="1" w:styleId="western">
    <w:name w:val="western"/>
    <w:basedOn w:val="a"/>
    <w:qFormat/>
    <w:rsid w:val="0091670B"/>
    <w:pPr>
      <w:spacing w:before="100" w:after="142" w:line="276" w:lineRule="auto"/>
    </w:pPr>
    <w:rPr>
      <w:rFonts w:ascii="Calibri" w:hAnsi="Calibri" w:cs="Calibri"/>
      <w:color w:val="000000"/>
    </w:rPr>
  </w:style>
  <w:style w:type="paragraph" w:styleId="ad">
    <w:name w:val="annotation text"/>
    <w:basedOn w:val="a"/>
    <w:link w:val="Char"/>
    <w:uiPriority w:val="99"/>
    <w:semiHidden/>
    <w:unhideWhenUsed/>
    <w:qFormat/>
    <w:rsid w:val="00B0490C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d"/>
    <w:next w:val="ad"/>
    <w:uiPriority w:val="99"/>
    <w:semiHidden/>
    <w:unhideWhenUsed/>
    <w:qFormat/>
    <w:rsid w:val="00B0490C"/>
    <w:rPr>
      <w:b/>
      <w:bCs/>
    </w:rPr>
  </w:style>
  <w:style w:type="paragraph" w:styleId="ae">
    <w:name w:val="Balloon Text"/>
    <w:basedOn w:val="a"/>
    <w:link w:val="Char1"/>
    <w:uiPriority w:val="99"/>
    <w:semiHidden/>
    <w:unhideWhenUsed/>
    <w:qFormat/>
    <w:rsid w:val="00B049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Κανονικός πίνακας2"/>
    <w:qFormat/>
    <w:rsid w:val="009B1A45"/>
    <w:rPr>
      <w:rFonts w:ascii="Times New Roman" w:hAnsi="Times New Roman" w:cs="Times New Roman"/>
      <w:sz w:val="20"/>
      <w:szCs w:val="24"/>
      <w:lang w:eastAsia="el-GR"/>
    </w:rPr>
  </w:style>
  <w:style w:type="table" w:styleId="af6">
    <w:name w:val="Table Grid"/>
    <w:basedOn w:val="a1"/>
    <w:uiPriority w:val="59"/>
    <w:rsid w:val="00DD7F1C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</dc:creator>
  <dc:description/>
  <cp:lastModifiedBy>User</cp:lastModifiedBy>
  <cp:revision>10</cp:revision>
  <dcterms:created xsi:type="dcterms:W3CDTF">2021-12-29T21:18:00Z</dcterms:created>
  <dcterms:modified xsi:type="dcterms:W3CDTF">2024-09-23T04:55:00Z</dcterms:modified>
  <dc:language>el-GR</dc:language>
</cp:coreProperties>
</file>