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A8" w:rsidRPr="00514BA8" w:rsidRDefault="00514BA8" w:rsidP="00514BA8">
      <w:pPr>
        <w:jc w:val="center"/>
        <w:rPr>
          <w:b/>
        </w:rPr>
      </w:pPr>
      <w:r w:rsidRPr="00514BA8">
        <w:rPr>
          <w:b/>
        </w:rPr>
        <w:t>ΕΝΔΕΙΚΤΙΚΕΣ ΕΡΩΤΗΣΕΙΣ ΘΕΩΡΙΑΣ ΑΠΟ ΤΡΑΠΕΖΑ ΘΕΜΑΤΩΝ</w:t>
      </w:r>
    </w:p>
    <w:p w:rsidR="00514BA8" w:rsidRDefault="00514BA8" w:rsidP="00514BA8"/>
    <w:p w:rsidR="00514BA8" w:rsidRDefault="00514BA8" w:rsidP="00514BA8">
      <w:pPr>
        <w:pStyle w:val="a3"/>
        <w:numPr>
          <w:ilvl w:val="0"/>
          <w:numId w:val="1"/>
        </w:numPr>
      </w:pPr>
      <w:r>
        <w:t xml:space="preserve">Β1. Ποια είναι τα βασικά ερωτήματα που μελετά η Οικονομική Επιστήμη; </w:t>
      </w:r>
    </w:p>
    <w:p w:rsidR="00514BA8" w:rsidRDefault="00514BA8" w:rsidP="00514BA8">
      <w:pPr>
        <w:pStyle w:val="a3"/>
      </w:pPr>
      <w:r>
        <w:t xml:space="preserve">   </w:t>
      </w:r>
      <w:r>
        <w:tab/>
      </w:r>
      <w:r>
        <w:tab/>
      </w:r>
      <w:r>
        <w:tab/>
      </w:r>
      <w:r>
        <w:tab/>
      </w:r>
      <w:r>
        <w:tab/>
      </w:r>
      <w:r>
        <w:tab/>
      </w:r>
      <w:r>
        <w:tab/>
      </w:r>
      <w:r>
        <w:tab/>
        <w:t xml:space="preserve">        </w:t>
      </w:r>
      <w:r>
        <w:t xml:space="preserve">(Μονάδες 12) </w:t>
      </w:r>
    </w:p>
    <w:p w:rsidR="00514BA8" w:rsidRDefault="00514BA8" w:rsidP="00514BA8">
      <w:pPr>
        <w:pStyle w:val="a3"/>
      </w:pPr>
      <w:r>
        <w:t xml:space="preserve">Β2. α) Πως η «αβεβαιότητα» που υπάρχει στην οικονομική ζωή των ανθρώπων επηρεάζει την λήψη των αποφάσεων τους; Η ανάλυσή σας να συνοδεύεται και από συγκεκριμένα παραδείγματα. (Μονάδες 10) β) Ποιες μεθόδους έχουν αναπτύξει τα άτομα προκειμένου να προφυλαχθούν από την αβεβαιότητα; </w:t>
      </w:r>
      <w:r>
        <w:t xml:space="preserve">               </w:t>
      </w:r>
      <w:r>
        <w:t>(Μονάδες 3)</w:t>
      </w:r>
    </w:p>
    <w:p w:rsidR="00514BA8" w:rsidRDefault="00514BA8" w:rsidP="00514BA8">
      <w:pPr>
        <w:pStyle w:val="a3"/>
      </w:pPr>
    </w:p>
    <w:p w:rsidR="00A41573" w:rsidRDefault="00514BA8" w:rsidP="00514BA8">
      <w:pPr>
        <w:pStyle w:val="a3"/>
        <w:numPr>
          <w:ilvl w:val="0"/>
          <w:numId w:val="1"/>
        </w:numPr>
      </w:pPr>
      <w:r>
        <w:t>Β1. α) Τι είναι το νοικοκυριό (μον. 2); Να αναφέρετε ποιο είναι το βασικό χαρακτηριστικό του (μον. 1). Να περιγράψετε τις πηγές από τις οποίες προέρχονται τα εισοδήματά του (μον. 4); (Μονάδες 7) β) Ποιες είναι οι αποφάσεις που παίρνει το νοικοκυριό σχετικά με το εισόδημα του (μον. 6) και ποιοι είναι οι παράγοντες που τις επηρεάζουν (μον. 8); (Μονάδες 14) γ) Ποια είναι βασική επιδίωξη του νοικοκυριού (μον. 4); (Μονάδες 4)</w:t>
      </w:r>
    </w:p>
    <w:p w:rsidR="00A41573" w:rsidRDefault="00A41573" w:rsidP="00A41573">
      <w:pPr>
        <w:pStyle w:val="a3"/>
      </w:pPr>
    </w:p>
    <w:p w:rsidR="00A41573" w:rsidRDefault="00A41573" w:rsidP="00A41573">
      <w:pPr>
        <w:pStyle w:val="a3"/>
        <w:numPr>
          <w:ilvl w:val="0"/>
          <w:numId w:val="1"/>
        </w:numPr>
      </w:pPr>
      <w:r>
        <w:t>Β1. α) Να περιγράψετε τις κατηγορίες των παραγωγικών συντελεστών: i. εργασία (μον. 6), ii. έδαφος ή γη (μον. 6), iii. κεφάλαιο (μον. 6), Μονάδες 18 β) Τι εννοούμε με τους όρους ανθρώπινο κεφάλαιο (μον. 3) και εν δυνάμει συντελεστές παραγωγής (μον. 4); Μονάδες 7</w:t>
      </w:r>
    </w:p>
    <w:p w:rsidR="00A41573" w:rsidRDefault="00A41573" w:rsidP="00A41573">
      <w:pPr>
        <w:pStyle w:val="a3"/>
      </w:pPr>
    </w:p>
    <w:p w:rsidR="00A41573" w:rsidRDefault="00A41573" w:rsidP="00A41573">
      <w:pPr>
        <w:pStyle w:val="a3"/>
      </w:pPr>
    </w:p>
    <w:p w:rsidR="00A41573" w:rsidRDefault="00A41573" w:rsidP="00A41573">
      <w:pPr>
        <w:pStyle w:val="a3"/>
        <w:numPr>
          <w:ilvl w:val="0"/>
          <w:numId w:val="1"/>
        </w:numPr>
      </w:pPr>
      <w:r>
        <w:t>Β1. α) Τι εννοούμε με τους όρους παραγωγική διαδικασία (μον. 4) και παραγωγικοί συντελεστές (μον. 3); Μονάδες 7 β) Να περιγράψετε και να αναφέρετε δύο παραδείγματα στις κατηγορίες των παραγωγικών συντελεστών i. εργασία (δεν απαιτείται η έννοια του ανθρώπινου κεφαλαίου) (μον. 5), ii. έδαφος ή γη (μον. 5), iii. κεφάλαιο (μον. 5). Μονάδες 15 γ) Να ορίσετε την έννοια της επιχειρηματικότητας, την οποία θεωρούν πολλοί οικονομολόγοι ως έναν τέταρτο παραγωγικό συντελεστή. Μονάδες 3</w:t>
      </w:r>
    </w:p>
    <w:p w:rsidR="00A41573" w:rsidRDefault="00A41573" w:rsidP="00A41573">
      <w:pPr>
        <w:pStyle w:val="a3"/>
      </w:pPr>
    </w:p>
    <w:p w:rsidR="00A41573" w:rsidRDefault="00A41573" w:rsidP="00A41573">
      <w:pPr>
        <w:pStyle w:val="a3"/>
        <w:numPr>
          <w:ilvl w:val="1"/>
          <w:numId w:val="1"/>
        </w:numPr>
        <w:ind w:left="709" w:hanging="283"/>
      </w:pPr>
      <w:r>
        <w:t>α) Ποιες είναι οι βασικές υποθέσεις στις οποίες στηρίζεται η καμπύλη παραγωγικών δυνατοτήτων (μον. 6); Τι δείχνει η καμπύλη παραγωγικών δυνατοτήτων (μον. 6); Μονάδες 12 β) Οι συνδυασμοί αγαθών που αντιστοιχούν σε σημεία κάτω από την καμπύλη παραγωγικών δυνατοτήτων είναι δυνατόν να παραχθούν και τι δηλώνουν (μον. 4); Οι συνδυασμοί που αντιστοιχούν σε σημεία εκτός των παραγωγικών δυνατοτήτων είναι δυνατόν να παραχθούν και τι δηλώνουν (μον. 4); Μονάδες 8 γ) Πώς είναι δυνατό να παραχθούν οι ποσότητες που αντιστοιχούν σε σημεία που βρίσκονται εκτός των παραγωγικών δυνατοτήτων; Μονάδες 5</w:t>
      </w:r>
    </w:p>
    <w:p w:rsidR="00A41573" w:rsidRDefault="00A41573" w:rsidP="00A41573">
      <w:pPr>
        <w:pStyle w:val="a3"/>
        <w:ind w:left="709"/>
      </w:pPr>
    </w:p>
    <w:p w:rsidR="00DA3FF8" w:rsidRDefault="00A41573" w:rsidP="00A41573">
      <w:pPr>
        <w:pStyle w:val="a3"/>
        <w:numPr>
          <w:ilvl w:val="1"/>
          <w:numId w:val="1"/>
        </w:numPr>
        <w:ind w:left="709" w:hanging="283"/>
      </w:pPr>
      <w:r>
        <w:t>Β1. α) Να περιγράψετε το φαινόμενο του καταμερισμού των έργων; Μονάδες 9 β) Να περιγράψετε τρία πλεονεκτήματα του καταμερισμού των έργων. Μονάδες 12 γ) Να αναφέρετε ένα μειονέκτημα του καταμερισμού των έργων. Μονάδες 4</w:t>
      </w:r>
    </w:p>
    <w:p w:rsidR="002D5930" w:rsidRDefault="002D5930" w:rsidP="002D5930">
      <w:pPr>
        <w:pStyle w:val="a3"/>
      </w:pPr>
    </w:p>
    <w:p w:rsidR="00216948" w:rsidRDefault="002D5930" w:rsidP="00A41573">
      <w:pPr>
        <w:pStyle w:val="a3"/>
        <w:numPr>
          <w:ilvl w:val="1"/>
          <w:numId w:val="1"/>
        </w:numPr>
        <w:ind w:left="709" w:hanging="283"/>
      </w:pPr>
      <w:r>
        <w:lastRenderedPageBreak/>
        <w:t>Β1.α) Τι είναι οι επιχειρήσεις (μον. 3). Τι προσδιορίζεται με τις αποφάσεις που λαμβάνει μια επιχείρηση; Μονάδες 13 β) Ποιος ο αντικειμενικός σκοπός των επιχειρήσεων (μον.3) και τι πρέπει να κάνει η επιχείρηση ώστε να τον επιτύχει (μον.3); Μονάδες 6 γ) Το Κράτος είναι η ισχυρότερη συλλογική οντότητα και η συμπεριφορά του επηρεάζει σε σημαντικό βαθμό την οικονομική ζωή της χώρας και τις αποφάσεις των επιχειρήσεων και των νοικοκυριών. Με ποιους τρόπους παρεμβαίνει το κράτος στην οικονομική ζωή των επιχειρήσεων (μον.2) , των νοικοκυριών (μον.2) και στην παραγωγή (μον.2); Μονάδες 6</w:t>
      </w:r>
    </w:p>
    <w:p w:rsidR="00216948" w:rsidRDefault="00216948" w:rsidP="00216948">
      <w:pPr>
        <w:pStyle w:val="a3"/>
      </w:pPr>
    </w:p>
    <w:p w:rsidR="00216948" w:rsidRDefault="00216948" w:rsidP="00216948">
      <w:pPr>
        <w:pStyle w:val="a3"/>
        <w:ind w:left="709"/>
      </w:pPr>
    </w:p>
    <w:p w:rsidR="007A587C" w:rsidRDefault="00216948" w:rsidP="00216948">
      <w:pPr>
        <w:pStyle w:val="a3"/>
        <w:numPr>
          <w:ilvl w:val="1"/>
          <w:numId w:val="1"/>
        </w:numPr>
        <w:ind w:left="709" w:hanging="283"/>
      </w:pPr>
      <w:r>
        <w:t>Β1. α) Η επιβίωση και η ευδαιμονία των ατόμων σε μια σύγχρονη οικονομία απαιτεί την ύπαρξη πολλών υλικών αντικειμένων ή υπηρεσιών με τα οποία ικανοποιούνται οι ανάγκες τους. Ποια αγαθά ονομάζονται ελεύθερα (μον.2) και ποια οικονομικά (μον.3); Μονάδες 5 β) Να περιγράψετε την ταξινόμηση των οικονομικών αγαθών στις παρακάτω κατηγορίες: i. Υλικά και Άυλα αγαθά ή υπηρεσίες (μον.6) ii. Διαρκή και Καταναλωτά (μον.6) iii. Κεφαλαιουχικά και Καταναλωτικά αγαθά (μον.6) Μονάδες 18 γ) Το ίδιο το αγαθό μπορεί να είναι κεφαλαιουχικό ή καταναλωτικό ανάλογα με το σκοπό της χρήσης του. Να δώσετε δύο παραδείγματα. Μονάδες 2</w:t>
      </w:r>
    </w:p>
    <w:p w:rsidR="007A587C" w:rsidRDefault="007A587C" w:rsidP="007A587C">
      <w:pPr>
        <w:pStyle w:val="a3"/>
        <w:ind w:left="709"/>
      </w:pPr>
    </w:p>
    <w:p w:rsidR="007A587C" w:rsidRDefault="007A587C" w:rsidP="007A587C">
      <w:pPr>
        <w:pStyle w:val="a3"/>
        <w:numPr>
          <w:ilvl w:val="1"/>
          <w:numId w:val="1"/>
        </w:numPr>
        <w:ind w:left="709" w:hanging="283"/>
      </w:pPr>
      <w:r>
        <w:t>Β1. α) Από τις ιδιότητες των αναγκών να περιγράψετε τις ιδιότητες της εξέλιξης και του πολλαπλασιασμού. Μονάδες 8 β) Να αναπτύξετε τους βασικούς λόγους που συντελούν στον πολλαπλασιασμό και την εξέλιξη των αναγκών. Μονάδες 12 γ) Από τις ιδιότητες των αναγκών να περιγράψετε την ιδιότητα του κορεσμού. Μονάδες 5</w:t>
      </w:r>
    </w:p>
    <w:p w:rsidR="007A587C" w:rsidRDefault="007A587C" w:rsidP="007A587C">
      <w:pPr>
        <w:pStyle w:val="a3"/>
      </w:pPr>
    </w:p>
    <w:p w:rsidR="007A587C" w:rsidRDefault="007A587C" w:rsidP="007A587C">
      <w:pPr>
        <w:pStyle w:val="a3"/>
        <w:numPr>
          <w:ilvl w:val="1"/>
          <w:numId w:val="1"/>
        </w:numPr>
        <w:ind w:left="709" w:hanging="283"/>
      </w:pPr>
      <w:r>
        <w:t>Β1. α) Ποιο είναι το αντικείμενο της Οικονομικής Επιστήμης (μον. 3) και ποια είναι τα βασικά ερωτήματα που πρέπει να μελετηθούν (μον. 12). Μονάδες 15 β) Πως εμφανίζονται τα ερωτήματα στην απλή οικονομία του Ροβινσώνα Κρούσου; (Απαιτούνται παραδείγματα) Μονάδες 8 γ) Ποιο είναι το στοιχείο που κάνει την οικονομία του Ροβινσώνα Κρούσου απλή και διαφορετική από τις σύγχρονες οικονομίες; Μονάδες 2</w:t>
      </w:r>
    </w:p>
    <w:p w:rsidR="009853EB" w:rsidRDefault="009853EB" w:rsidP="009853EB">
      <w:pPr>
        <w:pStyle w:val="a3"/>
      </w:pPr>
    </w:p>
    <w:p w:rsidR="009853EB" w:rsidRPr="007A587C" w:rsidRDefault="009853EB" w:rsidP="009853EB">
      <w:pPr>
        <w:pStyle w:val="a3"/>
        <w:ind w:left="709"/>
      </w:pPr>
    </w:p>
    <w:p w:rsidR="007A587C" w:rsidRDefault="009853EB" w:rsidP="007A587C">
      <w:pPr>
        <w:pStyle w:val="a3"/>
        <w:numPr>
          <w:ilvl w:val="1"/>
          <w:numId w:val="1"/>
        </w:numPr>
        <w:ind w:left="709" w:hanging="283"/>
      </w:pPr>
      <w:r>
        <w:t>Β1. α) Να περιγράψετε τις ροές του οικονομικού κυκλώματος μεταξύ των βασικών μονάδων του οικονομικού συστήματος (μον. 16). Στην ανάλυση να χρησιμοποιηθεί διάγραμμα (μον. 5). Μονάδες 21 β) Να σχολιάσετε εάν οι ροές του κυκλώματος είναι συνεχείς και σταθερές σε μέγεθος. Μονάδες 4</w:t>
      </w:r>
      <w:bookmarkStart w:id="0" w:name="_GoBack"/>
      <w:bookmarkEnd w:id="0"/>
    </w:p>
    <w:sectPr w:rsidR="007A58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D2DA3"/>
    <w:multiLevelType w:val="hybridMultilevel"/>
    <w:tmpl w:val="310AC3DE"/>
    <w:lvl w:ilvl="0" w:tplc="1E7AAE26">
      <w:start w:val="1"/>
      <w:numFmt w:val="decimal"/>
      <w:lvlText w:val="%1."/>
      <w:lvlJc w:val="left"/>
      <w:pPr>
        <w:ind w:left="720" w:hanging="360"/>
      </w:pPr>
      <w:rPr>
        <w:b/>
      </w:rPr>
    </w:lvl>
    <w:lvl w:ilvl="1" w:tplc="F4CCE864">
      <w:start w:val="5"/>
      <w:numFmt w:val="decimal"/>
      <w:lvlText w:val="%2."/>
      <w:lvlJc w:val="left"/>
      <w:pPr>
        <w:ind w:left="2016" w:hanging="936"/>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60"/>
    <w:rsid w:val="00216948"/>
    <w:rsid w:val="002D5930"/>
    <w:rsid w:val="00514BA8"/>
    <w:rsid w:val="007A587C"/>
    <w:rsid w:val="009853EB"/>
    <w:rsid w:val="00A23560"/>
    <w:rsid w:val="00A41573"/>
    <w:rsid w:val="00DA3F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3909</Characters>
  <Application>Microsoft Office Word</Application>
  <DocSecurity>0</DocSecurity>
  <Lines>32</Lines>
  <Paragraphs>9</Paragraphs>
  <ScaleCrop>false</ScaleCrop>
  <Company>HP</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2023-09-26T19:54:00Z</dcterms:created>
  <dcterms:modified xsi:type="dcterms:W3CDTF">2023-09-26T20:03:00Z</dcterms:modified>
</cp:coreProperties>
</file>