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C" w:rsidRDefault="006D5B9A">
      <w:pPr>
        <w:pStyle w:val="a5"/>
        <w:spacing w:after="120"/>
        <w:jc w:val="both"/>
      </w:pPr>
      <w:bookmarkStart w:id="0" w:name="transcript-captions-fb35ecb7cadb44328200"/>
      <w:bookmarkEnd w:id="0"/>
      <w:r>
        <w:rPr>
          <w:rFonts w:ascii="Arial" w:hAnsi="Arial"/>
          <w:color w:val="222222"/>
          <w:sz w:val="56"/>
          <w:szCs w:val="56"/>
        </w:rPr>
        <w:t>- Η κατώτατη τάξη, «θ</w:t>
      </w:r>
      <w:r>
        <w:rPr>
          <w:rFonts w:ascii="Arial" w:hAnsi="Arial"/>
          <w:color w:val="222222"/>
          <w:sz w:val="56"/>
          <w:szCs w:val="56"/>
        </w:rPr>
        <w:t>ῆ</w:t>
      </w:r>
      <w:r>
        <w:rPr>
          <w:rFonts w:ascii="Arial" w:hAnsi="Arial"/>
          <w:color w:val="222222"/>
          <w:sz w:val="56"/>
          <w:szCs w:val="56"/>
        </w:rPr>
        <w:t>ται», θήτες.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Ακτήμονες γεωργοί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δεν μπορούν να στρατευθούν ως οπλίτες -&gt;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περιορισμένες στρατιωτικές υποχρεώσεις και περιορισμένα πολιτικά δικαιώματα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Ίσως και να μην συμμετείχαν καν στην Εκκλησία του Δήμου, σε αυτή την πρώιμη εποχή.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 xml:space="preserve">Σημαντικοί ως παράγοντας της πολιτικής, διότι μπορούσαν να επιστρατευτούν από αριστοκράτες, στους εμφύλιους πολέμους και τις συγκρούσεις. </w:t>
      </w:r>
    </w:p>
    <w:p w:rsidR="0044323C" w:rsidRDefault="0044323C">
      <w:pPr>
        <w:pStyle w:val="a5"/>
        <w:spacing w:after="120"/>
        <w:jc w:val="both"/>
        <w:rPr>
          <w:rFonts w:ascii="Arial" w:hAnsi="Arial"/>
          <w:b/>
          <w:color w:val="222222"/>
          <w:sz w:val="56"/>
          <w:szCs w:val="56"/>
        </w:rPr>
      </w:pPr>
    </w:p>
    <w:p w:rsidR="0044323C" w:rsidRDefault="0044323C">
      <w:pPr>
        <w:pStyle w:val="a5"/>
        <w:spacing w:after="120"/>
        <w:jc w:val="both"/>
        <w:rPr>
          <w:rFonts w:ascii="Arial" w:hAnsi="Arial"/>
          <w:b/>
          <w:color w:val="222222"/>
          <w:sz w:val="56"/>
          <w:szCs w:val="56"/>
        </w:rPr>
      </w:pPr>
    </w:p>
    <w:p w:rsidR="0044323C" w:rsidRDefault="0044323C">
      <w:pPr>
        <w:pStyle w:val="a5"/>
        <w:spacing w:after="120"/>
        <w:jc w:val="both"/>
        <w:rPr>
          <w:rFonts w:ascii="Arial" w:hAnsi="Arial"/>
          <w:b/>
          <w:color w:val="222222"/>
          <w:sz w:val="56"/>
          <w:szCs w:val="56"/>
        </w:rPr>
      </w:pP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lastRenderedPageBreak/>
        <w:t>Η δεύτερη τάξη, οι ζευγίτες (από το ζεύγος των βοδιών)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 xml:space="preserve">Μπορούν να διαθέτουν δύο βόδια  για το όργωμα,  ιδιοκτήτες </w:t>
      </w:r>
      <w:r>
        <w:rPr>
          <w:rFonts w:ascii="Arial" w:hAnsi="Arial"/>
          <w:color w:val="222222"/>
          <w:sz w:val="56"/>
          <w:szCs w:val="56"/>
        </w:rPr>
        <w:t>γης.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Μπορούν να εξασφαλίσουν μια πανοπλία και να στρατευθούν ως οπλίτες.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Ήταν μέλη της Εκκλησίας του Δήμου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, αλλά δεν αναλαμβάνουν αξιώματα.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Έχουν 10, 15, 20 στρεμμάτα -&gt; μικροϊδιοκτήτες γης.</w:t>
      </w:r>
    </w:p>
    <w:p w:rsidR="0044323C" w:rsidRDefault="0044323C">
      <w:pPr>
        <w:pStyle w:val="a5"/>
        <w:spacing w:after="120"/>
        <w:jc w:val="both"/>
        <w:rPr>
          <w:rFonts w:ascii="Arial" w:hAnsi="Arial"/>
          <w:color w:val="222222"/>
          <w:sz w:val="56"/>
          <w:szCs w:val="56"/>
        </w:rPr>
      </w:pPr>
    </w:p>
    <w:p w:rsidR="0044323C" w:rsidRDefault="0044323C">
      <w:pPr>
        <w:pStyle w:val="a5"/>
        <w:spacing w:after="120"/>
        <w:jc w:val="both"/>
        <w:rPr>
          <w:rFonts w:ascii="Arial" w:hAnsi="Arial"/>
          <w:color w:val="222222"/>
          <w:sz w:val="56"/>
          <w:szCs w:val="56"/>
        </w:rPr>
      </w:pPr>
    </w:p>
    <w:p w:rsidR="0044323C" w:rsidRDefault="0044323C">
      <w:pPr>
        <w:pStyle w:val="a5"/>
        <w:spacing w:after="120"/>
        <w:jc w:val="both"/>
        <w:rPr>
          <w:rFonts w:ascii="Arial" w:hAnsi="Arial"/>
          <w:color w:val="222222"/>
          <w:sz w:val="56"/>
          <w:szCs w:val="56"/>
        </w:rPr>
      </w:pPr>
    </w:p>
    <w:p w:rsidR="0044323C" w:rsidRDefault="0044323C">
      <w:pPr>
        <w:pStyle w:val="a5"/>
        <w:spacing w:after="120"/>
        <w:jc w:val="both"/>
        <w:rPr>
          <w:rFonts w:ascii="Arial" w:hAnsi="Arial"/>
          <w:color w:val="222222"/>
          <w:sz w:val="56"/>
          <w:szCs w:val="56"/>
        </w:rPr>
      </w:pPr>
    </w:p>
    <w:p w:rsidR="0044323C" w:rsidRDefault="0044323C">
      <w:pPr>
        <w:pStyle w:val="a5"/>
        <w:spacing w:after="120"/>
        <w:jc w:val="both"/>
        <w:rPr>
          <w:rFonts w:ascii="Arial" w:hAnsi="Arial"/>
          <w:color w:val="222222"/>
          <w:sz w:val="56"/>
          <w:szCs w:val="56"/>
        </w:rPr>
      </w:pPr>
    </w:p>
    <w:p w:rsidR="0044323C" w:rsidRDefault="0044323C">
      <w:pPr>
        <w:pStyle w:val="a5"/>
        <w:spacing w:after="120"/>
        <w:jc w:val="both"/>
        <w:rPr>
          <w:rFonts w:ascii="Arial" w:hAnsi="Arial"/>
          <w:color w:val="222222"/>
          <w:sz w:val="56"/>
          <w:szCs w:val="56"/>
        </w:rPr>
      </w:pP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lastRenderedPageBreak/>
        <w:t xml:space="preserve">Τρίτη </w:t>
      </w:r>
      <w:r>
        <w:rPr>
          <w:rFonts w:ascii="Arial" w:hAnsi="Arial"/>
          <w:color w:val="222222"/>
          <w:sz w:val="56"/>
          <w:szCs w:val="56"/>
          <w:lang w:val="en-GB"/>
        </w:rPr>
        <w:t>τάξη</w:t>
      </w:r>
      <w:r>
        <w:rPr>
          <w:rFonts w:ascii="Arial" w:hAnsi="Arial"/>
          <w:color w:val="222222"/>
          <w:sz w:val="56"/>
          <w:szCs w:val="56"/>
        </w:rPr>
        <w:t xml:space="preserve"> οι ιππείς.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Έχουν πάνω από 20 στρέμματα.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 xml:space="preserve">Αρκετά </w:t>
      </w:r>
      <w:r>
        <w:rPr>
          <w:rFonts w:ascii="Arial" w:hAnsi="Arial"/>
          <w:color w:val="222222"/>
          <w:sz w:val="56"/>
          <w:szCs w:val="56"/>
        </w:rPr>
        <w:t>πλούσιοι γαιοκτήμονες, ώστε να μπορούν να έχουν ένα άλογο</w:t>
      </w:r>
    </w:p>
    <w:p w:rsidR="0044323C" w:rsidRDefault="0044323C">
      <w:pPr>
        <w:pStyle w:val="a5"/>
        <w:spacing w:after="120"/>
        <w:jc w:val="both"/>
        <w:rPr>
          <w:rFonts w:ascii="Arial" w:hAnsi="Arial"/>
          <w:color w:val="222222"/>
          <w:sz w:val="56"/>
          <w:szCs w:val="56"/>
        </w:rPr>
      </w:pP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Τέταρτη τάξη πεντακοσιομέδιμνοι Αντλεί το όνομά της από το ποσό της παραγωγής αγροτικών προϊόντων</w:t>
      </w:r>
    </w:p>
    <w:p w:rsidR="0044323C" w:rsidRDefault="006D5B9A">
      <w:pPr>
        <w:pStyle w:val="a5"/>
        <w:spacing w:after="120"/>
        <w:jc w:val="both"/>
      </w:pPr>
      <w:r>
        <w:rPr>
          <w:rFonts w:ascii="Arial" w:hAnsi="Arial"/>
          <w:color w:val="222222"/>
          <w:sz w:val="56"/>
          <w:szCs w:val="56"/>
        </w:rPr>
        <w:t>εξαιρετικά μεγάλη ιδιοκτησία γης</w:t>
      </w:r>
    </w:p>
    <w:p w:rsidR="0044323C" w:rsidRDefault="0044323C">
      <w:pPr>
        <w:pStyle w:val="a5"/>
        <w:spacing w:after="120"/>
        <w:rPr>
          <w:rFonts w:ascii="Arial" w:hAnsi="Arial"/>
          <w:color w:val="222222"/>
          <w:sz w:val="56"/>
          <w:szCs w:val="56"/>
        </w:rPr>
      </w:pPr>
    </w:p>
    <w:p w:rsidR="0044323C" w:rsidRDefault="0044323C">
      <w:pPr>
        <w:pStyle w:val="a5"/>
        <w:spacing w:after="120"/>
        <w:rPr>
          <w:rFonts w:ascii="Arial" w:hAnsi="Arial"/>
          <w:color w:val="222222"/>
          <w:sz w:val="56"/>
          <w:szCs w:val="56"/>
        </w:rPr>
      </w:pPr>
    </w:p>
    <w:p w:rsidR="0044323C" w:rsidRDefault="006D5B9A">
      <w:pPr>
        <w:widowControl w:val="0"/>
        <w:spacing w:before="619"/>
        <w:rPr>
          <w:rFonts w:ascii="Times New Roman" w:hAnsi="Times New Roman"/>
        </w:rPr>
      </w:pPr>
      <w:r>
        <w:rPr>
          <w:rFonts w:ascii="Arial" w:eastAsia="Times New Roman" w:hAnsi="Arial" w:cs="Times New Roman"/>
          <w:color w:val="231F20"/>
          <w:sz w:val="32"/>
          <w:szCs w:val="32"/>
          <w:shd w:val="clear" w:color="auto" w:fill="FFFFFF"/>
        </w:rPr>
        <w:t xml:space="preserve">Πηγή: Άγγελος Χανιώτης, </w:t>
      </w:r>
      <w:r>
        <w:rPr>
          <w:rFonts w:ascii="Arial" w:eastAsia="Times New Roman" w:hAnsi="Arial" w:cs="Times New Roman"/>
          <w:color w:val="313131"/>
          <w:sz w:val="32"/>
          <w:szCs w:val="32"/>
        </w:rPr>
        <w:t xml:space="preserve">Δημοκρατίες στην αρχαία Ελλάδα: Γένεση και εξέλιξη, </w:t>
      </w:r>
      <w:r>
        <w:rPr>
          <w:rFonts w:ascii="Arial" w:eastAsia="Times New Roman" w:hAnsi="Arial" w:cs="Times New Roman"/>
          <w:color w:val="313131"/>
          <w:sz w:val="32"/>
          <w:szCs w:val="32"/>
          <w:lang w:val="en-GB"/>
        </w:rPr>
        <w:t>mathesis.cup.gr</w:t>
      </w:r>
    </w:p>
    <w:p w:rsidR="0044323C" w:rsidRDefault="0044323C">
      <w:pPr>
        <w:widowControl w:val="0"/>
        <w:spacing w:before="619"/>
        <w:rPr>
          <w:rFonts w:ascii="Times New Roman" w:hAnsi="Times New Roman"/>
        </w:rPr>
      </w:pPr>
    </w:p>
    <w:p w:rsidR="0044323C" w:rsidRDefault="0044323C">
      <w:pPr>
        <w:pStyle w:val="a5"/>
        <w:spacing w:after="120"/>
      </w:pPr>
    </w:p>
    <w:sectPr w:rsidR="0044323C" w:rsidSect="0044323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autoHyphenation/>
  <w:characterSpacingControl w:val="doNotCompress"/>
  <w:compat>
    <w:useFELayout/>
  </w:compat>
  <w:rsids>
    <w:rsidRoot w:val="0044323C"/>
    <w:rsid w:val="0044323C"/>
    <w:rsid w:val="006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αρίθμησης"/>
    <w:qFormat/>
    <w:rsid w:val="0044323C"/>
  </w:style>
  <w:style w:type="paragraph" w:customStyle="1" w:styleId="a4">
    <w:name w:val="Επικεφαλίδα"/>
    <w:basedOn w:val="a"/>
    <w:next w:val="a5"/>
    <w:qFormat/>
    <w:rsid w:val="004432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44323C"/>
    <w:pPr>
      <w:spacing w:after="140" w:line="276" w:lineRule="auto"/>
    </w:pPr>
  </w:style>
  <w:style w:type="paragraph" w:styleId="a6">
    <w:name w:val="List"/>
    <w:basedOn w:val="a5"/>
    <w:rsid w:val="0044323C"/>
  </w:style>
  <w:style w:type="paragraph" w:customStyle="1" w:styleId="Caption">
    <w:name w:val="Caption"/>
    <w:basedOn w:val="a"/>
    <w:qFormat/>
    <w:rsid w:val="0044323C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rsid w:val="0044323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2024-01-17T07:53:00Z</dcterms:created>
  <dcterms:modified xsi:type="dcterms:W3CDTF">2024-01-17T07:53:00Z</dcterms:modified>
  <dc:language>el-GR</dc:language>
</cp:coreProperties>
</file>