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8A" w:rsidRDefault="0007318A" w:rsidP="0007318A">
      <w:pPr>
        <w:autoSpaceDE w:val="0"/>
        <w:autoSpaceDN w:val="0"/>
        <w:adjustRightInd w:val="0"/>
        <w:spacing w:after="0" w:line="240" w:lineRule="auto"/>
        <w:jc w:val="center"/>
        <w:rPr>
          <w:rFonts w:eastAsia="SymbolMT" w:cs="Calibri-Bold"/>
          <w:b/>
          <w:bCs/>
          <w:color w:val="000000"/>
          <w:sz w:val="24"/>
          <w:szCs w:val="24"/>
        </w:rPr>
      </w:pPr>
      <w:r w:rsidRPr="00EA1820">
        <w:rPr>
          <w:rFonts w:eastAsia="SymbolMT" w:cs="Calibri-Bold"/>
          <w:b/>
          <w:bCs/>
          <w:color w:val="000000"/>
          <w:sz w:val="24"/>
          <w:szCs w:val="24"/>
        </w:rPr>
        <w:t>Ο εμφύλιος πόλεμος (1946-49)</w:t>
      </w:r>
    </w:p>
    <w:p w:rsidR="0007318A" w:rsidRPr="00EA1820" w:rsidRDefault="0007318A" w:rsidP="0007318A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Calibri-Bold"/>
          <w:b/>
          <w:bCs/>
          <w:color w:val="000000"/>
          <w:sz w:val="24"/>
          <w:szCs w:val="24"/>
        </w:rPr>
      </w:pPr>
    </w:p>
    <w:p w:rsidR="0007318A" w:rsidRPr="00BD4232" w:rsidRDefault="0007318A" w:rsidP="0007318A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ArialMT"/>
          <w:color w:val="202122"/>
        </w:rPr>
      </w:pPr>
      <w:r w:rsidRPr="00BD4232">
        <w:rPr>
          <w:rFonts w:eastAsia="SymbolMT" w:cs="Calibri"/>
          <w:color w:val="000000"/>
        </w:rPr>
        <w:t xml:space="preserve">Ο εμφύλιος πόλεμος (1946-49) θεωρείται </w:t>
      </w:r>
      <w:r w:rsidRPr="009D3AEE">
        <w:rPr>
          <w:rFonts w:eastAsia="SymbolMT" w:cs="Calibri"/>
          <w:b/>
          <w:color w:val="000000"/>
        </w:rPr>
        <w:t>αποτέλεσμα της ταραγμένης πολιτικά δεκαετίας αλλά και της νέας κατάστασης που διαμορφώθηκε με την ήττα του Άξονα</w:t>
      </w:r>
      <w:r w:rsidRPr="00BD4232">
        <w:rPr>
          <w:rFonts w:eastAsia="SymbolMT" w:cs="Calibri"/>
          <w:color w:val="000000"/>
        </w:rPr>
        <w:t xml:space="preserve">. Άρχισε με τα </w:t>
      </w:r>
      <w:r w:rsidRPr="009D3AEE">
        <w:rPr>
          <w:rFonts w:eastAsia="SymbolMT" w:cs="Calibri"/>
          <w:b/>
          <w:color w:val="000000"/>
        </w:rPr>
        <w:t>Δεκεμβριανά του 1944</w:t>
      </w:r>
      <w:r w:rsidRPr="00BD4232">
        <w:rPr>
          <w:rFonts w:eastAsia="SymbolMT" w:cs="Calibri"/>
          <w:color w:val="000000"/>
        </w:rPr>
        <w:t xml:space="preserve">, δηλ. τις ένοπλες συγκρούσεις που έλαβαν χώρα στην Αθήνα μεταξύ του ΕΑΜ/ΕΛΑΣ από τη μία πλευρά και των κυβερνητικών και βρετανικών δυνάμεων από την άλλη. </w:t>
      </w:r>
    </w:p>
    <w:p w:rsidR="0007318A" w:rsidRDefault="0007318A" w:rsidP="0007318A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Calibri"/>
          <w:color w:val="000000"/>
        </w:rPr>
      </w:pPr>
      <w:r w:rsidRPr="00BD4232">
        <w:rPr>
          <w:rFonts w:eastAsia="SymbolMT" w:cs="Calibri"/>
          <w:color w:val="000000"/>
        </w:rPr>
        <w:t xml:space="preserve">Ακολούθησε </w:t>
      </w:r>
      <w:r w:rsidRPr="009D3AEE">
        <w:rPr>
          <w:rFonts w:eastAsia="SymbolMT" w:cs="Calibri"/>
          <w:b/>
          <w:color w:val="000000"/>
        </w:rPr>
        <w:t>η Συμφωνία της Βάρκιζας στις 12 Φεβρουαρίου 1945</w:t>
      </w:r>
      <w:r w:rsidRPr="00BD4232">
        <w:rPr>
          <w:rFonts w:eastAsia="SymbolMT" w:cs="Calibri"/>
          <w:color w:val="000000"/>
        </w:rPr>
        <w:t xml:space="preserve">, που προέβλεπε: α) </w:t>
      </w:r>
      <w:r w:rsidRPr="009D3AEE">
        <w:rPr>
          <w:rFonts w:eastAsia="SymbolMT" w:cs="Calibri"/>
          <w:b/>
          <w:color w:val="000000"/>
        </w:rPr>
        <w:t>τον αφοπλισμό των ανταρτών</w:t>
      </w:r>
      <w:r w:rsidRPr="00BD4232">
        <w:rPr>
          <w:rFonts w:eastAsia="SymbolMT" w:cs="Calibri"/>
          <w:color w:val="000000"/>
        </w:rPr>
        <w:t xml:space="preserve">, β) </w:t>
      </w:r>
      <w:r w:rsidRPr="009D3AEE">
        <w:rPr>
          <w:rFonts w:eastAsia="SymbolMT" w:cs="Calibri"/>
          <w:b/>
          <w:color w:val="000000"/>
        </w:rPr>
        <w:t>τη δημιουργία εθνικού στρατού</w:t>
      </w:r>
      <w:r w:rsidRPr="00BD4232">
        <w:rPr>
          <w:rFonts w:eastAsia="SymbolMT" w:cs="Calibri"/>
          <w:color w:val="000000"/>
        </w:rPr>
        <w:t xml:space="preserve">, γ) </w:t>
      </w:r>
      <w:r w:rsidRPr="009D3AEE">
        <w:rPr>
          <w:rFonts w:eastAsia="SymbolMT" w:cs="Calibri"/>
          <w:b/>
          <w:color w:val="000000"/>
        </w:rPr>
        <w:t>την αποπομπή από τον κρατικό μηχανισμό των δωσίλογων (προδοτών που συνεργάστηκαν με τους Γερμανούς)</w:t>
      </w:r>
      <w:r w:rsidRPr="00BD4232">
        <w:rPr>
          <w:rFonts w:eastAsia="SymbolMT" w:cs="Calibri"/>
          <w:color w:val="000000"/>
        </w:rPr>
        <w:t xml:space="preserve">, δ) </w:t>
      </w:r>
      <w:r w:rsidRPr="009D3AEE">
        <w:rPr>
          <w:rFonts w:eastAsia="SymbolMT" w:cs="Calibri"/>
          <w:b/>
          <w:color w:val="000000"/>
        </w:rPr>
        <w:t>την αποκατάσταση της δημοκρατίας</w:t>
      </w:r>
      <w:r w:rsidRPr="00BD4232">
        <w:rPr>
          <w:rFonts w:eastAsia="SymbolMT" w:cs="Calibri"/>
          <w:color w:val="000000"/>
        </w:rPr>
        <w:t xml:space="preserve">, ε) </w:t>
      </w:r>
      <w:r w:rsidRPr="009D3AEE">
        <w:rPr>
          <w:rFonts w:eastAsia="SymbolMT" w:cs="Calibri"/>
          <w:b/>
          <w:color w:val="000000"/>
        </w:rPr>
        <w:t>την πραγματοποίηση δημοψηφίσματος για την επάνοδο του βασιλιά</w:t>
      </w:r>
      <w:r w:rsidRPr="00BD4232">
        <w:rPr>
          <w:rFonts w:eastAsia="SymbolMT" w:cs="Calibri"/>
          <w:color w:val="000000"/>
        </w:rPr>
        <w:t xml:space="preserve">, στ) </w:t>
      </w:r>
      <w:r w:rsidRPr="009D3AEE">
        <w:rPr>
          <w:rFonts w:eastAsia="SymbolMT" w:cs="Calibri"/>
          <w:b/>
          <w:color w:val="000000"/>
        </w:rPr>
        <w:t>τη διενέργεια εκλογών</w:t>
      </w:r>
      <w:r w:rsidRPr="00BD4232">
        <w:rPr>
          <w:rFonts w:eastAsia="SymbolMT" w:cs="Calibri"/>
          <w:color w:val="000000"/>
        </w:rPr>
        <w:t xml:space="preserve">. Έθετε τις βάσεις της ειρηνικής πολιτικής ζωής στην Ελλάδα αλλά </w:t>
      </w:r>
      <w:r w:rsidRPr="009D3AEE">
        <w:rPr>
          <w:rFonts w:eastAsia="SymbolMT" w:cs="Calibri"/>
          <w:b/>
          <w:color w:val="000000"/>
          <w:u w:val="single"/>
        </w:rPr>
        <w:t>δεν εφαρμόστηκε</w:t>
      </w:r>
      <w:r w:rsidRPr="00BD4232">
        <w:rPr>
          <w:rFonts w:eastAsia="SymbolMT" w:cs="Calibri"/>
          <w:color w:val="000000"/>
        </w:rPr>
        <w:t>.</w:t>
      </w:r>
    </w:p>
    <w:p w:rsidR="0007318A" w:rsidRPr="00BD4232" w:rsidRDefault="0007318A" w:rsidP="0007318A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Calibri"/>
          <w:color w:val="000000"/>
        </w:rPr>
      </w:pPr>
      <w:r w:rsidRPr="00BD4232">
        <w:rPr>
          <w:rFonts w:eastAsia="SymbolMT" w:cs="Calibri"/>
          <w:color w:val="000000"/>
        </w:rPr>
        <w:t xml:space="preserve"> </w:t>
      </w:r>
    </w:p>
    <w:p w:rsidR="0007318A" w:rsidRDefault="0007318A" w:rsidP="0007318A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Calibri"/>
        </w:rPr>
      </w:pPr>
      <w:r w:rsidRPr="00BD4232">
        <w:rPr>
          <w:rFonts w:eastAsia="SymbolMT" w:cs="Calibri"/>
          <w:color w:val="000000"/>
        </w:rPr>
        <w:t xml:space="preserve">Σημαντικός υπήρξε ο ρόλος των Βρετανών, των Αμερικανών και των Σοβιετικών. Ο </w:t>
      </w:r>
      <w:r w:rsidRPr="00BD4232">
        <w:rPr>
          <w:rFonts w:eastAsia="SymbolMT" w:cs="Calibri"/>
        </w:rPr>
        <w:t xml:space="preserve">Στάλιν και ο </w:t>
      </w:r>
      <w:proofErr w:type="spellStart"/>
      <w:r w:rsidRPr="00BD4232">
        <w:rPr>
          <w:rFonts w:eastAsia="SymbolMT" w:cs="Calibri"/>
        </w:rPr>
        <w:t>Τσώρτσιλ</w:t>
      </w:r>
      <w:proofErr w:type="spellEnd"/>
      <w:r w:rsidRPr="00BD4232">
        <w:rPr>
          <w:rFonts w:eastAsia="SymbolMT" w:cs="Calibri"/>
        </w:rPr>
        <w:t xml:space="preserve">, ηγέτες της Σοβιετικής Ένωσης και της Αγγλίας αντίστοιχα, είχαν καθορίσει τα ποσοστά επιρροής τους στα Βαλκάνια ήδη από το 1944. </w:t>
      </w:r>
      <w:r w:rsidRPr="009D3AEE">
        <w:rPr>
          <w:rFonts w:eastAsia="SymbolMT" w:cs="Calibri"/>
          <w:b/>
        </w:rPr>
        <w:t>Η Ελλάδα ανήκε στη ζώνη επιρροής των Βρετανών</w:t>
      </w:r>
      <w:r w:rsidRPr="00BD4232">
        <w:rPr>
          <w:rFonts w:eastAsia="SymbolMT" w:cs="Calibri"/>
        </w:rPr>
        <w:t xml:space="preserve">. Ήταν αναπόφευκτο να εμπλακούν βρετανικές στρατιωτικές δυνάμεις στο πολιτικό πρόβλημα της Ελλάδας. </w:t>
      </w:r>
    </w:p>
    <w:p w:rsidR="0007318A" w:rsidRPr="00BD4232" w:rsidRDefault="0007318A" w:rsidP="0007318A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Calibri"/>
        </w:rPr>
      </w:pPr>
      <w:r w:rsidRPr="00BD4232">
        <w:rPr>
          <w:rFonts w:eastAsia="SymbolMT" w:cs="Calibri"/>
        </w:rPr>
        <w:t xml:space="preserve">Από το 1946 ο εμφύλιος πόλεμος στην Ελλάδα είναι ήδη πραγματικότητα. Οι κυβερνητικές δυνάμεις πολεμούν εναντίον των ανταρτών, οι οποίοι δημιουργούν την </w:t>
      </w:r>
      <w:r w:rsidRPr="009D3AEE">
        <w:rPr>
          <w:rFonts w:eastAsia="SymbolMT" w:cs="Calibri"/>
          <w:b/>
        </w:rPr>
        <w:t>“Προσωρινή Δημοκρατική Κυβέρνηση” (1947)</w:t>
      </w:r>
      <w:r w:rsidRPr="00BD4232">
        <w:rPr>
          <w:rFonts w:eastAsia="SymbolMT" w:cs="Calibri"/>
        </w:rPr>
        <w:t xml:space="preserve">. Από το 1948 στον εμφύλιο πόλεμο επεμβαίνουν οι Αμερικανοί, αφού οι Βρετανοί τούς πληροφορούν ότι αδυνατούν να προσφέρουν βοήθεια στην Ελλάδα. Η επέμβαση των Αμερικανών είχε ως αιτία την πολιτική τους να εμποδίσουν τη σοβιετική επέκταση. </w:t>
      </w:r>
    </w:p>
    <w:p w:rsidR="0007318A" w:rsidRPr="00BD4232" w:rsidRDefault="0007318A" w:rsidP="0007318A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Calibri"/>
        </w:rPr>
      </w:pPr>
      <w:r>
        <w:rPr>
          <w:rFonts w:eastAsia="SymbolMT" w:cs="Calibri"/>
        </w:rPr>
        <w:t>Τον</w:t>
      </w:r>
      <w:r w:rsidRPr="009D3AEE">
        <w:rPr>
          <w:rFonts w:eastAsia="SymbolMT" w:cs="Calibri"/>
          <w:b/>
        </w:rPr>
        <w:t xml:space="preserve"> Ιούλιο του 1949</w:t>
      </w:r>
      <w:r>
        <w:rPr>
          <w:rFonts w:eastAsia="SymbolMT" w:cs="Calibri"/>
        </w:rPr>
        <w:t>, οι αντάρτες δέχτηκαν ένα κ</w:t>
      </w:r>
      <w:r w:rsidRPr="00BD4232">
        <w:rPr>
          <w:rFonts w:eastAsia="SymbolMT" w:cs="Calibri"/>
        </w:rPr>
        <w:t xml:space="preserve">αίριο πλήγμα: η Γιουγκοσλαβία τερμάτισε τη βοήθειά της προς τους Έλληνες αντάρτες και έκλεισε τα σύνορά </w:t>
      </w:r>
      <w:r>
        <w:rPr>
          <w:rFonts w:eastAsia="SymbolMT" w:cs="Calibri"/>
        </w:rPr>
        <w:t xml:space="preserve">της. </w:t>
      </w:r>
      <w:r w:rsidRPr="00BD4232">
        <w:rPr>
          <w:rFonts w:eastAsia="SymbolMT" w:cs="Calibri"/>
        </w:rPr>
        <w:t xml:space="preserve">Ο Γράμμος και το Βίτσι έγιναν θέατρο των σκληρότερων πολεμικών επιχειρήσεων μεταξύ ανταρτών και στρατού. Οι αντάρτες ηττήθηκαν και υποχώρησαν στο αλβανικό έδαφος. </w:t>
      </w:r>
      <w:r w:rsidRPr="009D3AEE">
        <w:rPr>
          <w:rFonts w:eastAsia="SymbolMT" w:cs="Calibri"/>
          <w:b/>
          <w:u w:val="single"/>
        </w:rPr>
        <w:t>Ο εμφύλιος πόλεμος έληξε</w:t>
      </w:r>
      <w:r w:rsidRPr="00BD4232">
        <w:rPr>
          <w:rFonts w:eastAsia="SymbolMT" w:cs="Calibri"/>
        </w:rPr>
        <w:t>.</w:t>
      </w:r>
    </w:p>
    <w:p w:rsidR="0007318A" w:rsidRDefault="0007318A" w:rsidP="0007318A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Calibri"/>
          <w:b/>
          <w:sz w:val="24"/>
          <w:szCs w:val="24"/>
        </w:rPr>
      </w:pPr>
    </w:p>
    <w:p w:rsidR="0007318A" w:rsidRDefault="0007318A" w:rsidP="0007318A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Calibri"/>
        </w:rPr>
      </w:pPr>
      <w:r w:rsidRPr="00BD4232">
        <w:rPr>
          <w:rFonts w:eastAsia="SymbolMT" w:cs="Calibri"/>
          <w:b/>
          <w:sz w:val="24"/>
          <w:szCs w:val="24"/>
        </w:rPr>
        <w:t>Αποτελέσματα εμφυλίου</w:t>
      </w:r>
      <w:r>
        <w:rPr>
          <w:rFonts w:eastAsia="SymbolMT" w:cs="Calibri"/>
          <w:sz w:val="24"/>
          <w:szCs w:val="24"/>
        </w:rPr>
        <w:t xml:space="preserve"> </w:t>
      </w:r>
      <w:r w:rsidRPr="00642E4C">
        <w:rPr>
          <w:rFonts w:eastAsia="SymbolMT" w:cs="Calibri"/>
          <w:sz w:val="24"/>
          <w:szCs w:val="24"/>
        </w:rPr>
        <w:sym w:font="Wingdings" w:char="F0E0"/>
      </w:r>
      <w:r>
        <w:rPr>
          <w:rFonts w:eastAsia="SymbolMT" w:cs="Calibri"/>
          <w:sz w:val="24"/>
          <w:szCs w:val="24"/>
        </w:rPr>
        <w:t xml:space="preserve"> α) π</w:t>
      </w:r>
      <w:r w:rsidRPr="00BD4232">
        <w:rPr>
          <w:rFonts w:eastAsia="SymbolMT" w:cs="Calibri"/>
        </w:rPr>
        <w:t xml:space="preserve">άνω από 50.000 νεκροί, </w:t>
      </w:r>
      <w:r>
        <w:rPr>
          <w:rFonts w:eastAsia="SymbolMT" w:cs="Calibri"/>
        </w:rPr>
        <w:t xml:space="preserve">β) </w:t>
      </w:r>
      <w:r w:rsidRPr="00BD4232">
        <w:rPr>
          <w:rFonts w:eastAsia="SymbolMT" w:cs="Calibri"/>
        </w:rPr>
        <w:t>80.000 Έλληνες έφυγαν πρόσφυγες στις ανατολικές χώρες</w:t>
      </w:r>
      <w:r>
        <w:rPr>
          <w:rFonts w:eastAsia="SymbolMT" w:cs="Calibri"/>
        </w:rPr>
        <w:t>, α</w:t>
      </w:r>
      <w:r w:rsidRPr="00BD4232">
        <w:rPr>
          <w:rFonts w:eastAsia="SymbolMT" w:cs="Calibri"/>
        </w:rPr>
        <w:t>νάμεσ</w:t>
      </w:r>
      <w:r>
        <w:rPr>
          <w:rFonts w:eastAsia="SymbolMT" w:cs="Calibri"/>
        </w:rPr>
        <w:t xml:space="preserve">ά τους </w:t>
      </w:r>
      <w:r w:rsidRPr="00BD4232">
        <w:rPr>
          <w:rFonts w:eastAsia="SymbolMT" w:cs="Calibri"/>
        </w:rPr>
        <w:t>πάνω από 25.000 παιδιά</w:t>
      </w:r>
      <w:r>
        <w:rPr>
          <w:rFonts w:eastAsia="SymbolMT" w:cs="Calibri"/>
        </w:rPr>
        <w:t>, γ) π</w:t>
      </w:r>
      <w:r w:rsidRPr="00BD4232">
        <w:rPr>
          <w:rFonts w:eastAsia="SymbolMT" w:cs="Calibri"/>
        </w:rPr>
        <w:t>ερισσότεροι από 700.000 κάτοικοι ορεινών χωριών της Θεσσαλίας και της Βόρειας Ελλάδας μεταφέρθηκαν στα πεδινά (“ανταρτόπληκτοι”)</w:t>
      </w:r>
      <w:r>
        <w:rPr>
          <w:rFonts w:eastAsia="SymbolMT" w:cs="Calibri"/>
        </w:rPr>
        <w:t>, δ) δ</w:t>
      </w:r>
      <w:r w:rsidRPr="00BD4232">
        <w:rPr>
          <w:rFonts w:eastAsia="SymbolMT" w:cs="Calibri"/>
        </w:rPr>
        <w:t xml:space="preserve">εκάδες χιλιάδες τραυματίες, ανυπολόγιστες υλικές ζημιές, </w:t>
      </w:r>
      <w:r>
        <w:rPr>
          <w:rFonts w:eastAsia="SymbolMT" w:cs="Calibri"/>
        </w:rPr>
        <w:t>μια</w:t>
      </w:r>
      <w:r w:rsidRPr="00BD4232">
        <w:rPr>
          <w:rFonts w:eastAsia="SymbolMT" w:cs="Calibri"/>
        </w:rPr>
        <w:t xml:space="preserve"> Ελλάδα ερειπωμένη. </w:t>
      </w:r>
    </w:p>
    <w:p w:rsidR="0007318A" w:rsidRPr="00BD4232" w:rsidRDefault="0007318A" w:rsidP="0007318A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333333"/>
        </w:rPr>
      </w:pPr>
      <w:r w:rsidRPr="00BD4232">
        <w:rPr>
          <w:rFonts w:eastAsia="SymbolMT" w:cs="Calibri"/>
        </w:rPr>
        <w:t xml:space="preserve">Ενώ για τις άλλες χώρες ο πόλεμος τελείωσε το 1945 και άρχισε η ανοικοδόμηση, η Ελλάδα δεν μπόρεσε ούτε να διεκδικήσει </w:t>
      </w:r>
      <w:proofErr w:type="spellStart"/>
      <w:r w:rsidRPr="00BD4232">
        <w:rPr>
          <w:rFonts w:eastAsia="SymbolMT" w:cs="Calibri"/>
        </w:rPr>
        <w:t>ό,τι</w:t>
      </w:r>
      <w:proofErr w:type="spellEnd"/>
      <w:r w:rsidRPr="00BD4232">
        <w:rPr>
          <w:rFonts w:eastAsia="SymbolMT" w:cs="Calibri"/>
        </w:rPr>
        <w:t xml:space="preserve"> της αναλογούσε με βάση τις θυσίες της.  Τα κατάλοιπα στη μνήμη και στις συνειδήσεις των ανθρώπων έφεραν έναν νέο διχασμό μεταξύ των Ελλήνων - περίσσευαν η εκδίκηση, ο φανατισμός και η εκμηδένιση του αντιπάλου.</w:t>
      </w:r>
    </w:p>
    <w:p w:rsidR="002E3447" w:rsidRDefault="002E3447"/>
    <w:sectPr w:rsidR="002E3447" w:rsidSect="000731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318A"/>
    <w:rsid w:val="0007318A"/>
    <w:rsid w:val="002E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Ioanna</cp:lastModifiedBy>
  <cp:revision>1</cp:revision>
  <dcterms:created xsi:type="dcterms:W3CDTF">2023-04-12T10:40:00Z</dcterms:created>
  <dcterms:modified xsi:type="dcterms:W3CDTF">2023-04-12T10:46:00Z</dcterms:modified>
</cp:coreProperties>
</file>