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ΔΙΑΓΩΝΙΣΜΑ </w:t>
      </w:r>
      <w:r>
        <w:rPr>
          <w:b/>
          <w:bCs/>
        </w:rPr>
        <w:t>β΄ τετραμήνου στα Αρχαία Ελληνικά 15/4/2021</w:t>
      </w:r>
    </w:p>
    <w:p>
      <w:pPr>
        <w:pStyle w:val="Normal"/>
        <w:rPr/>
      </w:pPr>
      <w:r>
        <w:rPr/>
        <w:t>ΚΕΙΜΕΝΟ: παράγραφοι 51, 52, 53 (σελ. 86-90): γραμματική, σύνταξη, μετάφραση, ερμηνευτικά σχόλια (βιβλίου, φωτοτυπιών και τετραδίου)</w:t>
      </w:r>
    </w:p>
    <w:p>
      <w:pPr>
        <w:pStyle w:val="Normal"/>
        <w:rPr/>
      </w:pPr>
      <w:r>
        <w:rPr/>
        <w:t>ΓΡΑΜΜΑΤΙΚΗ</w:t>
      </w:r>
    </w:p>
    <w:p>
      <w:pPr>
        <w:pStyle w:val="Normal"/>
        <w:spacing w:lineRule="auto" w:line="240" w:before="0" w:after="0"/>
        <w:rPr/>
      </w:pPr>
      <w:r>
        <w:rPr/>
        <w:t>-Κλίση του λύω-λύομαι σε όλους τους χρόνους, ενεργητική, μέση και παθητική φωνή</w:t>
      </w:r>
    </w:p>
    <w:p>
      <w:pPr>
        <w:pStyle w:val="Normal"/>
        <w:spacing w:lineRule="auto" w:line="240" w:before="0" w:after="0"/>
        <w:rPr/>
      </w:pPr>
      <w:r>
        <w:rPr/>
        <w:t>-Συνηρημένα ρήματα σε –άω και –έω</w:t>
      </w:r>
    </w:p>
    <w:p>
      <w:pPr>
        <w:pStyle w:val="Normal"/>
        <w:spacing w:lineRule="auto" w:line="240" w:before="0" w:after="0"/>
        <w:rPr/>
      </w:pPr>
      <w:r>
        <w:rPr/>
        <w:t xml:space="preserve">-ΧΡΟΝΟΙ ΡΗΜΑΤΩΝ: έρχομαι, </w:t>
      </w:r>
      <w:r>
        <w:rPr/>
        <w:t xml:space="preserve">ορώ, </w:t>
      </w:r>
      <w:r>
        <w:rPr/>
        <w:t>λέγω, νομίζω, ειμί, θνήσκω, γιγνώσκω, θαυμάζω</w:t>
      </w:r>
    </w:p>
    <w:p>
      <w:pPr>
        <w:pStyle w:val="Normal"/>
        <w:spacing w:lineRule="auto" w:line="240" w:before="0" w:after="0"/>
        <w:rPr/>
      </w:pPr>
      <w:r>
        <w:rPr/>
        <w:t>-Α, Β, Γ κλίση (τα διδαγμένα) ουσιαστικών και β΄ κλίση επιθέτων</w:t>
      </w:r>
    </w:p>
    <w:p>
      <w:pPr>
        <w:pStyle w:val="Normal"/>
        <w:spacing w:lineRule="auto" w:line="240" w:before="0" w:after="0"/>
        <w:rPr/>
      </w:pPr>
      <w:r>
        <w:rPr/>
        <w:t>-Αντωνυμίες: προσωπική (α, β και γ προσώπου), ούτος-αύτη-τούτο, αναφορική –ός-ή-ό, ουδείς-ουδεμία-ουδέν</w:t>
      </w:r>
    </w:p>
    <w:p>
      <w:pPr>
        <w:pStyle w:val="Normal"/>
        <w:spacing w:lineRule="auto" w:line="240" w:before="0" w:after="0"/>
        <w:rPr/>
      </w:pPr>
      <w:r>
        <w:rPr/>
        <w:t>-κλίση δευτερόκλιτων και τριτόκλιτων μετοχών Γραμματική: σελ. 114-118 (τα διδαγμένα)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  <w:t>ΕΙΣΑΓΩΓΗ στον Ξενοφώντα: σελ. 30-33 (ό,τι είχαμε πει για το διαγώνισμα που θα γράφαμε το Μάρτιο)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  <w:t>ΑΣΚΗΣΕΙΣ</w:t>
      </w:r>
    </w:p>
    <w:p>
      <w:pPr>
        <w:pStyle w:val="ListParagraph"/>
        <w:numPr>
          <w:ilvl w:val="0"/>
          <w:numId w:val="1"/>
        </w:numPr>
        <w:rPr/>
      </w:pPr>
      <w:r>
        <w:rPr/>
        <w:t>Μετάφραση</w:t>
      </w:r>
    </w:p>
    <w:p>
      <w:pPr>
        <w:pStyle w:val="ListParagraph"/>
        <w:numPr>
          <w:ilvl w:val="0"/>
          <w:numId w:val="1"/>
        </w:numPr>
        <w:rPr/>
      </w:pPr>
      <w:r>
        <w:rPr/>
        <w:t>Ερμηνευτική ερώτηση</w:t>
      </w:r>
    </w:p>
    <w:p>
      <w:pPr>
        <w:pStyle w:val="ListParagraph"/>
        <w:numPr>
          <w:ilvl w:val="0"/>
          <w:numId w:val="1"/>
        </w:numPr>
        <w:rPr/>
      </w:pPr>
      <w:r>
        <w:rPr/>
        <w:t>Γραμματική (πιθανόν με 2 σκέλη)</w:t>
      </w:r>
    </w:p>
    <w:p>
      <w:pPr>
        <w:pStyle w:val="ListParagraph"/>
        <w:numPr>
          <w:ilvl w:val="0"/>
          <w:numId w:val="1"/>
        </w:numPr>
        <w:rPr/>
      </w:pPr>
      <w:r>
        <w:rPr/>
        <w:t>Συντακτική αναγνώριση λέξεων π.χ. Υποκείμενο/αντικείμενο ρήματος, μετοχές (επιθετικές, επιρρηματικές, κατηγορηματικές), εμπρόθετοι προσδιορισμοί</w:t>
      </w:r>
    </w:p>
    <w:p>
      <w:pPr>
        <w:pStyle w:val="ListParagraph"/>
        <w:numPr>
          <w:ilvl w:val="0"/>
          <w:numId w:val="1"/>
        </w:numPr>
        <w:rPr/>
      </w:pPr>
      <w:r>
        <w:rPr/>
        <w:t>Εισαγωγή στον Ξενοφώντα: σελ. 30-33 (ό,τι είχαμε πει για το διαγώνισμα που θα γράφαμε το Μάρτιο)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/>
        <w:t>Λεξιλογική άσκηση (όλα τα διδαγμένα)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3f6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0241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LibreOffice/6.1.3.2$Windows_x86 LibreOffice_project/86daf60bf00efa86ad547e59e09d6bb77c699acb</Application>
  <Pages>1</Pages>
  <Words>148</Words>
  <Characters>959</Characters>
  <CharactersWithSpaces>1084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2021-04-08T06:49:00Z</dcterms:created>
  <dc:creator>Χρήστης των Windows</dc:creator>
  <dc:description/>
  <dc:language>el-GR</dc:language>
  <cp:lastModifiedBy/>
  <dcterms:modified xsi:type="dcterms:W3CDTF">2021-04-13T06:40:43Z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