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0E" w:rsidRDefault="008C37AC" w:rsidP="008C37AC">
      <w:pPr>
        <w:jc w:val="center"/>
      </w:pPr>
      <w:r>
        <w:t>ΟΙ ΜΕΤΟΧΕΣ ΣΥΝΟΠΤΙΚΑ</w:t>
      </w:r>
    </w:p>
    <w:tbl>
      <w:tblPr>
        <w:tblW w:w="15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195"/>
        <w:gridCol w:w="6449"/>
        <w:gridCol w:w="5206"/>
      </w:tblGrid>
      <w:tr w:rsidR="008C37AC" w:rsidTr="008C37AC">
        <w:trPr>
          <w:cantSplit/>
          <w:trHeight w:val="10231"/>
          <w:jc w:val="center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AC" w:rsidRPr="008C37AC" w:rsidRDefault="008C37AC" w:rsidP="008648E7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8C37AC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0"/>
                <w:szCs w:val="20"/>
              </w:rPr>
              <w:t>Επιθετική/Αναφορική μετοχή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Όταν έχει άρθρο είναι επιθετική.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Υποκείμενο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α) το ουσιαστικό που προσδιορίζει που βρίσκεται στο ίδιο γένος, αριθμό και πτώση με αυτήν  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Οἱ ἐκπλέοντες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ἐκ τοῦ λιμένος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double"/>
              </w:rPr>
              <w:t>ἔμποροι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double"/>
              </w:rPr>
              <w:t>Νόμους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γεγραμμένους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Λυκοῦργος οὐκ ἔθηκεν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β) το το άρθρο της (αν δεν υπάρχει ουσιαστικό)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double"/>
              </w:rPr>
              <w:t>τῶν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δυστυχούντων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οὐδεὶς εὐτυχὴς φίλος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Λειτουργία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:  επιθετικός ή κατηγορηματικός προσδιορισμός, κατηγορούμενο, υποκείμενο ή αντικείμενο ρηματικού τύπου κ.ά. 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αἱ πόλεις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αἱ δημοκρατούμεναι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τοῖς νόμοις τοῖς κειμένοις διοικοῦνται. (επιθ. προσδ. στο πόλεις)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Μισῶ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τοὺς κολακεύοντας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(αντικειμ. ρήματος)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Ορισμένες έναρθρες μτχ ισοδυναμούν με ουσιαστικά π.χ.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ὁ λέγων = ο ομιλητής 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ὁ διώκων = ο κατήγορος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ὁ φεύγων = ο κατηγορούμενος, ο εξόριστος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Αντιστοιχία-Μετάφραση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αντιστοιχεί με αναφορική πρόταση, </w:t>
            </w:r>
            <w:r w:rsidRPr="008C37AC">
              <w:rPr>
                <w:rFonts w:ascii="Times New Roman" w:hAnsi="Times New Roman" w:cs="Times New Roman"/>
                <w:b/>
                <w:sz w:val="20"/>
                <w:szCs w:val="20"/>
              </w:rPr>
              <w:t>μεταφράζεται με το ο οποίος + ρήμα ή με επίθετο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, π.χ.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Μισῶ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τοὺς ἀδικοῦντας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(αυτούς που αδικούν/ τους άδικους)</w:t>
            </w:r>
          </w:p>
          <w:p w:rsidR="008C37AC" w:rsidRPr="008C37AC" w:rsidRDefault="008C37AC" w:rsidP="008648E7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Κανόνε</w:t>
            </w:r>
            <w:r w:rsidRPr="008C37AC">
              <w:rPr>
                <w:rFonts w:ascii="Times New Roman" w:hAnsi="Times New Roman" w:cs="Times New Roman"/>
              </w:rPr>
              <w:t>ς για όλες τις μετοχές:</w:t>
            </w:r>
          </w:p>
          <w:tbl>
            <w:tblPr>
              <w:tblW w:w="3864" w:type="dxa"/>
              <w:tblInd w:w="30" w:type="dxa"/>
              <w:tblBorders>
                <w:top w:val="thickThinSmallGap" w:sz="24" w:space="0" w:color="000000"/>
                <w:left w:val="thickThinSmallGap" w:sz="24" w:space="0" w:color="000000"/>
                <w:bottom w:val="thickThinSmallGap" w:sz="24" w:space="0" w:color="000000"/>
                <w:right w:val="thickThinSmallGap" w:sz="24" w:space="0" w:color="000000"/>
                <w:insideH w:val="thickThinSmallGap" w:sz="24" w:space="0" w:color="000000"/>
                <w:insideV w:val="thickThinSmallGap" w:sz="24" w:space="0" w:color="000000"/>
              </w:tblBorders>
              <w:tblCellMar>
                <w:left w:w="63" w:type="dxa"/>
              </w:tblCellMar>
              <w:tblLook w:val="04A0"/>
            </w:tblPr>
            <w:tblGrid>
              <w:gridCol w:w="3864"/>
            </w:tblGrid>
            <w:tr w:rsidR="008C37AC" w:rsidRPr="008C37AC" w:rsidTr="008648E7">
              <w:trPr>
                <w:trHeight w:val="1651"/>
              </w:trPr>
              <w:tc>
                <w:tcPr>
                  <w:tcW w:w="3864" w:type="dxa"/>
                  <w:tcBorders>
                    <w:top w:val="thickThinSmallGap" w:sz="24" w:space="0" w:color="000000"/>
                    <w:left w:val="thickThinSmallGap" w:sz="24" w:space="0" w:color="000000"/>
                    <w:bottom w:val="thickThinSmallGap" w:sz="24" w:space="0" w:color="000000"/>
                    <w:right w:val="thickThinSmallGap" w:sz="24" w:space="0" w:color="000000"/>
                  </w:tcBorders>
                  <w:shd w:val="clear" w:color="auto" w:fill="auto"/>
                </w:tcPr>
                <w:p w:rsidR="008C37AC" w:rsidRPr="008C37AC" w:rsidRDefault="008C37AC" w:rsidP="008648E7">
                  <w:pPr>
                    <w:pStyle w:val="a5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C37A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Η μετοχή βρίσκεται πάντα στο ίδιο </w:t>
                  </w:r>
                  <w:r w:rsidRPr="008C37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γένος</w:t>
                  </w:r>
                  <w:r w:rsidRPr="008C37A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Pr="008C37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πτώση</w:t>
                  </w:r>
                  <w:r w:rsidRPr="008C37A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και </w:t>
                  </w:r>
                  <w:r w:rsidRPr="008C37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αριθμό</w:t>
                  </w:r>
                  <w:r w:rsidRPr="008C37A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με το υποκείμενό της.</w:t>
                  </w:r>
                </w:p>
                <w:p w:rsidR="008C37AC" w:rsidRPr="008C37AC" w:rsidRDefault="008C37AC" w:rsidP="008648E7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8C37AC" w:rsidRPr="008C37AC" w:rsidRDefault="008C37AC" w:rsidP="008648E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C37A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Η επιθετική και η κατηγορηματική μτχ είναι πάντα συνημμένες ενώ η επιρρηματική είναι άλλοτε συνημμένη και άλλοτε απόλυτη.</w:t>
                  </w:r>
                </w:p>
              </w:tc>
            </w:tr>
          </w:tbl>
          <w:p w:rsidR="008C37AC" w:rsidRPr="008C37AC" w:rsidRDefault="008C37AC" w:rsidP="00864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AC" w:rsidRPr="008C37AC" w:rsidRDefault="008C37AC" w:rsidP="008648E7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60"/>
                <w:sz w:val="20"/>
                <w:szCs w:val="20"/>
              </w:rPr>
            </w:pPr>
            <w:r w:rsidRPr="008C37AC">
              <w:rPr>
                <w:rFonts w:ascii="Times New Roman" w:hAnsi="Times New Roman" w:cs="Times New Roman"/>
                <w:b/>
                <w:bCs/>
                <w:i/>
                <w:iCs/>
                <w:spacing w:val="60"/>
                <w:sz w:val="20"/>
                <w:szCs w:val="20"/>
              </w:rPr>
              <w:t>Κατηγορηματική  μετοχή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Δεν έχει ποτέ άρθρο.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Υποκείμενο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: το υποκείμενο ή το αντικείμενο του ρήματος. Άρα η μτχ είναι πάντα συνημμένη.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  <w:u w:val="double"/>
              </w:rPr>
              <w:t>Οὗτος</w:t>
            </w: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ἐλάνθανε </w:t>
            </w: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κλέπτων</w:t>
            </w: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(Υποκείμενο μτχ = Υποκείμενο ρήματος)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Ἀκούω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double"/>
              </w:rPr>
              <w:t>τινῶν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λεγόντων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(Υποκείμενο  μτχ =  Αντικείμενο ρήματος.)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Συνοδεύει </w:t>
            </w:r>
            <w:r w:rsidRPr="008C37AC">
              <w:rPr>
                <w:rFonts w:ascii="Times New Roman" w:hAnsi="Times New Roman" w:cs="Times New Roman"/>
                <w:b/>
                <w:sz w:val="20"/>
                <w:szCs w:val="20"/>
              </w:rPr>
              <w:t>συγκεκριμένες κατηγορίες ρημάτων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α)Ρήματα με κατηγορ. μτχ πάντα </w:t>
            </w: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στο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υποκείμενό τους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 (Υπ. μτχ = Υπ. ρ)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8C37AC">
              <w:rPr>
                <w:rFonts w:ascii="Times New Roman" w:hAnsi="Times New Roman" w:cs="Times New Roman"/>
                <w:spacing w:val="20"/>
                <w:sz w:val="20"/>
                <w:szCs w:val="20"/>
                <w:u w:val="single"/>
              </w:rPr>
              <w:t>Συνδετικά και άλλα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εἰμί, γίγνομαι, τυγχάνω, λανθάνω (διαφεύγω την προσοχή), φαίνομαι, δῆλός εἰμί, διάγω, διατελῶ, φθάνω, διαγίγνομαι, οἴχομαι (έχω φύγει)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Οὗτος ἐλάνθανε </w:t>
            </w: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κλέπτων</w:t>
            </w: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Τισσαφέρνης ἐν Σάρδεσιν ἔτυχεν </w:t>
            </w: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ὤν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3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) </w:t>
            </w:r>
            <w:r w:rsidRPr="008C37AC">
              <w:rPr>
                <w:rFonts w:ascii="Times New Roman" w:hAnsi="Times New Roman" w:cs="Times New Roman"/>
                <w:spacing w:val="20"/>
                <w:sz w:val="20"/>
                <w:szCs w:val="20"/>
                <w:u w:val="single"/>
              </w:rPr>
              <w:t>Ψυχικού πάθους, ανοχής</w:t>
            </w:r>
            <w:r w:rsidRPr="008C37AC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, </w:t>
            </w:r>
            <w:r w:rsidRPr="008C37AC">
              <w:rPr>
                <w:rFonts w:ascii="Times New Roman" w:hAnsi="Times New Roman" w:cs="Times New Roman"/>
                <w:spacing w:val="20"/>
                <w:sz w:val="20"/>
                <w:szCs w:val="20"/>
                <w:u w:val="single"/>
              </w:rPr>
              <w:t>καρτερίας και κάματου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χαίρω, ἥδομαι, λυποῦμαι, ἀνέχομαι, καρτερῶ, κάμνω (κουράζομαι)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Ἥδομαι (ευχαριστιέμαι) </w:t>
            </w: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ἀκούων</w:t>
            </w: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τοὺς φρονίμους λόγους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8C37AC">
              <w:rPr>
                <w:rFonts w:ascii="Times New Roman" w:hAnsi="Times New Roman" w:cs="Times New Roman"/>
                <w:spacing w:val="20"/>
                <w:sz w:val="20"/>
                <w:szCs w:val="20"/>
                <w:u w:val="single"/>
              </w:rPr>
              <w:t>Έναρξης ή λήξης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ἄρχω, ἄρχομαι, παύω, λήγω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Ἄρξομαι </w:t>
            </w: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λέγων</w:t>
            </w: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Οὐ λήξομέν ποτε θεὸν προστάτην </w:t>
            </w: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ἔχοντες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8C37AC">
              <w:rPr>
                <w:rFonts w:ascii="Times New Roman" w:hAnsi="Times New Roman" w:cs="Times New Roman"/>
                <w:spacing w:val="20"/>
                <w:sz w:val="20"/>
                <w:szCs w:val="20"/>
                <w:u w:val="single"/>
              </w:rPr>
              <w:t>Ευεργεσίας ή αδικοπραγίας</w:t>
            </w:r>
            <w:r w:rsidRPr="008C37AC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, </w:t>
            </w:r>
            <w:r w:rsidRPr="008C37AC">
              <w:rPr>
                <w:rFonts w:ascii="Times New Roman" w:hAnsi="Times New Roman" w:cs="Times New Roman"/>
                <w:spacing w:val="20"/>
                <w:sz w:val="20"/>
                <w:szCs w:val="20"/>
                <w:u w:val="single"/>
              </w:rPr>
              <w:t>νίκης ή ήττας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εὖ ποιῶ (ευεργετώ), κακῶς ποιῶ, ἀδικῶ, νικῶ, λείπομαι (υστερώ)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Ἀδικεῖτε τὰς σπονδὰς </w:t>
            </w:r>
            <w:r w:rsidRPr="008C37AC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λύοντες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β) Ρήματα με κατηγ. μτχ </w:t>
            </w: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άλλοτε στο υποκείμενο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 και </w:t>
            </w: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άλλοτε στο αντικείμενό τους</w:t>
            </w:r>
            <w:r w:rsidRPr="008C37A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Υπ. μτχ = Υπ. ρήματος ή Υπ. μτχ = Αντικ. ρήματος)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8C37AC">
              <w:rPr>
                <w:rFonts w:ascii="Times New Roman" w:hAnsi="Times New Roman" w:cs="Times New Roman"/>
                <w:spacing w:val="20"/>
                <w:sz w:val="20"/>
                <w:szCs w:val="20"/>
                <w:u w:val="single"/>
              </w:rPr>
              <w:t>Αίσθησης, γνώσης, άγνοιας</w:t>
            </w:r>
            <w:r w:rsidRPr="008C37AC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, </w:t>
            </w:r>
            <w:r w:rsidRPr="008C37AC">
              <w:rPr>
                <w:rFonts w:ascii="Times New Roman" w:hAnsi="Times New Roman" w:cs="Times New Roman"/>
                <w:spacing w:val="20"/>
                <w:sz w:val="20"/>
                <w:szCs w:val="20"/>
                <w:u w:val="single"/>
              </w:rPr>
              <w:t>μάθησης, μνήμης και λήθης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αἰσθάνομαι, ἀκούω, ὁρῶ, οἶδα, γιγνώσκω, ἐπίσταμαι (ξέρω καλά)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μανθάνω, ἀγνοῶ, εὑρίσκω, πυνθάνομαι (πληροφορούμαι), μιμνῄσκομαι (θυμάμαι), ἐπιλανθάνομαι (ξεχνώ)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Οὐκ αἰσθάνεσθε </w:t>
            </w: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ἐξαπατώμενοι</w:t>
            </w: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   Ὁρῶ τοὺς πολίτας </w:t>
            </w: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φοβουμένους</w:t>
            </w: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8C37AC">
              <w:rPr>
                <w:rFonts w:ascii="Times New Roman" w:hAnsi="Times New Roman" w:cs="Times New Roman"/>
                <w:spacing w:val="20"/>
                <w:sz w:val="20"/>
                <w:szCs w:val="20"/>
                <w:u w:val="single"/>
              </w:rPr>
              <w:t>Δείξης, δήλωσης, αγγελίας και ελέγχου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δείκνυμι (δείχνω), δηλῶ, ἀγγέλλω, ἐξελέγχω (αποδεικνύω την ενοχή)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Ἄν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ψευδόμενοι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ἐλεγχθῶσιν, οὐδὲν κακὸν πάσχουσιν                                                                        Δείξω σε προδότην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ὄντα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Λειτουργία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: κατηγορούμενο ή κατηγορηματικός προσδιορισμός του υποκειμένου ή του αντικειμένου του ρήματος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Αντιστοιχία-Μετάφραση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b/>
                <w:sz w:val="20"/>
                <w:szCs w:val="20"/>
              </w:rPr>
              <w:t>μεταφράζεται με το: ότι/να/που + ρήμα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Ἀκούω τινῶν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λεγόντων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(Ακούω μερικούς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να λένε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AC" w:rsidRPr="008C37AC" w:rsidRDefault="008C37AC" w:rsidP="008648E7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60"/>
                <w:sz w:val="20"/>
                <w:szCs w:val="20"/>
              </w:rPr>
            </w:pPr>
            <w:r w:rsidRPr="008C37AC">
              <w:rPr>
                <w:rFonts w:ascii="Times New Roman" w:hAnsi="Times New Roman" w:cs="Times New Roman"/>
                <w:b/>
                <w:bCs/>
                <w:i/>
                <w:iCs/>
                <w:spacing w:val="60"/>
                <w:sz w:val="20"/>
                <w:szCs w:val="20"/>
              </w:rPr>
              <w:t>Επιρρηματική  μετοχή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Δεν έχει ποτέ άρθρο.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―Διαιρείται σε 6 είδη: </w:t>
            </w: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τροπική, χρονική, τελική, αιτιολογική, εναντιωματική, υποθετική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Υποκείμενο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: α) λέξη που έχει και άλλη συντακτική λειτουργία μέσα στην πρόταση. Η μετοχή αυτή είναι </w:t>
            </w: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συνημμένη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double"/>
              </w:rPr>
              <w:t>Φίλιππος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ταῦτα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εἰπὼν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ἐπορεύετο (Υπ. της μτχ είναι και Υρ)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β) λέξη που είναι μόνο υποκείμενο της μτχ και δεν έχει άλλη συντακτική λειτουργία μέσα στην πρόταση. Η μτχ αυτή είναι </w:t>
            </w: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απόλυτη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 και βρίσκεται σχεδόν πάντα σε </w:t>
            </w:r>
            <w:r w:rsidRPr="008C37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γενική πτώση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double"/>
              </w:rPr>
              <w:t>Θεοῦ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θέλοντος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νικήσομεν</w:t>
            </w:r>
            <w:r w:rsidRPr="008C37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Λειτουργία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: επιρρηματικός προσδιορισμός (χρόνου, αιτίας, σκοπού κτλ, ανάλογα με το είδος) σε κάποιο ρηματικό τύπο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Αντιστοιχία-Μετάφραση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Κάθε είδος εκτός από την τροπική μτχ αντιστοιχεί και αναλύεται στην ομώνυμη δευτερεύουσα πρόταση. 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Αιτιολογική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 (μτφ: </w:t>
            </w:r>
            <w:r w:rsidRPr="008C37AC">
              <w:rPr>
                <w:rFonts w:ascii="Times New Roman" w:hAnsi="Times New Roman" w:cs="Times New Roman"/>
                <w:b/>
                <w:sz w:val="20"/>
                <w:szCs w:val="20"/>
              </w:rPr>
              <w:t>επειδή + ρήμα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Ὀργισθεὶς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δὲ Μελέαγρος τοὺς Θεστίου παῖδας ἀπέκτεινε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Χρονική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 (μτφ: </w:t>
            </w:r>
            <w:r w:rsidRPr="008C37AC">
              <w:rPr>
                <w:rFonts w:ascii="Times New Roman" w:hAnsi="Times New Roman" w:cs="Times New Roman"/>
                <w:b/>
                <w:sz w:val="20"/>
                <w:szCs w:val="20"/>
              </w:rPr>
              <w:t>αφού/όταν/καθώς/ενώ + ρήμα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): συνήθως σε ιστορικό χρόνο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eastAsia="Arial Unicode MS" w:hAnsi="Times New Roman" w:cs="Times New Roman"/>
                <w:i/>
                <w:sz w:val="18"/>
                <w:szCs w:val="18"/>
                <w:u w:val="single"/>
              </w:rPr>
              <w:t>Διαλύσας</w:t>
            </w:r>
            <w:r w:rsidRPr="008C37AC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τὸν ξύλλογον ὁ ᾿Αρχίδαμος Μελήσιππον ἀπο-στέλλει ἐς τὰς ᾿Αθήνας (Αφού διέλυσε τη συγκέντρωση…)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Τελική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 (μτφ: </w:t>
            </w:r>
            <w:r w:rsidRPr="008C37AC">
              <w:rPr>
                <w:rFonts w:ascii="Times New Roman" w:hAnsi="Times New Roman" w:cs="Times New Roman"/>
                <w:b/>
                <w:sz w:val="20"/>
                <w:szCs w:val="20"/>
              </w:rPr>
              <w:t>για να + ρήμα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): πάντα σε Μέλλοντα, συχνά με ρήματα κίνησης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Ἔρχομαι τοῦτο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λέξων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(Έρχομαι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για να πω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>αυτό)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Υποθετική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 (μτφ: </w:t>
            </w:r>
            <w:r w:rsidRPr="008C37AC">
              <w:rPr>
                <w:rFonts w:ascii="Times New Roman" w:hAnsi="Times New Roman" w:cs="Times New Roman"/>
                <w:b/>
                <w:sz w:val="20"/>
                <w:szCs w:val="20"/>
              </w:rPr>
              <w:t>αν + ρήμα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): συνήθως κοντά σε δυνητικές εγκλίσεις (δυνητ. Οριστική ή δυνητ. Ευκτική) 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Οὐκ ἄν ἦλθον ὑμῶν μὴ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κελευσάντων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αν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δε με διατάζατε)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Εναντιωματική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 (μτφ: </w:t>
            </w:r>
            <w:r w:rsidRPr="008C37AC">
              <w:rPr>
                <w:rFonts w:ascii="Times New Roman" w:hAnsi="Times New Roman" w:cs="Times New Roman"/>
                <w:b/>
                <w:sz w:val="20"/>
                <w:szCs w:val="20"/>
              </w:rPr>
              <w:t>αν και/ακόμη και αν +ρήμα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): σε όλους τους χρόνους εκτός από Μέλλοντα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Ὀλίγοι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ὄντες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ἐνίκησαν (Αν και ήταν λίγοι, νίκησαν)</w:t>
            </w:r>
          </w:p>
          <w:p w:rsidR="008C37AC" w:rsidRPr="008C37AC" w:rsidRDefault="008C37AC" w:rsidP="008648E7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―</w:t>
            </w:r>
            <w:r w:rsidRPr="008C37AC">
              <w:rPr>
                <w:rFonts w:ascii="Times New Roman" w:eastAsia="MgOldTimes UC Pol" w:hAnsi="Times New Roman" w:cs="Times New Roman"/>
                <w:sz w:val="20"/>
                <w:szCs w:val="20"/>
              </w:rPr>
              <w:t xml:space="preserve"> </w:t>
            </w:r>
            <w:r w:rsidRPr="008C37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Τροπική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 xml:space="preserve">: (μτφ: </w:t>
            </w:r>
            <w:r w:rsidRPr="008C37AC">
              <w:rPr>
                <w:rFonts w:ascii="Times New Roman" w:hAnsi="Times New Roman" w:cs="Times New Roman"/>
                <w:b/>
                <w:sz w:val="20"/>
                <w:szCs w:val="20"/>
              </w:rPr>
              <w:t>με μτχ σε –ο(ώ)ντας ή με το να/χωρίς να + ρήμα</w:t>
            </w:r>
            <w:r w:rsidRPr="008C37AC">
              <w:rPr>
                <w:rFonts w:ascii="Times New Roman" w:hAnsi="Times New Roman" w:cs="Times New Roman"/>
                <w:sz w:val="20"/>
                <w:szCs w:val="20"/>
              </w:rPr>
              <w:t>) συνήθως σε Ενεστώτα</w:t>
            </w:r>
          </w:p>
          <w:p w:rsidR="008C37AC" w:rsidRPr="008C37AC" w:rsidRDefault="008C37AC" w:rsidP="008648E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Ἧκεν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ἄγων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ἄνδρα ἔχοντα τόξον (έφτασε 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οδηγώντας</w:t>
            </w:r>
            <w:r w:rsidRPr="008C37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ένα άνδρα με τόξο)</w:t>
            </w:r>
          </w:p>
        </w:tc>
      </w:tr>
    </w:tbl>
    <w:p w:rsidR="008C37AC" w:rsidRDefault="008C37AC" w:rsidP="008C37AC">
      <w:pPr>
        <w:jc w:val="center"/>
      </w:pPr>
    </w:p>
    <w:sectPr w:rsidR="008C37AC" w:rsidSect="008C37AC">
      <w:headerReference w:type="default" r:id="rId6"/>
      <w:footerReference w:type="default" r:id="rId7"/>
      <w:headerReference w:type="first" r:id="rId8"/>
      <w:pgSz w:w="16838" w:h="11906" w:orient="landscape"/>
      <w:pgMar w:top="284" w:right="720" w:bottom="284" w:left="567" w:header="510" w:footer="510" w:gutter="0"/>
      <w:cols w:space="708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3A" w:rsidRDefault="004D5F3A" w:rsidP="0004020E">
      <w:r>
        <w:separator/>
      </w:r>
    </w:p>
  </w:endnote>
  <w:endnote w:type="continuationSeparator" w:id="0">
    <w:p w:rsidR="004D5F3A" w:rsidRDefault="004D5F3A" w:rsidP="00040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gOldTimes UC Pol">
    <w:altName w:val="Courier New"/>
    <w:charset w:val="A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0E" w:rsidRDefault="0004020E">
    <w:pPr>
      <w:pStyle w:val="Footer"/>
      <w:ind w:right="360"/>
      <w:rPr>
        <w:rFonts w:hint="eastAsia"/>
      </w:rPr>
    </w:pPr>
    <w:r>
      <w:rPr>
        <w:rFonts w:hint="eastAsia"/>
      </w:rPr>
      <w:pict>
        <v:rect id="_x0000_s1025" style="position:absolute;margin-left:745.2pt;margin-top:.05pt;width:6.05pt;height:13.8pt;z-index:251659264;mso-wrap-distance-left:0;mso-wrap-distance-right:0;mso-position-horizontal:right;mso-position-horizontal-relative:margin">
          <v:fill opacity="0"/>
          <v:textbox>
            <w:txbxContent>
              <w:p w:rsidR="0004020E" w:rsidRDefault="0004020E">
                <w:pPr>
                  <w:pStyle w:val="Footer"/>
                  <w:rPr>
                    <w:rFonts w:hint="eastAsia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4D5F3A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8C37AC">
                  <w:rPr>
                    <w:rStyle w:val="a3"/>
                    <w:rFonts w:hint="eastAsia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3A" w:rsidRDefault="004D5F3A" w:rsidP="0004020E">
      <w:r>
        <w:separator/>
      </w:r>
    </w:p>
  </w:footnote>
  <w:footnote w:type="continuationSeparator" w:id="0">
    <w:p w:rsidR="004D5F3A" w:rsidRDefault="004D5F3A" w:rsidP="00040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0E" w:rsidRDefault="0004020E">
    <w:pPr>
      <w:pStyle w:val="Header"/>
      <w:rPr>
        <w:rFonts w:hint="eastAsia"/>
        <w:lang w:eastAsia="el-GR"/>
      </w:rPr>
    </w:pPr>
    <w:r>
      <w:rPr>
        <w:rFonts w:hint="eastAsia"/>
        <w:lang w:eastAsia="el-GR"/>
      </w:rPr>
      <w:pict>
        <v:shapetype id="shapetype_136" o:spid="_x0000_m1028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rPr>
        <w:rFonts w:hint="eastAsia"/>
        <w:lang w:eastAsia="el-GR"/>
      </w:rPr>
      <w:pict>
        <v:shape id="PowerPlusWaterMarkObject3" o:spid="_x0000_s1027" type="#shapetype_136" style="position:absolute;margin-left:0;margin-top:0;width:707.1pt;height:68.15pt;rotation:315;z-index:251657216;mso-position-horizontal:center;mso-position-horizontal-relative:margin;mso-position-vertical:center;mso-position-vertical-relative:margin" fillcolor="silver" stroked="f" strokecolor="#3465a4">
          <v:fill opacity=".5" color2="#3f3f3f" o:detectmouseclick="t" type="solid"/>
          <v:stroke joinstyle="round" endcap="flat"/>
          <v:path textpathok="t"/>
          <v:textpath on="t" style="font-family:&quot;Palatino Linotype&quot;;font-size:1pt" fitshape="t" trim="t" string="ΓΥΜΝΑΣΙΟ ΠΛΑΤΑΝΙΑ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0E" w:rsidRDefault="0004020E">
    <w:pPr>
      <w:pStyle w:val="Header"/>
      <w:rPr>
        <w:rFonts w:hint="eastAsia"/>
        <w:lang w:eastAsia="el-GR"/>
      </w:rPr>
    </w:pPr>
    <w:r>
      <w:rPr>
        <w:rFonts w:hint="eastAsia"/>
        <w:lang w:eastAsia="el-GR"/>
      </w:rPr>
      <w:pict>
        <v:shapetype id="shapetype_136" o:spid="_x0000_m1028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  <v:shape id="PowerPlusWaterMarkObject1" o:spid="_x0000_s1026" type="#shapetype_136" style="position:absolute;margin-left:-21.25pt;margin-top:180.05pt;width:20.2pt;height:8.2pt;rotation:315;z-index:251658240;mso-position-horizontal-relative:margin;mso-position-vertical-relative:margin" fillcolor="silver" stroked="f" strokecolor="#3465a4">
          <v:fill opacity=".5" color2="#3f3f3f" o:detectmouseclick="t" type="solid"/>
          <v:stroke joinstyle="round" endcap="flat"/>
          <v:path textpathok="t"/>
          <v:textpath on="t" style="font-family:&quot;Palatino Linotype&quot;;font-size:1pt" fitshape="t" trim="t" string="ΓΥΜΝΑΣΙΟ ΠΛΑΤΑΝΙΑ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09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020E"/>
    <w:rsid w:val="0004020E"/>
    <w:rsid w:val="004D5F3A"/>
    <w:rsid w:val="008C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020E"/>
  </w:style>
  <w:style w:type="paragraph" w:customStyle="1" w:styleId="a4">
    <w:name w:val="Επικεφαλίδα"/>
    <w:basedOn w:val="a"/>
    <w:next w:val="a5"/>
    <w:qFormat/>
    <w:rsid w:val="0004020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4020E"/>
    <w:pPr>
      <w:spacing w:after="140" w:line="276" w:lineRule="auto"/>
    </w:pPr>
  </w:style>
  <w:style w:type="paragraph" w:styleId="a6">
    <w:name w:val="List"/>
    <w:basedOn w:val="a5"/>
    <w:rsid w:val="0004020E"/>
  </w:style>
  <w:style w:type="paragraph" w:customStyle="1" w:styleId="Caption">
    <w:name w:val="Caption"/>
    <w:basedOn w:val="a"/>
    <w:qFormat/>
    <w:rsid w:val="0004020E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rsid w:val="0004020E"/>
    <w:pPr>
      <w:suppressLineNumbers/>
    </w:pPr>
  </w:style>
  <w:style w:type="paragraph" w:customStyle="1" w:styleId="Header">
    <w:name w:val="Header"/>
    <w:basedOn w:val="a"/>
    <w:rsid w:val="0004020E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rsid w:val="0004020E"/>
    <w:pPr>
      <w:tabs>
        <w:tab w:val="center" w:pos="4153"/>
        <w:tab w:val="right" w:pos="8306"/>
      </w:tabs>
    </w:pPr>
  </w:style>
  <w:style w:type="paragraph" w:customStyle="1" w:styleId="a8">
    <w:name w:val="Περιεχόμενα πλαισίου"/>
    <w:basedOn w:val="a"/>
    <w:qFormat/>
    <w:rsid w:val="0004020E"/>
  </w:style>
  <w:style w:type="paragraph" w:customStyle="1" w:styleId="a9">
    <w:name w:val="Περιεχόμενα πίνακα"/>
    <w:basedOn w:val="a"/>
    <w:qFormat/>
    <w:rsid w:val="0004020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720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Χρήστης των Windows</cp:lastModifiedBy>
  <cp:revision>3</cp:revision>
  <cp:lastPrinted>2022-09-09T05:04:00Z</cp:lastPrinted>
  <dcterms:created xsi:type="dcterms:W3CDTF">2020-10-18T22:35:00Z</dcterms:created>
  <dcterms:modified xsi:type="dcterms:W3CDTF">2022-09-09T05:06:00Z</dcterms:modified>
  <dc:language>el-GR</dc:language>
</cp:coreProperties>
</file>