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56" w:rsidRPr="00793F56" w:rsidRDefault="00793F56" w:rsidP="00793F56">
      <w:pPr>
        <w:jc w:val="center"/>
        <w:rPr>
          <w:b/>
        </w:rPr>
      </w:pPr>
      <w:r w:rsidRPr="00793F56">
        <w:rPr>
          <w:b/>
        </w:rPr>
        <w:t>2. Η ΔΙΕΞΑΓΩΓΗ ΚΑΙ Η ΕΚΒΑΣΗ ΤΟΥ ΠΟΛΕΜΟΥ (1914-1918)</w:t>
      </w:r>
    </w:p>
    <w:p w:rsidR="00793F56" w:rsidRPr="00793F56" w:rsidRDefault="00793F56" w:rsidP="00793F56">
      <w:pPr>
        <w:jc w:val="center"/>
        <w:rPr>
          <w:b/>
        </w:rPr>
      </w:pPr>
      <w:r w:rsidRPr="00793F56">
        <w:rPr>
          <w:b/>
        </w:rPr>
        <w:t>Τα μέτωπα</w:t>
      </w:r>
    </w:p>
    <w:p w:rsidR="00793F56" w:rsidRPr="00793F56" w:rsidRDefault="00793F56" w:rsidP="00793F56">
      <w:pPr>
        <w:pStyle w:val="a3"/>
        <w:numPr>
          <w:ilvl w:val="0"/>
          <w:numId w:val="2"/>
        </w:numPr>
        <w:rPr>
          <w:b/>
        </w:rPr>
      </w:pPr>
      <w:r w:rsidRPr="00793F56">
        <w:rPr>
          <w:b/>
        </w:rPr>
        <w:t xml:space="preserve">Το δυτικό μέτωπο:  </w:t>
      </w:r>
    </w:p>
    <w:p w:rsidR="00793F56" w:rsidRDefault="00793F56" w:rsidP="00793F56">
      <w:r>
        <w:t xml:space="preserve">Η πολεμική προσπάθεια της Γερμανίας στράφηκε κυρίως κατά της Γαλλίας η οποία, παρά τη σθεναρή της αντίσταση, παραδόθηκε σε μία εβδομάδα. Σταδιακά, όμως, οι Γάλλοι αναχαίτισαν τη γερμανική προέλαση στον ποταμό Μάρνη και το μέτωπο σταθεροποιήθηκε. </w:t>
      </w:r>
    </w:p>
    <w:p w:rsidR="00793F56" w:rsidRDefault="00793F56" w:rsidP="00793F56">
      <w:r w:rsidRPr="00793F56">
        <w:rPr>
          <w:b/>
        </w:rPr>
        <w:t>Χαρακώματα:</w:t>
      </w:r>
      <w:r>
        <w:t xml:space="preserve"> Σύστημα αμυντικών οχυρώσεων που ανοίχτηκαν από τους δύο αντιπάλους και αποτέλεσαν το βασικότερο χαρακτηριστικό του Μεγάλου Πολέμου για τέσσερα χρόνια. Η διαβίωση στα χαρακώματα προσέδωσε μορφή </w:t>
      </w:r>
      <w:proofErr w:type="spellStart"/>
      <w:r>
        <w:t>στατικότητας</w:t>
      </w:r>
      <w:proofErr w:type="spellEnd"/>
      <w:r>
        <w:t xml:space="preserve"> στις επιχειρήσεις, ενέτεινε την αίσθηση της μονοτονίας και της ματαιότητας του πολέμου και δοκίμασε την ψυχική αντοχή των στρατιωτών. Εκεί χάθηκε ο ανθός της νεολαίας της Γαλλίας, της Γερμανίας και της Βρετανίας. </w:t>
      </w:r>
    </w:p>
    <w:p w:rsidR="00793F56" w:rsidRDefault="00793F56" w:rsidP="00793F56">
      <w:pPr>
        <w:pStyle w:val="a3"/>
        <w:numPr>
          <w:ilvl w:val="0"/>
          <w:numId w:val="2"/>
        </w:numPr>
      </w:pPr>
      <w:r w:rsidRPr="00793F56">
        <w:rPr>
          <w:b/>
        </w:rPr>
        <w:t>Το ανατολικό μέτωπο</w:t>
      </w:r>
      <w:r>
        <w:t xml:space="preserve">:  </w:t>
      </w:r>
    </w:p>
    <w:p w:rsidR="00793F56" w:rsidRDefault="00793F56" w:rsidP="00793F56">
      <w:r>
        <w:t>Σ’ αυτό οι Γερμανοί και οι Αυστριακοί πολεμούσαν κατά των Ρώσων</w:t>
      </w:r>
      <w:r>
        <w:t xml:space="preserve"> </w:t>
      </w:r>
      <w:r>
        <w:t xml:space="preserve">οδηγούμενοι σε αδιέξοδο. Γι’ αυτό επιστρατεύθηκε η τεχνολογία (ευρεία χρήση πολυβόλου και πυροβόλου, χειροβομβίδας, ολμοβόλου, αυτοκινήτων για μεταφορές, ενώ χρησιμοποιήθηκαν και νέα όπλα, όπως άρματα μάχης, δηλητηριώδη αέρια και αεροπλάνα. </w:t>
      </w:r>
    </w:p>
    <w:p w:rsidR="00793F56" w:rsidRPr="00793F56" w:rsidRDefault="00793F56" w:rsidP="00793F56">
      <w:pPr>
        <w:jc w:val="center"/>
        <w:rPr>
          <w:b/>
        </w:rPr>
      </w:pPr>
      <w:r w:rsidRPr="00793F56">
        <w:rPr>
          <w:b/>
        </w:rPr>
        <w:t>Ο παγκόσμιος χαρακτήρας του πολέμου</w:t>
      </w:r>
    </w:p>
    <w:p w:rsidR="00793F56" w:rsidRDefault="00793F56" w:rsidP="00793F56">
      <w:r>
        <w:t xml:space="preserve"> Σταδιακά ο πόλεμος έγινε παγκόσμιος. (Καταγράφονται 60 κηρύξεις πολέμου</w:t>
      </w:r>
      <w:r>
        <w:t xml:space="preserve"> σε τέσσερα χρόνια</w:t>
      </w:r>
      <w:r>
        <w:t xml:space="preserve">). Σημειώνουμε ενδεικτικά δύο γεγονότα που επηρέασαν καθοριστικά την έκβασή του: την έξοδο των ΗΠΑ στο πλευρό της </w:t>
      </w:r>
      <w:proofErr w:type="spellStart"/>
      <w:r>
        <w:t>Αντάντ</w:t>
      </w:r>
      <w:proofErr w:type="spellEnd"/>
      <w:r>
        <w:t xml:space="preserve"> και τη ρωσική επανάσταση.  </w:t>
      </w:r>
    </w:p>
    <w:p w:rsidR="00793F56" w:rsidRPr="00793F56" w:rsidRDefault="00793F56" w:rsidP="00793F56">
      <w:pPr>
        <w:jc w:val="center"/>
        <w:rPr>
          <w:b/>
        </w:rPr>
      </w:pPr>
      <w:r w:rsidRPr="00793F56">
        <w:rPr>
          <w:b/>
        </w:rPr>
        <w:t>Η έκβαση του Α΄ Παγκοσμίου Πολέμου</w:t>
      </w:r>
    </w:p>
    <w:p w:rsidR="00793F56" w:rsidRDefault="00793F56" w:rsidP="00793F56">
      <w:r>
        <w:t xml:space="preserve"> Το 1918 συνθηκολόγησε η Βουλγαρία, η Οθωμανική Αυτοκρατορία, η Αυστρία και η Γερμανία. Τσέχοι, Πολωνοί, </w:t>
      </w:r>
      <w:proofErr w:type="spellStart"/>
      <w:r>
        <w:t>Νοτιοσλάβοι</w:t>
      </w:r>
      <w:proofErr w:type="spellEnd"/>
      <w:r>
        <w:t xml:space="preserve"> και Μαγυάροι βρέθηκαν στο στάδιο ίδρυσης εθνικών κρατών. </w:t>
      </w:r>
    </w:p>
    <w:p w:rsidR="00793F56" w:rsidRPr="00793F56" w:rsidRDefault="00793F56" w:rsidP="00793F56">
      <w:pPr>
        <w:jc w:val="center"/>
        <w:rPr>
          <w:b/>
        </w:rPr>
      </w:pPr>
      <w:r w:rsidRPr="00793F56">
        <w:rPr>
          <w:b/>
        </w:rPr>
        <w:t>Συνέπειες του Πολέμου</w:t>
      </w:r>
    </w:p>
    <w:p w:rsidR="00793F56" w:rsidRDefault="00793F56" w:rsidP="00793F56">
      <w:pPr>
        <w:pStyle w:val="a3"/>
        <w:numPr>
          <w:ilvl w:val="0"/>
          <w:numId w:val="4"/>
        </w:numPr>
      </w:pPr>
      <w:r>
        <w:t xml:space="preserve">Απώλειες εκατομμυρίων ζωών (10 εκατομμύρια νεκροί και 20 εκατομμύρια τραυματίες μόνο στα πεδία των μαχών) </w:t>
      </w:r>
    </w:p>
    <w:p w:rsidR="00793F56" w:rsidRDefault="00793F56" w:rsidP="00793F56">
      <w:pPr>
        <w:pStyle w:val="a3"/>
        <w:numPr>
          <w:ilvl w:val="0"/>
          <w:numId w:val="4"/>
        </w:numPr>
      </w:pPr>
      <w:r>
        <w:t xml:space="preserve">Θύματα ανάμεσα στους αμάχους </w:t>
      </w:r>
    </w:p>
    <w:p w:rsidR="00793F56" w:rsidRDefault="00793F56" w:rsidP="00793F56">
      <w:pPr>
        <w:pStyle w:val="a3"/>
        <w:numPr>
          <w:ilvl w:val="0"/>
          <w:numId w:val="4"/>
        </w:numPr>
      </w:pPr>
      <w:r>
        <w:t xml:space="preserve">Τεράστιες υλικές καταστροφές  </w:t>
      </w:r>
    </w:p>
    <w:p w:rsidR="00793F56" w:rsidRDefault="00793F56" w:rsidP="00793F56">
      <w:pPr>
        <w:pStyle w:val="a3"/>
        <w:numPr>
          <w:ilvl w:val="0"/>
          <w:numId w:val="4"/>
        </w:numPr>
      </w:pPr>
      <w:r>
        <w:t xml:space="preserve">Μεγάλο οικονομικό κόστος → ανάγκη για δανεισμό, περιπλοκή των διακρατικών σχέσεων και εξαρτήσεις </w:t>
      </w:r>
    </w:p>
    <w:p w:rsidR="00793F56" w:rsidRDefault="00793F56" w:rsidP="00793F56">
      <w:pPr>
        <w:pStyle w:val="a3"/>
        <w:numPr>
          <w:ilvl w:val="0"/>
          <w:numId w:val="4"/>
        </w:numPr>
      </w:pPr>
      <w:r>
        <w:t xml:space="preserve">Πολιτικές και κοινωνικές αναστατώσεις  </w:t>
      </w:r>
    </w:p>
    <w:p w:rsidR="00793F56" w:rsidRDefault="00793F56" w:rsidP="00793F56">
      <w:pPr>
        <w:pStyle w:val="a3"/>
        <w:numPr>
          <w:ilvl w:val="0"/>
          <w:numId w:val="4"/>
        </w:numPr>
      </w:pPr>
      <w:r>
        <w:t xml:space="preserve">Διάλυση των πολυεθνικών αυτοκρατοριών (Οθωμανική, Αψβούργων)  </w:t>
      </w:r>
    </w:p>
    <w:p w:rsidR="00793F56" w:rsidRDefault="00793F56" w:rsidP="00793F56">
      <w:pPr>
        <w:pStyle w:val="a3"/>
        <w:numPr>
          <w:ilvl w:val="0"/>
          <w:numId w:val="4"/>
        </w:numPr>
      </w:pPr>
      <w:r>
        <w:t xml:space="preserve">Υπονόμευση θεμελιωδών αξιών του δυτικού πολιτισμού, όπως η κοινοβουλευτική δημοκρατία → κρατικός παρεμβατισμός, επέμβαση των στρατιωτικών στην πολιτική </w:t>
      </w:r>
    </w:p>
    <w:p w:rsidR="00741B23" w:rsidRDefault="00793F56" w:rsidP="00793F56">
      <w:r>
        <w:t>Τα «14 σημεία» του Ουίλσον: Πρόκειται για δήλ</w:t>
      </w:r>
      <w:r>
        <w:t xml:space="preserve">ωση του Προέδρου των Η.Π.Α., </w:t>
      </w:r>
      <w:proofErr w:type="spellStart"/>
      <w:r>
        <w:t>Γ.</w:t>
      </w:r>
      <w:r>
        <w:t>Ουίλσον</w:t>
      </w:r>
      <w:proofErr w:type="spellEnd"/>
      <w:r>
        <w:t xml:space="preserve"> περί αυτοδιάθεσης των λαών, με την οποία δόθηκε ιδεολογική υπόσταση στη σύρραξη και επιταχύνθηκε η διάλυση των πολυεθνικών αυτοκρατοριών (Οθωμανική, Αψβούργων)</w:t>
      </w:r>
    </w:p>
    <w:p w:rsidR="00793F56" w:rsidRDefault="00793F56" w:rsidP="00793F56"/>
    <w:p w:rsidR="00793F56" w:rsidRDefault="00793F56" w:rsidP="00793F56"/>
    <w:p w:rsidR="00793F56" w:rsidRDefault="00793F56" w:rsidP="00793F56"/>
    <w:p w:rsidR="00793F56" w:rsidRPr="00793F56" w:rsidRDefault="00793F56" w:rsidP="00793F56">
      <w:pPr>
        <w:jc w:val="center"/>
        <w:rPr>
          <w:b/>
        </w:rPr>
      </w:pPr>
      <w:r w:rsidRPr="00793F56">
        <w:rPr>
          <w:b/>
        </w:rPr>
        <w:lastRenderedPageBreak/>
        <w:t>3. Η ΕΛΛΑΔΑ ΣΤΟΝ Α' ΠΑΓΚΟΣΜΙΟ ΠΟΛΕΜΟ</w:t>
      </w:r>
    </w:p>
    <w:p w:rsidR="00793F56" w:rsidRDefault="00793F56" w:rsidP="00793F56">
      <w:r>
        <w:t xml:space="preserve">Εκκρεμότητες της Συνθήκης του Βουκουρεστίου :  </w:t>
      </w:r>
    </w:p>
    <w:p w:rsidR="00793F56" w:rsidRDefault="00793F56" w:rsidP="00793F56">
      <w:pPr>
        <w:pStyle w:val="a3"/>
        <w:numPr>
          <w:ilvl w:val="0"/>
          <w:numId w:val="5"/>
        </w:numPr>
      </w:pPr>
      <w:r>
        <w:t xml:space="preserve">άφησε ανοικτό το ζήτημα των ελληνοαλβανικών συνόρων και αυτό των νήσων του Ανατολικού Αιγαίου. </w:t>
      </w:r>
    </w:p>
    <w:p w:rsidR="00793F56" w:rsidRDefault="00793F56" w:rsidP="00793F56">
      <w:r>
        <w:t>Πρ</w:t>
      </w:r>
      <w:r>
        <w:t>ωτόκολλο της Φλωρεντίας (1913):</w:t>
      </w:r>
      <w:r>
        <w:t xml:space="preserve"> Οι Μεγάλες Δυνάμεις επιδίκασαν στην Αλβανία τις επαρχίες Χιμάρας, Αργυροκάστρου και Κορυτσάς, όπου ο πληθυσμός στην πλειονότητα ήταν ελληνικός. Επίσης, δεν επιλύθηκε το ζήτημα των νήσων του Ανατολικού Αιγαίου. </w:t>
      </w:r>
    </w:p>
    <w:p w:rsidR="00793F56" w:rsidRDefault="00793F56" w:rsidP="00793F56">
      <w:r>
        <w:t xml:space="preserve">Η διαφωνία Βενιζέλου- Κων/νου :  Ο Βενιζέλος, θεωρώντας ότι η </w:t>
      </w:r>
      <w:proofErr w:type="spellStart"/>
      <w:r>
        <w:t>Αντάντ</w:t>
      </w:r>
      <w:proofErr w:type="spellEnd"/>
      <w:r>
        <w:t xml:space="preserve"> θα κέρδιζε τον πόλεμο και προσβλέποντας στην εξασφάλιση εδαφικών ωφελειών για τη χώρα, υποστήριξε ότι η Ελλάδα έπρεπε να ταχθεί στο πλευρό της Αγγλίας και της Γαλλίας. Από την άλλη μεριά, ο υπουργός Εξωτερικών Γεώργιος </w:t>
      </w:r>
      <w:proofErr w:type="spellStart"/>
      <w:r>
        <w:t>Στρέιτ</w:t>
      </w:r>
      <w:proofErr w:type="spellEnd"/>
      <w:r>
        <w:t xml:space="preserve">, ο </w:t>
      </w:r>
      <w:proofErr w:type="spellStart"/>
      <w:r>
        <w:t>φιλογερμανός</w:t>
      </w:r>
      <w:proofErr w:type="spellEnd"/>
      <w:r>
        <w:t xml:space="preserve"> βασιλιάς Κων/νος* και το Γενικό Επιτελείο έκριναν ότι η Ελλάδα θα έπρεπε να τηρήσει διαρκή ουδετερότητα (..)  </w:t>
      </w:r>
    </w:p>
    <w:p w:rsidR="00793F56" w:rsidRDefault="00793F56" w:rsidP="00793F56">
      <w:r>
        <w:t xml:space="preserve">Το 1915 η κυβέρνηση Βενιζέλου εξαναγκάστηκε δύο φορές σε παραίτηση, εξαιτίας της άρνησης του Κων/νου να επιτρέψει στον εκλεγμένο πρωθυπουργό να εφαρμόσει την πολιτική που ενέκρινε ο λαός → Πολιτική κρίση και συνταγματική εκτροπή. Στις εκλογές του Δεκεμβρίου του 1915 απείχε το Κόμμα των Φιλελευθέρων (του Βενιζέλου). Την Ελλάδα κυβερνούσε στο εξής ο βασιλιάς Κων/νος και οι σύμβουλοί του, χωρίς  λαός να εκπροσωπείται ουσιαστικά από το κοινοβούλιο. Η κατάσταση έγινε πολυπλοκότερη όταν κινδύνεψε η Μακεδονία από τα βουλγαρικά στρατεύματα την άνοιξη και το καλοκαίρι του 1916.  </w:t>
      </w:r>
    </w:p>
    <w:p w:rsidR="00793F56" w:rsidRPr="00793F56" w:rsidRDefault="00793F56" w:rsidP="00793F56">
      <w:pPr>
        <w:jc w:val="center"/>
        <w:rPr>
          <w:b/>
        </w:rPr>
      </w:pPr>
      <w:r w:rsidRPr="00793F56">
        <w:rPr>
          <w:b/>
        </w:rPr>
        <w:t>Εθνικός Διχασμός</w:t>
      </w:r>
      <w:r w:rsidRPr="00793F56">
        <w:rPr>
          <w:b/>
        </w:rPr>
        <w:t xml:space="preserve">  (1915-1917)</w:t>
      </w:r>
    </w:p>
    <w:p w:rsidR="00793F56" w:rsidRDefault="00793F56" w:rsidP="00793F56">
      <w:r>
        <w:t>Η διαφωνία σε επίπεδο κορυφής προκάλεσε πολιτική ανωμαλία και δίχασε το λαό, προκαλώντας  μίσος αγεφύρωτο ανάμεσα στην</w:t>
      </w:r>
      <w:r>
        <w:t xml:space="preserve"> </w:t>
      </w:r>
      <w:proofErr w:type="spellStart"/>
      <w:r>
        <w:t>βενιζελική</w:t>
      </w:r>
      <w:proofErr w:type="spellEnd"/>
      <w:r>
        <w:t xml:space="preserve"> και την </w:t>
      </w:r>
      <w:proofErr w:type="spellStart"/>
      <w:r>
        <w:t>αντιβενιζελική</w:t>
      </w:r>
      <w:proofErr w:type="spellEnd"/>
      <w:r>
        <w:t xml:space="preserve"> παράταξη, το οποίο εκδηλώθηκε με ακρότητες και από τις δύο πλευρές (προπηλακισμούς, διώξεις,  δολοφονίες). Αποκορύφωμα: ο Βενιζέλος οδηγήθηκε στην επανάσταση και δημιούργησε δική του κυβέρνηση στη Θεσσαλονίκη. Ο Διχασμός επεκτάθηκε και στο στράτευμα, με τους φιλοβασιλικούς αξιωματικούς (Επίστρατοι) και τους </w:t>
      </w:r>
      <w:proofErr w:type="spellStart"/>
      <w:r>
        <w:t>βενιζελικούς</w:t>
      </w:r>
      <w:proofErr w:type="spellEnd"/>
      <w:r>
        <w:t xml:space="preserve"> (</w:t>
      </w:r>
      <w:proofErr w:type="spellStart"/>
      <w:r>
        <w:t>Αμυνίτες</w:t>
      </w:r>
      <w:proofErr w:type="spellEnd"/>
      <w:r>
        <w:t xml:space="preserve">**).  </w:t>
      </w:r>
    </w:p>
    <w:p w:rsidR="00793F56" w:rsidRPr="00665773" w:rsidRDefault="00793F56" w:rsidP="00665773">
      <w:pPr>
        <w:spacing w:after="0"/>
        <w:rPr>
          <w:i/>
          <w:sz w:val="20"/>
          <w:szCs w:val="20"/>
        </w:rPr>
      </w:pPr>
      <w:r>
        <w:t>*</w:t>
      </w:r>
      <w:r w:rsidRPr="00665773">
        <w:rPr>
          <w:i/>
          <w:sz w:val="20"/>
          <w:szCs w:val="20"/>
        </w:rPr>
        <w:t xml:space="preserve">Ο Κων/νος ενστερνιζόταν το μιλιταριστικό πνεύμα της Γερμανίας, ενώ τον συνέδεαν και δεσμοί συγγένειας με το Γερμανό Αυτοκράτορα </w:t>
      </w:r>
    </w:p>
    <w:p w:rsidR="00793F56" w:rsidRDefault="00793F56" w:rsidP="00665773">
      <w:pPr>
        <w:spacing w:after="0"/>
        <w:rPr>
          <w:i/>
          <w:sz w:val="20"/>
          <w:szCs w:val="20"/>
        </w:rPr>
      </w:pPr>
      <w:r w:rsidRPr="00665773">
        <w:rPr>
          <w:i/>
          <w:sz w:val="20"/>
          <w:szCs w:val="20"/>
        </w:rPr>
        <w:t xml:space="preserve">** Ονομάστηκαν έτσι από την Επιτροπή Εθνικής Άμυνας, που συγκροτήθηκε για την προστασία των ελληνικών περιοχών της Μακεδονίας από τους Βουλγάρους </w:t>
      </w:r>
    </w:p>
    <w:p w:rsidR="00665773" w:rsidRPr="00665773" w:rsidRDefault="00665773" w:rsidP="00665773">
      <w:pPr>
        <w:spacing w:after="0"/>
        <w:rPr>
          <w:i/>
          <w:sz w:val="20"/>
          <w:szCs w:val="20"/>
        </w:rPr>
      </w:pPr>
    </w:p>
    <w:p w:rsidR="00793F56" w:rsidRDefault="00793F56" w:rsidP="00793F56">
      <w:r>
        <w:t xml:space="preserve">Ο ρόλος των </w:t>
      </w:r>
      <w:proofErr w:type="spellStart"/>
      <w:r>
        <w:t>Αγγλογάλλων</w:t>
      </w:r>
      <w:proofErr w:type="spellEnd"/>
      <w:r>
        <w:t xml:space="preserve">: Οι κυβερνήσεις της Γαλλίας και της Αγγλίας προσπάθησαν να πειθαναγκάσουν την ελληνική κυβέρνηση να εγκαταλείψει την ουδετερότητα → οι στόλοι της Αγγλίας και της Γαλλίας επέβαλαν μερικό αποκλεισμό των ελληνικών παραλίων. </w:t>
      </w:r>
    </w:p>
    <w:p w:rsidR="00793F56" w:rsidRDefault="00793F56" w:rsidP="00793F56">
      <w:r>
        <w:t xml:space="preserve">Νοεμβριανά 1916: αιματηρές συγκρούσεις μεταξύ μονάδων πιστών στην κυβέρνηση της Αθήνας και αγημάτων που είχαν αποβιβάσει οι Γάλλοι, για να παραλάβουν πολεμικό υλικό που είχε συμφωνήσει να παραδώσει η κυβέρνηση. Διώξεις εναντίον </w:t>
      </w:r>
      <w:proofErr w:type="spellStart"/>
      <w:r>
        <w:t>βενιζελικών</w:t>
      </w:r>
      <w:proofErr w:type="spellEnd"/>
      <w:r>
        <w:t xml:space="preserve"> στην ελληνική πρωτεύουσα, με πρωταγωνιστές τους </w:t>
      </w:r>
      <w:proofErr w:type="spellStart"/>
      <w:r>
        <w:t>αντιβενιζελικούς</w:t>
      </w:r>
      <w:proofErr w:type="spellEnd"/>
      <w:r>
        <w:t xml:space="preserve"> Επίστρατους, είχαν ως συνέπεια τη σκλήρυνση της θέσης της Γαλλίας έναντι του Κων/νου και την εκθρόνισή του. Την πρωτοβουλία της εκθρόνισης ανέλαβε η Γαλλία, με τη συναίνεση της Αγγλίας και της Ιταλίας. </w:t>
      </w:r>
    </w:p>
    <w:p w:rsidR="00793F56" w:rsidRDefault="00793F56" w:rsidP="00793F56">
      <w:r>
        <w:t xml:space="preserve">29 Μαΐου/ 11 Ιουνίου 1917: εκπρόσωπος της Γαλλίας επέδωσε στην ελληνική κυβέρνηση τελεσίγραφο με το οποίο απαιτούσε την παραίτηση του Κων/νου. Νέος βασιλιάς: ο γιος του Κων/νου, Αλέξανδρος.  </w:t>
      </w:r>
    </w:p>
    <w:p w:rsidR="00793F56" w:rsidRDefault="00793F56" w:rsidP="00793F56">
      <w:r>
        <w:t>→ Σχηματισμός νέας κυβέρνησης από τον Βενιζέλο, η οποία έσπευσε να κηρύξει τον πόλεμο εναντίον της Γερμανίας και των συμμάχων της.</w:t>
      </w:r>
    </w:p>
    <w:p w:rsidR="00665773" w:rsidRDefault="00665773" w:rsidP="00793F56"/>
    <w:p w:rsidR="00665773" w:rsidRDefault="00665773" w:rsidP="00793F56"/>
    <w:p w:rsidR="00665773" w:rsidRPr="00665773" w:rsidRDefault="00665773" w:rsidP="00665773">
      <w:pPr>
        <w:jc w:val="center"/>
        <w:rPr>
          <w:b/>
        </w:rPr>
      </w:pPr>
      <w:r w:rsidRPr="00665773">
        <w:rPr>
          <w:b/>
        </w:rPr>
        <w:lastRenderedPageBreak/>
        <w:t>4.         ΤΟ ΣΥΝΕΔΡΙΟ ΕΙΡΗΝΗΣ ΤΩΝ ΠΑΡΙΣΙΩΝ (1919-1920)</w:t>
      </w:r>
    </w:p>
    <w:p w:rsidR="00665773" w:rsidRDefault="00665773" w:rsidP="00665773">
      <w:r w:rsidRPr="00665773">
        <w:rPr>
          <w:b/>
        </w:rPr>
        <w:t>Συνέδριο Ειρήνης στο Παρίσι</w:t>
      </w:r>
      <w:r>
        <w:t xml:space="preserve">: Οι νικητές ανέλαβαν να χαράξουν εκ νέου τον χάρτη της Ευρώπης και της Εγγύς Ανατολής, από τη Βαλτική ως τον Περσικό Κόλπο. </w:t>
      </w:r>
    </w:p>
    <w:p w:rsidR="00665773" w:rsidRDefault="00665773" w:rsidP="00665773">
      <w:r w:rsidRPr="00665773">
        <w:rPr>
          <w:b/>
        </w:rPr>
        <w:t>Πρωτεργάτες του συνεδρίου</w:t>
      </w:r>
      <w:r>
        <w:t xml:space="preserve">: ο Γάλλος πρωθυπουργός Κλεμανσό, ο Αμερικανός πρόεδρος Ουίλσον και ο πρωθυπουργός της Βρετανίας, </w:t>
      </w:r>
      <w:proofErr w:type="spellStart"/>
      <w:r>
        <w:t>Λόυντ</w:t>
      </w:r>
      <w:proofErr w:type="spellEnd"/>
      <w:r>
        <w:t xml:space="preserve"> Τζορτζ. </w:t>
      </w:r>
    </w:p>
    <w:p w:rsidR="00665773" w:rsidRPr="00665773" w:rsidRDefault="00665773" w:rsidP="00665773">
      <w:pPr>
        <w:rPr>
          <w:b/>
        </w:rPr>
      </w:pPr>
      <w:r w:rsidRPr="00665773">
        <w:rPr>
          <w:b/>
        </w:rPr>
        <w:t xml:space="preserve">Κατευθυντήριοι στόχοι των νικητριών δυνάμεων: </w:t>
      </w:r>
    </w:p>
    <w:p w:rsidR="00665773" w:rsidRDefault="00665773" w:rsidP="00665773">
      <w:pPr>
        <w:pStyle w:val="a3"/>
        <w:numPr>
          <w:ilvl w:val="0"/>
          <w:numId w:val="5"/>
        </w:numPr>
      </w:pPr>
      <w:r>
        <w:t xml:space="preserve">η ρύθμιση του γερμανικού ζητήματος, που θα διαιώνιζε τη μειονεκτική θέση της Γερμανίας και θα απέτρεπε επικίνδυνη αύξηση της ισχύος της και  </w:t>
      </w:r>
    </w:p>
    <w:p w:rsidR="00665773" w:rsidRDefault="00665773" w:rsidP="00665773">
      <w:pPr>
        <w:pStyle w:val="a3"/>
        <w:numPr>
          <w:ilvl w:val="0"/>
          <w:numId w:val="5"/>
        </w:numPr>
      </w:pPr>
      <w:r>
        <w:t xml:space="preserve">η χάραξη νέων συνόρων στην Κεντρική και την Ανατολική Ευρώπη και στην Εγγύς Ανατολή, με γνώμονα όχι τα δυναστικά συμφέροντα, αλλά τις διάφορες εθνότητες. </w:t>
      </w:r>
    </w:p>
    <w:p w:rsidR="00665773" w:rsidRDefault="00665773" w:rsidP="00665773">
      <w:r w:rsidRPr="00665773">
        <w:rPr>
          <w:b/>
        </w:rPr>
        <w:t xml:space="preserve"> Συνθήκη των Βερσαλλιών</w:t>
      </w:r>
      <w:r>
        <w:t xml:space="preserve">: Υπογράφηκε ανάμεσα στη Γερμανία και τις νικήτριες δυνάμεις, υπερίσχυσαν οι απόψεις και οι επιδιώξεις της Γαλλίας. Οι κυριότεροι όροι της συνθήκης ήταν εδαφικοί, στρατιωτικοί και οικονομικοί. Η Γερμανία υποχρεώθηκε να καταβάλει πολεμικές αποζημιώσεις δυσανάλογες προς τις δυνατότητές της. </w:t>
      </w:r>
    </w:p>
    <w:p w:rsidR="00665773" w:rsidRPr="00665773" w:rsidRDefault="00665773" w:rsidP="00665773">
      <w:pPr>
        <w:rPr>
          <w:b/>
          <w:u w:val="single"/>
        </w:rPr>
      </w:pPr>
      <w:r w:rsidRPr="00665773">
        <w:rPr>
          <w:b/>
          <w:u w:val="single"/>
        </w:rPr>
        <w:t>Συνθήκες με τις άλλες ηττημένες δυνάμεις</w:t>
      </w:r>
    </w:p>
    <w:p w:rsidR="00665773" w:rsidRDefault="00665773" w:rsidP="00665773">
      <w:r w:rsidRPr="00665773">
        <w:rPr>
          <w:b/>
        </w:rPr>
        <w:t xml:space="preserve"> Συνθήκη του Σαιν Ζερμαίν</w:t>
      </w:r>
      <w:r>
        <w:t xml:space="preserve"> (1919): με την Αυστρία. </w:t>
      </w:r>
    </w:p>
    <w:p w:rsidR="00665773" w:rsidRDefault="00665773" w:rsidP="00665773">
      <w:r w:rsidRPr="00665773">
        <w:rPr>
          <w:b/>
        </w:rPr>
        <w:t>Συνθήκη του Νεϊγύ (1919</w:t>
      </w:r>
      <w:r>
        <w:t xml:space="preserve">): με τη Βουλγαρία. Επιβεβαίωσε την ελληνική κυριαρχία επί των εδαφών μεταξύ του Έβρου και του Νέστου έως τα </w:t>
      </w:r>
      <w:proofErr w:type="spellStart"/>
      <w:r>
        <w:t>τουρκοβουλγαρικά</w:t>
      </w:r>
      <w:proofErr w:type="spellEnd"/>
      <w:r>
        <w:t xml:space="preserve"> σύνορα. Προέβλεπε την αμοιβαία και εθελούσια μετανάστευση των Βουλγάρων από την Ελλάδα και των Ελλήνων από τη Βουλγαρία. </w:t>
      </w:r>
    </w:p>
    <w:p w:rsidR="00665773" w:rsidRDefault="00665773" w:rsidP="00665773">
      <w:r w:rsidRPr="00665773">
        <w:rPr>
          <w:b/>
        </w:rPr>
        <w:t>Συνθήκη των Σεβρών</w:t>
      </w:r>
      <w:r>
        <w:t xml:space="preserve"> (28 Ιουλίου/ 10 Αυγούστου 1920): με την Οθωμανική Αυτοκρατορία. Παραχωρήθηκε στην Ελλάδα, η Θράκη, η Δυτική και η Ανατολική, και αναγνωρίστηκε η ελληνική κυριαρχία στα νησιά του Αιγαίου, εκτός από τα Δωδεκάνησα. Επίσης, ανατέθηκε στην Ελλάδα η προσωρινή διοίκηση της περιοχής της Σμύρνης. Η Κων/</w:t>
      </w:r>
      <w:proofErr w:type="spellStart"/>
      <w:r>
        <w:t>πολη</w:t>
      </w:r>
      <w:proofErr w:type="spellEnd"/>
      <w:r>
        <w:t xml:space="preserve"> και τα Στενά αποτέλεσαν ουδέτερη ζώνη υπό τον έλεγχο συμμαχικής επιτροπής. </w:t>
      </w:r>
    </w:p>
    <w:p w:rsidR="00665773" w:rsidRDefault="00665773" w:rsidP="00665773">
      <w:r w:rsidRPr="00665773">
        <w:rPr>
          <w:b/>
        </w:rPr>
        <w:t xml:space="preserve">Συνθήκη του </w:t>
      </w:r>
      <w:proofErr w:type="spellStart"/>
      <w:r w:rsidRPr="00665773">
        <w:rPr>
          <w:b/>
        </w:rPr>
        <w:t>Τριανόν</w:t>
      </w:r>
      <w:proofErr w:type="spellEnd"/>
      <w:r w:rsidRPr="00665773">
        <w:rPr>
          <w:b/>
        </w:rPr>
        <w:t xml:space="preserve"> 4 Ιουνίου</w:t>
      </w:r>
      <w:r>
        <w:t xml:space="preserve"> (1920): με την Ουγγαρία. </w:t>
      </w:r>
    </w:p>
    <w:p w:rsidR="00665773" w:rsidRPr="00665773" w:rsidRDefault="00665773" w:rsidP="00665773">
      <w:pPr>
        <w:jc w:val="center"/>
        <w:rPr>
          <w:b/>
        </w:rPr>
      </w:pPr>
      <w:r w:rsidRPr="00665773">
        <w:rPr>
          <w:b/>
        </w:rPr>
        <w:t>Συνέπειες των συνθηκών ειρήνης του Α΄ Παγκοσμίου Πολέμου</w:t>
      </w:r>
    </w:p>
    <w:p w:rsidR="00665773" w:rsidRDefault="00665773" w:rsidP="00665773">
      <w:pPr>
        <w:pStyle w:val="a3"/>
        <w:numPr>
          <w:ilvl w:val="0"/>
          <w:numId w:val="6"/>
        </w:numPr>
      </w:pPr>
      <w:r>
        <w:t xml:space="preserve">Δημιουργήθηκε πληθώρα μειονοτήτων σε πολλές χώρες. </w:t>
      </w:r>
    </w:p>
    <w:p w:rsidR="00665773" w:rsidRDefault="00665773" w:rsidP="00665773">
      <w:pPr>
        <w:pStyle w:val="a3"/>
        <w:numPr>
          <w:ilvl w:val="0"/>
          <w:numId w:val="6"/>
        </w:numPr>
      </w:pPr>
      <w:r>
        <w:t xml:space="preserve">Η Γερμανία καταδικάστηκε επίσημα ως υπεύθυνη για τον πόλεμο και για τις συνακόλουθες καταστροφές, προσέβαλε τους Γερμανούς και ευνόησε την ανάπτυξη ακραίων εθνικιστικών κινημάτων, με πρώτο το ναζιστικό, που οδήγησε στον Β' Παγκόσμιο Πόλεμο. </w:t>
      </w:r>
    </w:p>
    <w:p w:rsidR="00665773" w:rsidRDefault="00665773" w:rsidP="00665773">
      <w:pPr>
        <w:pStyle w:val="a3"/>
        <w:numPr>
          <w:ilvl w:val="0"/>
          <w:numId w:val="6"/>
        </w:numPr>
      </w:pPr>
      <w:r>
        <w:t xml:space="preserve">Η συνθήκη ειρήνης των νικητών με την Οθωμανική Αυτοκρατορία που προέβλεπε την απώλεια εδαφών, τα οποία προσαρτήθηκαν σε άλλες χώρες ή αποτέλεσαν ανεξάρτητα κράτη, σε συνδυασμό με την ταπεινωτική μεταχείριση από τους Συμμάχους, ευνόησε την ανάπτυξη ενός εθνικιστικού κινήματος με επικεφαλής τον Μουσταφά Κεμάλ, το οποίο μεταμόρφωσε την Τουρκία σε εθνικό κράτος. </w:t>
      </w:r>
    </w:p>
    <w:p w:rsidR="00665773" w:rsidRDefault="00665773" w:rsidP="00665773">
      <w:pPr>
        <w:pStyle w:val="a3"/>
        <w:numPr>
          <w:ilvl w:val="0"/>
          <w:numId w:val="6"/>
        </w:numPr>
      </w:pPr>
      <w:r>
        <w:t xml:space="preserve">Συνθήκη Ειρήνης της Λωζάννης - 24 Ιουλίου 1923: Υπογράφτηκε μετά την ήττα της Ελλάδας κατά τη μικρασιατική εκστρατεία και ήταν η οριστική συνθήκη ειρήνης μεταξύ της Τουρκίας και των συμμάχων της Συνεννόησης. → Η Τουρκία ανάκτησε την ανατολική Θράκη και την περιοχή της Σμύρνης. </w:t>
      </w:r>
    </w:p>
    <w:p w:rsidR="00665773" w:rsidRDefault="00665773" w:rsidP="00665773">
      <w:pPr>
        <w:pStyle w:val="a3"/>
      </w:pPr>
      <w:r>
        <w:t>Αναγνωρίστηκε η κυριαρχία της Ιταλίας στα Δωδεκάνησα και ορίστηκαν τα</w:t>
      </w:r>
      <w:r>
        <w:t xml:space="preserve"> σύνορα.</w:t>
      </w:r>
    </w:p>
    <w:p w:rsidR="00665773" w:rsidRDefault="00665773" w:rsidP="00665773">
      <w:pPr>
        <w:pStyle w:val="a3"/>
      </w:pPr>
    </w:p>
    <w:p w:rsidR="00665773" w:rsidRDefault="00665773" w:rsidP="00665773">
      <w:pPr>
        <w:pStyle w:val="a3"/>
      </w:pPr>
    </w:p>
    <w:p w:rsidR="00665773" w:rsidRDefault="00665773" w:rsidP="00665773">
      <w:pPr>
        <w:pStyle w:val="a3"/>
      </w:pPr>
    </w:p>
    <w:p w:rsidR="00665773" w:rsidRDefault="00665773" w:rsidP="00665773">
      <w:pPr>
        <w:pStyle w:val="a3"/>
      </w:pPr>
    </w:p>
    <w:p w:rsidR="00665773" w:rsidRDefault="00665773" w:rsidP="00665773">
      <w:pPr>
        <w:pStyle w:val="a3"/>
      </w:pPr>
    </w:p>
    <w:p w:rsidR="00665773" w:rsidRPr="00665773" w:rsidRDefault="00665773" w:rsidP="00665773">
      <w:pPr>
        <w:pStyle w:val="a3"/>
        <w:jc w:val="center"/>
        <w:rPr>
          <w:b/>
        </w:rPr>
      </w:pPr>
      <w:r w:rsidRPr="00665773">
        <w:rPr>
          <w:b/>
        </w:rPr>
        <w:lastRenderedPageBreak/>
        <w:t>5.     Ο ΜΙΚΡΑΣΙΑΤΙΚΟΣ ΠΟΛΕΜΟΣ (1919-1922)</w:t>
      </w:r>
    </w:p>
    <w:p w:rsidR="00665773" w:rsidRPr="00665773" w:rsidRDefault="00665773" w:rsidP="008B6C52">
      <w:pPr>
        <w:pStyle w:val="a3"/>
        <w:spacing w:after="0"/>
        <w:rPr>
          <w:b/>
        </w:rPr>
      </w:pPr>
      <w:r w:rsidRPr="00665773">
        <w:rPr>
          <w:b/>
        </w:rPr>
        <w:t>Οι ελληνικές διεκδικήσεις</w:t>
      </w:r>
    </w:p>
    <w:p w:rsidR="00665773" w:rsidRDefault="00665773" w:rsidP="008B6C52">
      <w:pPr>
        <w:spacing w:after="0"/>
      </w:pPr>
      <w:r>
        <w:t xml:space="preserve"> </w:t>
      </w:r>
      <w:r>
        <w:t xml:space="preserve"> Την Ελλάδα στο Συνέδριο Ειρήνης στο Παρίσι εκπροσώπησε ο Βενιζέλος.  Οι ελληνικές διεκδικήσεις περιλάμβαναν τη Β. Ήπειρο, τη Θράκη, τα δυτικά παράλια της Μ. Ασίας και τα νησιά του Α. Αιγαίου.  Η επιχείρηση προάσπισης των ελληνικών συμφερόντων ήταν εξαιρετικά δυσχερής εξαιτίας        της Ιταλίας (που προω</w:t>
      </w:r>
      <w:r>
        <w:t xml:space="preserve">θούσε τις επιδιώξεις της στην  </w:t>
      </w:r>
      <w:r>
        <w:t xml:space="preserve">περιοχή μέσω της Αλβανίας)  των ΗΠΑ (που προωθούσαν τις επιδιώξεις τους  </w:t>
      </w:r>
      <w:r w:rsidR="008B6C52">
        <w:t>μέσω της Τουρκίας).</w:t>
      </w:r>
      <w:r>
        <w:t xml:space="preserve">              </w:t>
      </w:r>
    </w:p>
    <w:p w:rsidR="00665773" w:rsidRDefault="00665773" w:rsidP="008B6C52">
      <w:pPr>
        <w:spacing w:after="0"/>
      </w:pPr>
      <w:r>
        <w:t xml:space="preserve">Ωστόσο, η επιθυμία της Αγγλίας και της Γαλλίας να περιορίσουν τις βλέψεις της Ιταλίας μέσω των διεκδικήσεων της Ελλάδας, καθώς και οι χωρίς προηγούμενο επιτυχείς διπλωματικοί χειρισμοί του Βενιζέλου, ο οποίος διέθεσε στους </w:t>
      </w:r>
      <w:proofErr w:type="spellStart"/>
      <w:r>
        <w:t>Αγγλογάλλους</w:t>
      </w:r>
      <w:proofErr w:type="spellEnd"/>
      <w:r>
        <w:t xml:space="preserve"> στρατιωτική δύναμη για επιχειρήσεις κατά των Μπολσεβίκων στην Ουκρανία (…) αποσόβησαν το ενδεχόμενο να απολέσει η Ελλάδα κεκτημένα εδάφη και εξασφάλισαν νέα. </w:t>
      </w:r>
    </w:p>
    <w:p w:rsidR="00665773" w:rsidRPr="00665773" w:rsidRDefault="00665773" w:rsidP="008B6C52">
      <w:pPr>
        <w:pStyle w:val="a3"/>
        <w:spacing w:after="0"/>
        <w:rPr>
          <w:b/>
        </w:rPr>
      </w:pPr>
      <w:r w:rsidRPr="00665773">
        <w:rPr>
          <w:b/>
        </w:rPr>
        <w:t>Η κίνηση για την ανεξαρτησία του Πόντου</w:t>
      </w:r>
    </w:p>
    <w:p w:rsidR="00665773" w:rsidRDefault="00665773" w:rsidP="008B6C52">
      <w:pPr>
        <w:spacing w:after="0"/>
      </w:pPr>
      <w:r>
        <w:t xml:space="preserve"> </w:t>
      </w:r>
      <w:r>
        <w:t xml:space="preserve">Από το καλοκαίρι του 1918 διάφορες οργανώσεις των Ελλήνων του Πόντου κινήθηκαν για την ίδρυση ανεξάρτητου ποντιακού ή </w:t>
      </w:r>
      <w:proofErr w:type="spellStart"/>
      <w:r>
        <w:t>ποντοαρμενικού</w:t>
      </w:r>
      <w:proofErr w:type="spellEnd"/>
      <w:r>
        <w:t xml:space="preserve"> κράτους. Ο Βενιζέλος θεωρούσε ότι το αίτημα ήταν ανέφικτο και θα υπέσκαπτε τις ελληνικές θέσεις, γι’ αυτό πρότεινε τη στήριξη από τους Έλληνες του Πόντου ενός αρμενικού κράτους, το οποίο είχε την υποστήριξη του Πατριαρχείου Κων/πόλεως και του Αρμενικού Πατριαρχείου.  Παρότι ο μητροπολίτης Τραπεζούντας Χρύσανθος δέχτηκε τη συμβιβαστική λύση, τελικά προκρίθηκε η δημιουργία </w:t>
      </w:r>
      <w:proofErr w:type="spellStart"/>
      <w:r>
        <w:t>Ποντοαρμενικής</w:t>
      </w:r>
      <w:proofErr w:type="spellEnd"/>
      <w:r>
        <w:t xml:space="preserve"> Ομοσπονδίας τον Ιανουάριο του 1920, που, όμως, έπεσε θύμα του εθνικού κινήματος των Τούρκων (Κεμάλ). </w:t>
      </w:r>
    </w:p>
    <w:p w:rsidR="008B6C52" w:rsidRPr="008B6C52" w:rsidRDefault="00665773" w:rsidP="008B6C52">
      <w:pPr>
        <w:spacing w:after="0"/>
        <w:rPr>
          <w:b/>
        </w:rPr>
      </w:pPr>
      <w:r w:rsidRPr="008B6C52">
        <w:rPr>
          <w:b/>
        </w:rPr>
        <w:t>Η συμμαχική εντολή για την απόβαση του ελληνικού στρατού στη Σμύρνη και η έκβαση του πολέμου</w:t>
      </w:r>
    </w:p>
    <w:p w:rsidR="00665773" w:rsidRDefault="00665773" w:rsidP="008B6C52">
      <w:pPr>
        <w:spacing w:after="0"/>
      </w:pPr>
      <w:r>
        <w:t xml:space="preserve"> </w:t>
      </w:r>
      <w:r>
        <w:t xml:space="preserve"> Ο Βενιζέλος επιδίωξε την κατάληψη από την Ελλάδα της Σμύρνης και του </w:t>
      </w:r>
      <w:proofErr w:type="spellStart"/>
      <w:r>
        <w:t>βιλαετίου</w:t>
      </w:r>
      <w:proofErr w:type="spellEnd"/>
      <w:r>
        <w:t xml:space="preserve"> του </w:t>
      </w:r>
      <w:proofErr w:type="spellStart"/>
      <w:r>
        <w:t>Αϊδινίου</w:t>
      </w:r>
      <w:proofErr w:type="spellEnd"/>
      <w:r>
        <w:t xml:space="preserve"> και διασφάλισε συμμαχική εντολή για απόβαση ελληνικού στρατού στην περιοχή της Σμύρνης και της ενδοχώρας της (Μάιος 1919). Η οριστική τύχη της Σμύρνης θα κρινόταν σε δημοψήφισμα μετά από πενταετή ελληνική διοίκηση.   Ωστόσο, μεσολάβησε η ήττα του Βενιζέλου στις εκλογές του Νοεμβρίου 1920 και η επάνοδος του Κων/νου στον θρόνο της Ελλάδας                                                </w:t>
      </w:r>
    </w:p>
    <w:p w:rsidR="00665773" w:rsidRDefault="00665773" w:rsidP="008B6C52">
      <w:pPr>
        <w:pStyle w:val="a3"/>
        <w:numPr>
          <w:ilvl w:val="0"/>
          <w:numId w:val="7"/>
        </w:numPr>
        <w:spacing w:after="0"/>
      </w:pPr>
      <w:r>
        <w:t xml:space="preserve">αλλαγή στάσης των Μ. Δυνάμεων </w:t>
      </w:r>
    </w:p>
    <w:p w:rsidR="00665773" w:rsidRDefault="00665773" w:rsidP="008B6C52">
      <w:pPr>
        <w:pStyle w:val="a3"/>
        <w:numPr>
          <w:ilvl w:val="0"/>
          <w:numId w:val="7"/>
        </w:numPr>
        <w:spacing w:after="0"/>
      </w:pPr>
      <w:r>
        <w:t xml:space="preserve">επέκταση του ελληνικού μετώπου στη Μ. Ασία, διάσπασή του από τα τουρκικά στρατεύματα τον Αύγουστο 1922, πυρπόληση της Σμύρνης και ανηλεής διωγμός των Ελλήνων της Μ. Ασίας, του </w:t>
      </w:r>
    </w:p>
    <w:p w:rsidR="00665773" w:rsidRDefault="00665773" w:rsidP="008B6C52">
      <w:pPr>
        <w:pStyle w:val="a3"/>
        <w:spacing w:after="0"/>
      </w:pPr>
      <w:r>
        <w:t xml:space="preserve">Πόντου και της Α. Θράκης </w:t>
      </w:r>
    </w:p>
    <w:p w:rsidR="00665773" w:rsidRDefault="00665773" w:rsidP="008B6C52">
      <w:pPr>
        <w:pStyle w:val="a3"/>
        <w:numPr>
          <w:ilvl w:val="0"/>
          <w:numId w:val="8"/>
        </w:numPr>
        <w:spacing w:after="0"/>
      </w:pPr>
      <w:r>
        <w:t xml:space="preserve">ήττα της Ελλάδας στον ελληνοτουρκικό πόλεμο  </w:t>
      </w:r>
    </w:p>
    <w:p w:rsidR="00665773" w:rsidRDefault="00665773" w:rsidP="00665773">
      <w:pPr>
        <w:pStyle w:val="a3"/>
      </w:pPr>
      <w:r>
        <w:t xml:space="preserve"> Σεπτέμβρης 1922: εκδήλωση κινήματος αξιωματικών του στρατού υπό τον Νικόλαο Πλαστήρα, που υποχρέωσε τον Κων/</w:t>
      </w:r>
      <w:proofErr w:type="spellStart"/>
      <w:r>
        <w:t>νο</w:t>
      </w:r>
      <w:proofErr w:type="spellEnd"/>
      <w:r>
        <w:t xml:space="preserve"> να αποχωρήσει οριστικά από την Ελλάδα και παρέπεμψε σε δίκη, με την κατηγορία της εσχάτης προδοσίας, 6 στελέχη της βασιλικής παράταξης που εκτελέστηκαν το Νοέμβριο του ίδιου έτους (Δίκη των έξι). </w:t>
      </w:r>
    </w:p>
    <w:p w:rsidR="00665773" w:rsidRPr="008B6C52" w:rsidRDefault="00665773" w:rsidP="00665773">
      <w:pPr>
        <w:pStyle w:val="a3"/>
        <w:rPr>
          <w:b/>
        </w:rPr>
      </w:pPr>
      <w:r w:rsidRPr="008B6C52">
        <w:rPr>
          <w:b/>
        </w:rPr>
        <w:t xml:space="preserve"> 1923: Υπογραφή της Σύμβασης και της Συνθήκης της Λωζάννης  </w:t>
      </w:r>
    </w:p>
    <w:p w:rsidR="00665773" w:rsidRDefault="00665773" w:rsidP="00665773">
      <w:pPr>
        <w:pStyle w:val="a3"/>
      </w:pPr>
      <w:r>
        <w:t xml:space="preserve">Αντίπαλος της Ελλάδας στη διάσκεψη της Λωζάννης δεν ήταν η οθωμανική Αυτοκρατορία, αλλά η Νέα Τουρκία. </w:t>
      </w:r>
    </w:p>
    <w:p w:rsidR="00665773" w:rsidRDefault="00665773" w:rsidP="00665773">
      <w:pPr>
        <w:pStyle w:val="a3"/>
      </w:pPr>
      <w:r>
        <w:t xml:space="preserve"> Με την πρώτη σύμβαση που υπογράφηκε μεταξύ της Ελλάδας και της Τουρκίας στις 30 Ιανουαρίου/12 Φεβρουαρίου 1923: </w:t>
      </w:r>
    </w:p>
    <w:p w:rsidR="00665773" w:rsidRDefault="00665773" w:rsidP="00665773">
      <w:pPr>
        <w:pStyle w:val="a3"/>
        <w:numPr>
          <w:ilvl w:val="0"/>
          <w:numId w:val="6"/>
        </w:numPr>
      </w:pPr>
      <w:r>
        <w:t xml:space="preserve">συμφωνήθηκε η υποχρεωτική ανταλλαγή των Ελλήνων ορθοδόξων χριστιανών της Τουρκίας και των μουσουλμάνων της Ελλάδας, εξαιρώντας τους μουσουλμάνους της Δυτικής Θράκης και τους Έλληνες </w:t>
      </w:r>
    </w:p>
    <w:p w:rsidR="00665773" w:rsidRDefault="00665773" w:rsidP="00665773">
      <w:pPr>
        <w:pStyle w:val="a3"/>
      </w:pPr>
      <w:r>
        <w:t>της Κων/</w:t>
      </w:r>
      <w:proofErr w:type="spellStart"/>
      <w:r>
        <w:t>πολης</w:t>
      </w:r>
      <w:proofErr w:type="spellEnd"/>
      <w:r>
        <w:t xml:space="preserve"> και των νησιών της </w:t>
      </w:r>
      <w:proofErr w:type="spellStart"/>
      <w:r>
        <w:t>Ίμβου</w:t>
      </w:r>
      <w:proofErr w:type="spellEnd"/>
      <w:r>
        <w:t xml:space="preserve"> και της Τενέδου.  </w:t>
      </w:r>
    </w:p>
    <w:p w:rsidR="00665773" w:rsidRDefault="00665773" w:rsidP="00665773">
      <w:pPr>
        <w:pStyle w:val="a3"/>
        <w:numPr>
          <w:ilvl w:val="0"/>
          <w:numId w:val="6"/>
        </w:numPr>
      </w:pPr>
      <w:r>
        <w:t>επιβεβαιώθηκε η παραμονή στην Κων/</w:t>
      </w:r>
      <w:proofErr w:type="spellStart"/>
      <w:r>
        <w:t>πολη</w:t>
      </w:r>
      <w:proofErr w:type="spellEnd"/>
      <w:r>
        <w:t xml:space="preserve"> του Οικουμενικού Πατριαρχείου. </w:t>
      </w:r>
    </w:p>
    <w:p w:rsidR="00665773" w:rsidRDefault="00665773" w:rsidP="00665773">
      <w:pPr>
        <w:pStyle w:val="a3"/>
      </w:pPr>
      <w:r>
        <w:t xml:space="preserve"> </w:t>
      </w:r>
    </w:p>
    <w:p w:rsidR="00665773" w:rsidRPr="00665773" w:rsidRDefault="00665773" w:rsidP="00665773">
      <w:pPr>
        <w:pStyle w:val="a3"/>
        <w:rPr>
          <w:b/>
        </w:rPr>
      </w:pPr>
      <w:r w:rsidRPr="00665773">
        <w:rPr>
          <w:b/>
        </w:rPr>
        <w:t xml:space="preserve">Συμπέρασμα: Η Ελλάδα του 1923 ήταν μια χώρα                                      </w:t>
      </w:r>
    </w:p>
    <w:p w:rsidR="00665773" w:rsidRDefault="00665773" w:rsidP="00665773">
      <w:pPr>
        <w:pStyle w:val="a3"/>
        <w:numPr>
          <w:ilvl w:val="0"/>
          <w:numId w:val="6"/>
        </w:numPr>
      </w:pPr>
      <w:r>
        <w:t xml:space="preserve">ηττημένη στρατιωτικά </w:t>
      </w:r>
    </w:p>
    <w:p w:rsidR="00665773" w:rsidRDefault="00665773" w:rsidP="00665773">
      <w:pPr>
        <w:pStyle w:val="a3"/>
        <w:numPr>
          <w:ilvl w:val="0"/>
          <w:numId w:val="6"/>
        </w:numPr>
      </w:pPr>
      <w:r>
        <w:t xml:space="preserve">διχασμένη πολιτικά </w:t>
      </w:r>
    </w:p>
    <w:p w:rsidR="00665773" w:rsidRDefault="00665773" w:rsidP="00665773">
      <w:pPr>
        <w:pStyle w:val="a3"/>
        <w:numPr>
          <w:ilvl w:val="0"/>
          <w:numId w:val="6"/>
        </w:numPr>
      </w:pPr>
      <w:r>
        <w:t xml:space="preserve">  διεθνώς απομονωμένη   </w:t>
      </w:r>
    </w:p>
    <w:p w:rsidR="00665773" w:rsidRDefault="00665773" w:rsidP="00665773">
      <w:pPr>
        <w:pStyle w:val="a3"/>
        <w:numPr>
          <w:ilvl w:val="0"/>
          <w:numId w:val="6"/>
        </w:numPr>
      </w:pPr>
      <w:r>
        <w:t xml:space="preserve">οικονομικά κλονισμένη </w:t>
      </w:r>
    </w:p>
    <w:p w:rsidR="00665773" w:rsidRDefault="00665773" w:rsidP="00665773">
      <w:pPr>
        <w:pStyle w:val="a3"/>
        <w:numPr>
          <w:ilvl w:val="0"/>
          <w:numId w:val="6"/>
        </w:numPr>
      </w:pPr>
      <w:r>
        <w:t>υποχρεωμένη να περιθάλψει περισσότερους από ένα εκατομμύριο ενδεείς πρόσφυγες</w:t>
      </w:r>
    </w:p>
    <w:p w:rsidR="008B6C52" w:rsidRPr="008B6C52" w:rsidRDefault="008B6C52" w:rsidP="008B6C52">
      <w:pPr>
        <w:pStyle w:val="a3"/>
        <w:jc w:val="center"/>
        <w:rPr>
          <w:b/>
        </w:rPr>
      </w:pPr>
      <w:r w:rsidRPr="008B6C52">
        <w:rPr>
          <w:b/>
        </w:rPr>
        <w:lastRenderedPageBreak/>
        <w:t>6.   Η ΡΩΣΙΚΗ ΕΠΑΝΑΣΤΑΣΗ</w:t>
      </w:r>
    </w:p>
    <w:p w:rsidR="008B6C52" w:rsidRPr="008B6C52" w:rsidRDefault="008B6C52" w:rsidP="008B6C52">
      <w:pPr>
        <w:pStyle w:val="a3"/>
        <w:rPr>
          <w:b/>
        </w:rPr>
      </w:pPr>
      <w:r w:rsidRPr="008B6C52">
        <w:rPr>
          <w:b/>
        </w:rPr>
        <w:t>Η έκρηξη και η πρώτη φάση της επανάστασης</w:t>
      </w:r>
    </w:p>
    <w:p w:rsidR="008B6C52" w:rsidRDefault="008B6C52" w:rsidP="008B6C52">
      <w:pPr>
        <w:pStyle w:val="a3"/>
      </w:pPr>
      <w:r>
        <w:t xml:space="preserve"> </w:t>
      </w:r>
      <w:r>
        <w:t xml:space="preserve"> Μάρτιος 1917: Πτώση της μοναρχίας στη Ρωσία και ανάληψη της εξουσίας από προσωρινή κυβέρνηση, με επικεφαλής τον Αλέξανδρο </w:t>
      </w:r>
      <w:proofErr w:type="spellStart"/>
      <w:r>
        <w:t>Κερένσκυ</w:t>
      </w:r>
      <w:proofErr w:type="spellEnd"/>
      <w:r>
        <w:t>.  Έχουν προηγηθεί ογκώδεις διαδηλώσεις πολιτών στην Πετρούπολη, των</w:t>
      </w:r>
      <w:r>
        <w:t xml:space="preserve"> </w:t>
      </w:r>
      <w:r>
        <w:t xml:space="preserve">οποίων η αντοχή έχει εξαντληθεί και ανταρσίες στον στρατό. </w:t>
      </w:r>
    </w:p>
    <w:p w:rsidR="008B6C52" w:rsidRDefault="008B6C52" w:rsidP="008B6C52">
      <w:pPr>
        <w:pStyle w:val="a3"/>
      </w:pPr>
      <w:r>
        <w:t xml:space="preserve"> Η προσωρινή  κυβέρνηση που εκπροσωπούσε τους φιλελεύθερους  αστούς είχε απέναντί της τις συνελεύσεις (σοβιέτ) των εργατών και των στρατιωτικών, των οποίων η δύναμη και η επιρροή αυξανόταν συνεχώς και έθεταν υπό αμφισβήτηση τη νομιμότητας της κυβέρνησης, που προώθησε ορισμένες μεταρρυθμίσεις, αλλά επέμεινε στη συνέχιση του πολέμου. </w:t>
      </w:r>
    </w:p>
    <w:p w:rsidR="008B6C52" w:rsidRDefault="008B6C52" w:rsidP="008B6C52">
      <w:pPr>
        <w:pStyle w:val="a3"/>
      </w:pPr>
      <w:r w:rsidRPr="00EF0C84">
        <w:rPr>
          <w:b/>
        </w:rPr>
        <w:t xml:space="preserve"> Οι Μπολσεβίκοι απαιτούσαν</w:t>
      </w:r>
      <w:r>
        <w:t xml:space="preserve">: </w:t>
      </w:r>
    </w:p>
    <w:p w:rsidR="008B6C52" w:rsidRDefault="008B6C52" w:rsidP="008B6C52">
      <w:pPr>
        <w:pStyle w:val="a3"/>
        <w:numPr>
          <w:ilvl w:val="0"/>
          <w:numId w:val="6"/>
        </w:numPr>
      </w:pPr>
      <w:r>
        <w:t xml:space="preserve">την άμεση κατάπαυση των εχθροπραξιών </w:t>
      </w:r>
    </w:p>
    <w:p w:rsidR="008B6C52" w:rsidRDefault="008B6C52" w:rsidP="008B6C52">
      <w:pPr>
        <w:pStyle w:val="a3"/>
        <w:numPr>
          <w:ilvl w:val="0"/>
          <w:numId w:val="6"/>
        </w:numPr>
      </w:pPr>
      <w:r>
        <w:t xml:space="preserve">την ελευθερία των εθνοτήτων </w:t>
      </w:r>
    </w:p>
    <w:p w:rsidR="008B6C52" w:rsidRDefault="008B6C52" w:rsidP="008B6C52">
      <w:pPr>
        <w:pStyle w:val="a3"/>
        <w:numPr>
          <w:ilvl w:val="0"/>
          <w:numId w:val="6"/>
        </w:numPr>
      </w:pPr>
      <w:r>
        <w:t xml:space="preserve">την εθνικοποίηση των γαιών, των μεγάλων επιχειρήσεων και των τραπεζών </w:t>
      </w:r>
    </w:p>
    <w:p w:rsidR="008B6C52" w:rsidRDefault="008B6C52" w:rsidP="008B6C52">
      <w:pPr>
        <w:pStyle w:val="a3"/>
        <w:numPr>
          <w:ilvl w:val="0"/>
          <w:numId w:val="6"/>
        </w:numPr>
      </w:pPr>
      <w:r>
        <w:t xml:space="preserve">τον έλεγχο της βιομηχανικής παραγωγής από τους εργάτες. </w:t>
      </w:r>
    </w:p>
    <w:p w:rsidR="008B6C52" w:rsidRPr="008B6C52" w:rsidRDefault="008B6C52" w:rsidP="008B6C52">
      <w:pPr>
        <w:pStyle w:val="a3"/>
        <w:rPr>
          <w:b/>
        </w:rPr>
      </w:pPr>
      <w:r w:rsidRPr="008B6C52">
        <w:rPr>
          <w:b/>
        </w:rPr>
        <w:t>Η Οκτωβριανή Επανάσταση και η εγκαθίδρυση του κομμουνιστικού καθεστώτος</w:t>
      </w:r>
    </w:p>
    <w:p w:rsidR="008B6C52" w:rsidRDefault="008B6C52" w:rsidP="008B6C52">
      <w:pPr>
        <w:pStyle w:val="a3"/>
      </w:pPr>
      <w:r>
        <w:t xml:space="preserve"> </w:t>
      </w:r>
      <w:r>
        <w:t xml:space="preserve">Τον Νοέμβριο (Οκτώβριο με το παλαιό ημερολόγιο) οι Μπολσεβίκοι ανέτρεψαν με τη βία την κυβέρνηση και κατέλαβαν την εξουσία.  Αμέσως ακολούθησε καταγγελία των συνθηκών που είχε συνάψει έως τότε η κυβέρνηση της Ρωσίας και  πρόταση άμεσης ανακωχής. </w:t>
      </w:r>
    </w:p>
    <w:p w:rsidR="008B6C52" w:rsidRDefault="008B6C52" w:rsidP="008B6C52">
      <w:pPr>
        <w:pStyle w:val="a3"/>
      </w:pPr>
      <w:r>
        <w:t>Η επαναστατική ηγεσία, ωστόσο, εμφανίστηκε διχασμένη για το ζήτημα της ειρήνης. ο Λένιν ευνοούσε την ειρήνη για λόγους ε</w:t>
      </w:r>
      <w:r>
        <w:t xml:space="preserve">σωτερικούς και  </w:t>
      </w:r>
      <w:r>
        <w:t>κυρίως για να διευκολυνθεί η ανασυγκρότηση του</w:t>
      </w:r>
      <w:r w:rsidR="00EF0C84">
        <w:t xml:space="preserve"> </w:t>
      </w:r>
      <w:r>
        <w:t xml:space="preserve">κρατικού  μηχανισμού.                                                      </w:t>
      </w:r>
    </w:p>
    <w:p w:rsidR="008B6C52" w:rsidRDefault="008B6C52" w:rsidP="008B6C52">
      <w:pPr>
        <w:pStyle w:val="a3"/>
      </w:pPr>
      <w:r>
        <w:t xml:space="preserve">ο Λ. </w:t>
      </w:r>
      <w:proofErr w:type="spellStart"/>
      <w:r>
        <w:t>Τρότσκυ</w:t>
      </w:r>
      <w:proofErr w:type="spellEnd"/>
      <w:r>
        <w:t xml:space="preserve"> τάχθηκε</w:t>
      </w:r>
      <w:r>
        <w:t xml:space="preserve"> </w:t>
      </w:r>
      <w:r>
        <w:t xml:space="preserve">εναντίον της ειρήνης,  αλλά υπέρ της διακοπής του πολέμου </w:t>
      </w:r>
    </w:p>
    <w:p w:rsidR="008B6C52" w:rsidRDefault="008B6C52" w:rsidP="00EF0C84">
      <w:pPr>
        <w:pStyle w:val="a3"/>
      </w:pPr>
      <w:r w:rsidRPr="00EF0C84">
        <w:rPr>
          <w:b/>
        </w:rPr>
        <w:t>Μάρτιος 1918</w:t>
      </w:r>
      <w:r>
        <w:t xml:space="preserve">: η επαναστατική κυβέρνηση της Ρωσίας δέχτηκε τους γερμανικούς όρους  και υπέγραψε τη </w:t>
      </w:r>
      <w:r w:rsidRPr="00EF0C84">
        <w:rPr>
          <w:b/>
        </w:rPr>
        <w:t xml:space="preserve">Συνθήκη του Μπρεστ- </w:t>
      </w:r>
      <w:proofErr w:type="spellStart"/>
      <w:r w:rsidRPr="00EF0C84">
        <w:rPr>
          <w:b/>
        </w:rPr>
        <w:t>Λιτόφσκ</w:t>
      </w:r>
      <w:proofErr w:type="spellEnd"/>
      <w:r>
        <w:t xml:space="preserve"> </w:t>
      </w:r>
      <w:r w:rsidR="00EF0C84">
        <w:t>:</w:t>
      </w:r>
      <w:r>
        <w:t xml:space="preserve">η Ρωσία εγκατέλειπε στη Γερμανία, την Πολωνία, την Ουκρανία, τη Λιθουανία και τις επαρχίες της Βαλτικής, και στην Οθωμανική αυτοκρατορία την περιοχή του Καυκάσου. </w:t>
      </w:r>
    </w:p>
    <w:p w:rsidR="008B6C52" w:rsidRDefault="008B6C52" w:rsidP="008B6C52">
      <w:pPr>
        <w:pStyle w:val="a3"/>
      </w:pPr>
      <w:r>
        <w:t xml:space="preserve"> Η επαναστατική ηγεσία είχε υποσχεθεί την ειρήνη, τη διανομή των γαιών και την αυτοδιάθεση των λαών της προεπαναστατικής Ρωσικής Αυτοκρατορίας, χωρίς όμως να είναι τελικά διατεθειμένη να συμβάλει στον διαμελισμό της χώρας. </w:t>
      </w:r>
    </w:p>
    <w:p w:rsidR="008B6C52" w:rsidRDefault="008B6C52" w:rsidP="008B6C52">
      <w:pPr>
        <w:pStyle w:val="a3"/>
      </w:pPr>
      <w:r>
        <w:t xml:space="preserve"> Ο θεωρητικός της Ρωσικής Επανάστασης Βλαδίμηρος </w:t>
      </w:r>
      <w:proofErr w:type="spellStart"/>
      <w:r>
        <w:t>Ουλιάνοφ</w:t>
      </w:r>
      <w:proofErr w:type="spellEnd"/>
      <w:r>
        <w:t xml:space="preserve"> (Λένιν),</w:t>
      </w:r>
      <w:r w:rsidR="00EF0C84">
        <w:t xml:space="preserve"> </w:t>
      </w:r>
      <w:r>
        <w:t xml:space="preserve">θεωρώντας ότι τα πολιτικά κόμματα, που αντανακλούσαν τις διάφορες κοινωνικές τάξεις και τα συμφέροντά τους, δεν είχαν πια θέση στη διακυβέρνηση της χώρας, τα κατήργησε, με εξαίρεση το Κομμουνιστικό </w:t>
      </w:r>
      <w:bookmarkStart w:id="0" w:name="_GoBack"/>
      <w:bookmarkEnd w:id="0"/>
      <w:r>
        <w:t xml:space="preserve">Κόμμα, που τέθηκε και αυτό υπό την πολιτική κηδεμονία της κομμουνιστικής επαναστατικής ηγεσίας. </w:t>
      </w:r>
    </w:p>
    <w:p w:rsidR="008B6C52" w:rsidRPr="008B6C52" w:rsidRDefault="008B6C52" w:rsidP="008B6C52">
      <w:pPr>
        <w:pStyle w:val="a3"/>
        <w:rPr>
          <w:b/>
        </w:rPr>
      </w:pPr>
      <w:r w:rsidRPr="008B6C52">
        <w:rPr>
          <w:b/>
        </w:rPr>
        <w:t>Η ίδρυση της Τρίτης Διεθνούς</w:t>
      </w:r>
    </w:p>
    <w:p w:rsidR="008B6C52" w:rsidRDefault="008B6C52" w:rsidP="008B6C52">
      <w:pPr>
        <w:pStyle w:val="a3"/>
      </w:pPr>
      <w:r>
        <w:t xml:space="preserve"> </w:t>
      </w:r>
      <w:r>
        <w:t>Μάρτιος 1918: Ιδρύεται στη Ρωσία η Γ΄ Διεθνής, μια διεθνής οργάνωση όλων των κομμουνιστικών κομμάτω</w:t>
      </w:r>
      <w:r>
        <w:t xml:space="preserve">ν με στόχο </w:t>
      </w:r>
      <w:r>
        <w:t xml:space="preserve">την προαγωγή της παγκόσμιας αντικαπιταλιστικής   την εδραίωση του </w:t>
      </w:r>
      <w:r w:rsidR="00EF0C84" w:rsidRPr="00EF0C84">
        <w:t xml:space="preserve">                                    κομμουνιστικού καθεστώτος στη Ρωσία </w:t>
      </w:r>
      <w:r>
        <w:t xml:space="preserve">   </w:t>
      </w:r>
    </w:p>
    <w:p w:rsidR="008B6C52" w:rsidRDefault="008B6C52" w:rsidP="008B6C52">
      <w:pPr>
        <w:pStyle w:val="a3"/>
      </w:pPr>
      <w:r>
        <w:t xml:space="preserve">Ο βίος της Γ΄ Διεθνούς τερματίστηκε το 1943, ως κίνηση καλής θέλησης της Ρωσίας προς τη Βρετανία και τις ΗΠΑ. </w:t>
      </w:r>
    </w:p>
    <w:p w:rsidR="008B6C52" w:rsidRPr="008B6C52" w:rsidRDefault="008B6C52" w:rsidP="008B6C52">
      <w:pPr>
        <w:pStyle w:val="a3"/>
        <w:rPr>
          <w:b/>
        </w:rPr>
      </w:pPr>
      <w:r w:rsidRPr="008B6C52">
        <w:rPr>
          <w:b/>
        </w:rPr>
        <w:t>Η ίδρυση και η οργάνωση της ΕΣΣΔ</w:t>
      </w:r>
    </w:p>
    <w:p w:rsidR="008B6C52" w:rsidRDefault="008B6C52" w:rsidP="008B6C52">
      <w:pPr>
        <w:pStyle w:val="a3"/>
      </w:pPr>
      <w:r>
        <w:t xml:space="preserve"> 1922: Μετά τον τερματισμό του Εμφυλίου Πολέμου ιδρύθηκε η Ένωση των Σοβιετικών Σοσιαλιστικών Δημοκρατιών (ΕΣΣΔ), που αρχικά περιλάμβανε 4 δημοκρατίες: </w:t>
      </w:r>
    </w:p>
    <w:p w:rsidR="008B6C52" w:rsidRPr="00793F56" w:rsidRDefault="008B6C52" w:rsidP="008B6C52">
      <w:pPr>
        <w:pStyle w:val="a3"/>
      </w:pPr>
      <w:r>
        <w:t>τη Ρωσία, την Ουκρανία, τη Λευκορωσία και την Υπερκαυκασία, δηλ. τις χώρες της προεπαναστατικής Ρωσικής Αυτοκρατορίας, οι οποίες ήταν αυτόνομες στο πλαίσιο μιας ομοσπονδίας  Δημιουργία ενός ισχυρού και αχανούς κράτους, με μόνο, όμως,  αναγνωρισμένο κόμμα το Κομμουνιστικό, που ελεγχόταν από τους Ρώσους.</w:t>
      </w:r>
    </w:p>
    <w:sectPr w:rsidR="008B6C52" w:rsidRPr="00793F56" w:rsidSect="00793F56">
      <w:pgSz w:w="11906" w:h="16838"/>
      <w:pgMar w:top="709"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77B"/>
    <w:multiLevelType w:val="hybridMultilevel"/>
    <w:tmpl w:val="F774B6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880A74"/>
    <w:multiLevelType w:val="hybridMultilevel"/>
    <w:tmpl w:val="4A948646"/>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
    <w:nsid w:val="0D884A8B"/>
    <w:multiLevelType w:val="hybridMultilevel"/>
    <w:tmpl w:val="B324122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1937994"/>
    <w:multiLevelType w:val="hybridMultilevel"/>
    <w:tmpl w:val="E3A4B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002474"/>
    <w:multiLevelType w:val="hybridMultilevel"/>
    <w:tmpl w:val="F52AD808"/>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
    <w:nsid w:val="31900F32"/>
    <w:multiLevelType w:val="hybridMultilevel"/>
    <w:tmpl w:val="1324C1F2"/>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6">
    <w:nsid w:val="68071EC7"/>
    <w:multiLevelType w:val="hybridMultilevel"/>
    <w:tmpl w:val="BD74887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7001EF2"/>
    <w:multiLevelType w:val="hybridMultilevel"/>
    <w:tmpl w:val="11AA17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01"/>
    <w:rsid w:val="0019209E"/>
    <w:rsid w:val="003D2423"/>
    <w:rsid w:val="00432CBA"/>
    <w:rsid w:val="00436CAD"/>
    <w:rsid w:val="00460798"/>
    <w:rsid w:val="00515501"/>
    <w:rsid w:val="00665773"/>
    <w:rsid w:val="00741B23"/>
    <w:rsid w:val="00793F56"/>
    <w:rsid w:val="008B6C52"/>
    <w:rsid w:val="009C76B2"/>
    <w:rsid w:val="00D526DA"/>
    <w:rsid w:val="00EF0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2414</Words>
  <Characters>13036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kartsonaki</dc:creator>
  <cp:lastModifiedBy>eleni kartsonaki</cp:lastModifiedBy>
  <cp:revision>2</cp:revision>
  <dcterms:created xsi:type="dcterms:W3CDTF">2024-11-15T13:37:00Z</dcterms:created>
  <dcterms:modified xsi:type="dcterms:W3CDTF">2024-11-15T13:37:00Z</dcterms:modified>
</cp:coreProperties>
</file>