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4" w:rsidRDefault="00BF4DB4">
      <w:r w:rsidRPr="00BF4DB4">
        <w:t>http://www.mixanitouxronou.gr/o-architektonas-pou-katafere-ton-6o-e-p-ch-na-skapsi-ena-tounel-25chlm-xekinontas-apo-dio-antithetes-plevres-pou-sinantithikan</w:t>
      </w:r>
    </w:p>
    <w:sectPr w:rsidR="00D45F64" w:rsidSect="00D45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DB4"/>
    <w:rsid w:val="00BF4DB4"/>
    <w:rsid w:val="00D36CE6"/>
    <w:rsid w:val="00D4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2016-03-21T22:32:00Z</dcterms:created>
  <dcterms:modified xsi:type="dcterms:W3CDTF">2016-03-21T22:33:00Z</dcterms:modified>
</cp:coreProperties>
</file>