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3E" w:rsidRPr="00424469" w:rsidRDefault="00424469">
      <w:pPr>
        <w:rPr>
          <w:rFonts w:ascii="Times New Roman" w:hAnsi="Times New Roman" w:cs="Times New Roman"/>
          <w:b/>
          <w:color w:val="002060"/>
        </w:rPr>
      </w:pPr>
      <w:r w:rsidRPr="00424469">
        <w:rPr>
          <w:rFonts w:ascii="Times New Roman" w:hAnsi="Times New Roman" w:cs="Times New Roman"/>
          <w:b/>
          <w:color w:val="002060"/>
        </w:rPr>
        <w:t xml:space="preserve">ΕΡΩΤΗΣΕΙΣ ΚΛΕΙΣΤΟΥ ΤΥΠΟΥ </w:t>
      </w:r>
      <w:r w:rsidR="00D90489">
        <w:rPr>
          <w:rFonts w:ascii="Times New Roman" w:hAnsi="Times New Roman" w:cs="Times New Roman"/>
          <w:b/>
          <w:color w:val="002060"/>
        </w:rPr>
        <w:t xml:space="preserve">(Σωστό – Λάθος) </w:t>
      </w:r>
      <w:r w:rsidRPr="00424469">
        <w:rPr>
          <w:rFonts w:ascii="Times New Roman" w:hAnsi="Times New Roman" w:cs="Times New Roman"/>
          <w:b/>
          <w:color w:val="002060"/>
        </w:rPr>
        <w:t xml:space="preserve">– Κλασική Εποχή (480 -323 </w:t>
      </w:r>
      <w:proofErr w:type="spellStart"/>
      <w:r w:rsidRPr="00424469">
        <w:rPr>
          <w:rFonts w:ascii="Times New Roman" w:hAnsi="Times New Roman" w:cs="Times New Roman"/>
          <w:b/>
          <w:color w:val="002060"/>
        </w:rPr>
        <w:t>π.Χ.</w:t>
      </w:r>
      <w:proofErr w:type="spellEnd"/>
      <w:r w:rsidRPr="00424469">
        <w:rPr>
          <w:rFonts w:ascii="Times New Roman" w:hAnsi="Times New Roman" w:cs="Times New Roman"/>
          <w:b/>
          <w:color w:val="002060"/>
        </w:rPr>
        <w:t>)</w:t>
      </w:r>
      <w:r w:rsidR="00D90489">
        <w:rPr>
          <w:rFonts w:ascii="Times New Roman" w:hAnsi="Times New Roman" w:cs="Times New Roman"/>
          <w:b/>
          <w:color w:val="002060"/>
        </w:rPr>
        <w:t>, ΙΕΠ &amp; Τ.Θ.Δ.Δ.</w:t>
      </w:r>
    </w:p>
    <w:p w:rsidR="00424469" w:rsidRPr="007E3851" w:rsidRDefault="00424469" w:rsidP="004244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851">
        <w:rPr>
          <w:rFonts w:ascii="Times New Roman" w:hAnsi="Times New Roman" w:cs="Times New Roman"/>
          <w:b/>
          <w:sz w:val="24"/>
          <w:szCs w:val="24"/>
        </w:rPr>
        <w:t xml:space="preserve">Α. Να σχολιάσετε αν το περιεχόμενο της πρότασης είναι σωστό ή λανθασμένο συμπληρώνοντας αντίστοιχα στην παρένθεση τη δήλωση Σωστό (Σ) ή Λάθος (Λ). </w:t>
      </w:r>
    </w:p>
    <w:p w:rsidR="00424469" w:rsidRPr="007E3851" w:rsidRDefault="0042446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1. Ο Φίλιππος ο Β΄ δεν ακολούθησε επεκτατική εξωτερική πολιτική. (….)</w:t>
      </w:r>
    </w:p>
    <w:p w:rsidR="00424469" w:rsidRPr="007E3851" w:rsidRDefault="0042446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2. Ο Φίλιππος ο Β΄ </w:t>
      </w:r>
      <w:r w:rsidR="00D30649" w:rsidRPr="007E3851">
        <w:rPr>
          <w:rFonts w:ascii="Times New Roman" w:hAnsi="Times New Roman" w:cs="Times New Roman"/>
          <w:sz w:val="24"/>
          <w:szCs w:val="24"/>
        </w:rPr>
        <w:t>επιβλήθηκε ως αδιαφιλονίκητος ηγέτης στους υπόλοιπους Έλληνες με τη μάχη της Μαντίνειας. (….)</w:t>
      </w:r>
    </w:p>
    <w:p w:rsidR="00D30649" w:rsidRPr="007E3851" w:rsidRDefault="00D3064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3. Ο Ισοκράτης αντιτάχθηκε στην πανελλήνια ιδέα. (….)</w:t>
      </w:r>
    </w:p>
    <w:p w:rsidR="00D30649" w:rsidRPr="007E3851" w:rsidRDefault="00D3064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4. Στο συνέδριο της Κορίνθου (481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 xml:space="preserve">) ιδρύθηκε πανελλήνια συμμαχία, αμυντική και επιθετική, με ισόβιο αρχηγό τον Φίλιππο Β΄. </w:t>
      </w:r>
    </w:p>
    <w:p w:rsidR="00D30649" w:rsidRPr="007E3851" w:rsidRDefault="00D3064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5. Ο Φίλιππος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Β΄οργάνωσεισχυρό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 xml:space="preserve"> στρατό και δημιούργησε ισχυρή οικονομία. (….)</w:t>
      </w:r>
    </w:p>
    <w:p w:rsidR="00D30649" w:rsidRPr="007E3851" w:rsidRDefault="00D3064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6. Ο Κίμων ήταν υποστηρικτής της αριστοκρατικής παράταξης. (….)</w:t>
      </w:r>
    </w:p>
    <w:p w:rsidR="00D30649" w:rsidRPr="007E3851" w:rsidRDefault="00D3064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7. Τα θεωρικά ήταν ένα μέτρο του Κίμωνα που παρείχε τη δυνατότητα της δωρεάν εισόδου στο θέατρο.  (….)</w:t>
      </w:r>
    </w:p>
    <w:p w:rsidR="00424469" w:rsidRPr="007E3851" w:rsidRDefault="005621F7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8. Ο Φίλιπ</w:t>
      </w:r>
      <w:r w:rsidR="00B27C86" w:rsidRPr="007E3851">
        <w:rPr>
          <w:rFonts w:ascii="Times New Roman" w:hAnsi="Times New Roman" w:cs="Times New Roman"/>
          <w:sz w:val="24"/>
          <w:szCs w:val="24"/>
        </w:rPr>
        <w:t>πος Β΄</w:t>
      </w:r>
      <w:r w:rsidRPr="007E3851">
        <w:rPr>
          <w:rFonts w:ascii="Times New Roman" w:hAnsi="Times New Roman" w:cs="Times New Roman"/>
          <w:sz w:val="24"/>
          <w:szCs w:val="24"/>
        </w:rPr>
        <w:t xml:space="preserve"> αντιμετώπισε νικηφόρα τις συνασπισμένες δυνάμεις των Αθηναίων και Σπαρτιατών στη Χαιρώνεια (338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>). (….)</w:t>
      </w:r>
    </w:p>
    <w:p w:rsidR="005621F7" w:rsidRPr="007E3851" w:rsidRDefault="005621F7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9. Μια από τις λειτουργίες ήταν και η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αρχιθεωρία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>. (….)</w:t>
      </w:r>
    </w:p>
    <w:p w:rsidR="005621F7" w:rsidRPr="007E3851" w:rsidRDefault="005621F7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10.Το αθηναϊκό κράτος εκμίσθωνε σε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ιδώτες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 xml:space="preserve"> και για συγκεκριμένο χρονικό διάστημα τα ορυχεία προς εκμετάλλευση. (….)</w:t>
      </w:r>
    </w:p>
    <w:p w:rsidR="005621F7" w:rsidRPr="007E3851" w:rsidRDefault="005621F7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11. Ο ρήτορας Ισοκράτης είναι εισηγητής της πανελλήνιας Ιδέας. (….)</w:t>
      </w:r>
    </w:p>
    <w:p w:rsidR="005621F7" w:rsidRPr="007E3851" w:rsidRDefault="005621F7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12. Ο Εφιάλτης ήταν αρχηγός της αριστοκρατικής παράταξης. (….)</w:t>
      </w:r>
    </w:p>
    <w:p w:rsidR="005621F7" w:rsidRPr="007E3851" w:rsidRDefault="005621F7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13. Εισηγητής της πανελλήνιας ιδέας ήταν ο Ευαγόρας. (….)</w:t>
      </w:r>
    </w:p>
    <w:p w:rsidR="005621F7" w:rsidRPr="007E3851" w:rsidRDefault="005621F7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14. Ο Φίλιππος Β΄ χρησιμοποίησε ως νόμισμα τους περσικούς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δαρεικούς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>. (….)</w:t>
      </w:r>
    </w:p>
    <w:p w:rsidR="005621F7" w:rsidRPr="007E3851" w:rsidRDefault="005621F7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15. </w:t>
      </w:r>
      <w:r w:rsidR="00D90489" w:rsidRPr="007E3851">
        <w:rPr>
          <w:rFonts w:ascii="Times New Roman" w:hAnsi="Times New Roman" w:cs="Times New Roman"/>
          <w:sz w:val="24"/>
          <w:szCs w:val="24"/>
        </w:rPr>
        <w:t>Ο Κίμων ήταν προκάτοχος του Περικλή στην ηγεσία της δημοκρατικής παράταξης .(…)</w:t>
      </w:r>
    </w:p>
    <w:p w:rsidR="00D90489" w:rsidRPr="007E3851" w:rsidRDefault="00D9048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16. Ο Κίμων νίκησε τους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Πέραες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 xml:space="preserve"> στον Ευρυμέδοντα ποταμό στις μικρασιατικές ακτές.(….)</w:t>
      </w:r>
    </w:p>
    <w:p w:rsidR="00D90489" w:rsidRPr="007E3851" w:rsidRDefault="00D9048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17. Η σάρισα ήταν αρχικά θηβαϊκό δόρυ μήκους 2 μέτρα. (….)</w:t>
      </w:r>
    </w:p>
    <w:p w:rsidR="00D90489" w:rsidRPr="007E3851" w:rsidRDefault="00D9048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18. Πολλοί ιστορικοί ονομάζουν την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Καλλίειο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 xml:space="preserve"> συνθήκη και «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Ανταλκίδειο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>». (…..)</w:t>
      </w:r>
    </w:p>
    <w:p w:rsidR="00D90489" w:rsidRPr="007E3851" w:rsidRDefault="00D90489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="00F52052" w:rsidRPr="007E3851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="00F52052" w:rsidRPr="007E3851">
        <w:rPr>
          <w:rFonts w:ascii="Times New Roman" w:hAnsi="Times New Roman" w:cs="Times New Roman"/>
          <w:sz w:val="24"/>
          <w:szCs w:val="24"/>
        </w:rPr>
        <w:t>ύριος</w:t>
      </w:r>
      <w:proofErr w:type="spellEnd"/>
      <w:r w:rsidR="00F52052" w:rsidRPr="007E3851">
        <w:rPr>
          <w:rFonts w:ascii="Times New Roman" w:hAnsi="Times New Roman" w:cs="Times New Roman"/>
          <w:sz w:val="24"/>
          <w:szCs w:val="24"/>
        </w:rPr>
        <w:t xml:space="preserve"> εκφραστής της μεγάλης ιδέας ήταν ο Δημοσθένης.</w:t>
      </w:r>
      <w:proofErr w:type="gramEnd"/>
      <w:r w:rsidR="00F52052" w:rsidRPr="007E3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052" w:rsidRPr="007E3851" w:rsidRDefault="00F52052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lastRenderedPageBreak/>
        <w:t xml:space="preserve">20. Ο Πειραιάς κτίστηκε σύμφωνα με τα πολεοδομικά σχέδια του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Ιππόδομου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 xml:space="preserve"> από την Μίλητο. (….)</w:t>
      </w:r>
    </w:p>
    <w:p w:rsidR="00F52052" w:rsidRPr="007E3851" w:rsidRDefault="00F52052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21. Οι «λειτουργίες», δηλαδή οι έκτακτες εισφορές, βάρυναν εξίσου όλους τους πολίτες (….)</w:t>
      </w:r>
    </w:p>
    <w:p w:rsidR="00F52052" w:rsidRPr="007E3851" w:rsidRDefault="00F52052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>25. Μια από τις λειτουργίες ήταν η τριηραρχία. (….)</w:t>
      </w:r>
    </w:p>
    <w:p w:rsidR="00F52052" w:rsidRDefault="00F52052" w:rsidP="00424469">
      <w:pPr>
        <w:jc w:val="both"/>
        <w:rPr>
          <w:rFonts w:ascii="Times New Roman" w:hAnsi="Times New Roman" w:cs="Times New Roman"/>
          <w:sz w:val="24"/>
          <w:szCs w:val="24"/>
        </w:rPr>
      </w:pPr>
      <w:r w:rsidRPr="007E3851">
        <w:rPr>
          <w:rFonts w:ascii="Times New Roman" w:hAnsi="Times New Roman" w:cs="Times New Roman"/>
          <w:sz w:val="24"/>
          <w:szCs w:val="24"/>
        </w:rPr>
        <w:t xml:space="preserve">26. Στο συνέδριο της Κορίνθου το 337 </w:t>
      </w:r>
      <w:proofErr w:type="spellStart"/>
      <w:r w:rsidRPr="007E3851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7E3851">
        <w:rPr>
          <w:rFonts w:ascii="Times New Roman" w:hAnsi="Times New Roman" w:cs="Times New Roman"/>
          <w:sz w:val="24"/>
          <w:szCs w:val="24"/>
        </w:rPr>
        <w:t>. συμμετε</w:t>
      </w:r>
      <w:r w:rsidR="007E3851" w:rsidRPr="007E3851">
        <w:rPr>
          <w:rFonts w:ascii="Times New Roman" w:hAnsi="Times New Roman" w:cs="Times New Roman"/>
          <w:sz w:val="24"/>
          <w:szCs w:val="24"/>
        </w:rPr>
        <w:t xml:space="preserve">ίχαν όλες οι ελληνικές πόλεις – κράτη. </w:t>
      </w:r>
      <w:r w:rsidR="007E3851">
        <w:rPr>
          <w:rFonts w:ascii="Times New Roman" w:hAnsi="Times New Roman" w:cs="Times New Roman"/>
          <w:sz w:val="24"/>
          <w:szCs w:val="24"/>
        </w:rPr>
        <w:t>(….)</w:t>
      </w:r>
    </w:p>
    <w:p w:rsidR="007E3851" w:rsidRDefault="007E3851" w:rsidP="00424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851" w:rsidRDefault="007E3851" w:rsidP="00424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851" w:rsidRDefault="007E3851" w:rsidP="00424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851" w:rsidRDefault="007E3851" w:rsidP="00424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851" w:rsidRDefault="007E3851" w:rsidP="00424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851" w:rsidRDefault="007E3851" w:rsidP="00424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851" w:rsidRDefault="007E3851" w:rsidP="00424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851" w:rsidRDefault="007E3851" w:rsidP="00424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Default="00F47185" w:rsidP="00424469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47185" w:rsidRPr="00F47185" w:rsidRDefault="00F47185" w:rsidP="00F47185">
      <w:pPr>
        <w:jc w:val="both"/>
        <w:rPr>
          <w:rFonts w:ascii="Times New Roman" w:hAnsi="Times New Roman" w:cs="Times New Roman"/>
        </w:rPr>
      </w:pPr>
      <w:r w:rsidRPr="00F47185">
        <w:rPr>
          <w:rFonts w:ascii="Times New Roman" w:hAnsi="Times New Roman" w:cs="Times New Roman"/>
          <w:color w:val="333333"/>
          <w:shd w:val="clear" w:color="auto" w:fill="FFFFFF"/>
        </w:rPr>
        <w:t>«Το/τα θέμα/τα προέρχεται και αντλήθηκε/αν από την πλατφόρμα της Τράπεζας Θεμάτων Διαβαθμισμένης Δυσκολίας που αναπτύχθηκε (MIS5070818-Tράπεζα θεμάτων Διαβαθμισμένης Δυσκολίας για τη Δευτεροβάθμια Εκπαίδευση, Γενικό Λύκειο-ΕΠΑΛ) και είναι διαδικτυακά στο δικτυακό τόπο του Ινστιτούτου Εκπαιδευτικής Πολιτικής (Ι.Ε.Π.) στη διεύθυνση (http://iep.edu.gr/el/trapeza-thematon-arxiki-selida)».</w:t>
      </w:r>
    </w:p>
    <w:sectPr w:rsidR="00F47185" w:rsidRPr="00F47185" w:rsidSect="001F200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C6" w:rsidRDefault="005024C6" w:rsidP="00F47185">
      <w:pPr>
        <w:spacing w:after="0" w:line="240" w:lineRule="auto"/>
      </w:pPr>
      <w:r>
        <w:separator/>
      </w:r>
    </w:p>
  </w:endnote>
  <w:endnote w:type="continuationSeparator" w:id="0">
    <w:p w:rsidR="005024C6" w:rsidRDefault="005024C6" w:rsidP="00F4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5" w:rsidRDefault="00F47185" w:rsidP="00F47185">
    <w:pPr>
      <w:pStyle w:val="a4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ΙΣΤΟΡΙΑ ΑΡΧΑΙΟΥ ΕΛΛΗΝΙΚΟΥ ΚΟΣΜΟΥ: ΙΕΠ- Τ.Θ.Δ.Δ.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38255B" w:rsidRPr="0038255B">
        <w:rPr>
          <w:rFonts w:asciiTheme="majorHAnsi" w:hAnsiTheme="majorHAnsi"/>
          <w:noProof/>
        </w:rPr>
        <w:t>2</w:t>
      </w:r>
    </w:fldSimple>
  </w:p>
  <w:p w:rsidR="00F47185" w:rsidRDefault="00F471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C6" w:rsidRDefault="005024C6" w:rsidP="00F47185">
      <w:pPr>
        <w:spacing w:after="0" w:line="240" w:lineRule="auto"/>
      </w:pPr>
      <w:r>
        <w:separator/>
      </w:r>
    </w:p>
  </w:footnote>
  <w:footnote w:type="continuationSeparator" w:id="0">
    <w:p w:rsidR="005024C6" w:rsidRDefault="005024C6" w:rsidP="00F47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469"/>
    <w:rsid w:val="001F2000"/>
    <w:rsid w:val="0035480F"/>
    <w:rsid w:val="0038255B"/>
    <w:rsid w:val="00424469"/>
    <w:rsid w:val="004C78CB"/>
    <w:rsid w:val="005024C6"/>
    <w:rsid w:val="005621F7"/>
    <w:rsid w:val="007E3851"/>
    <w:rsid w:val="00B0287A"/>
    <w:rsid w:val="00B27C86"/>
    <w:rsid w:val="00CD2061"/>
    <w:rsid w:val="00D30649"/>
    <w:rsid w:val="00D90489"/>
    <w:rsid w:val="00F47185"/>
    <w:rsid w:val="00F5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47185"/>
  </w:style>
  <w:style w:type="paragraph" w:styleId="a4">
    <w:name w:val="footer"/>
    <w:basedOn w:val="a"/>
    <w:link w:val="Char0"/>
    <w:uiPriority w:val="99"/>
    <w:unhideWhenUsed/>
    <w:rsid w:val="00F471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47185"/>
  </w:style>
  <w:style w:type="paragraph" w:styleId="a5">
    <w:name w:val="Balloon Text"/>
    <w:basedOn w:val="a"/>
    <w:link w:val="Char1"/>
    <w:uiPriority w:val="99"/>
    <w:semiHidden/>
    <w:unhideWhenUsed/>
    <w:rsid w:val="00F4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4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2025-01-10T06:42:00Z</dcterms:created>
  <dcterms:modified xsi:type="dcterms:W3CDTF">2025-01-10T06:42:00Z</dcterms:modified>
</cp:coreProperties>
</file>