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CB2BCF" w:rsidRDefault="00F063E8" w:rsidP="00CB2BC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2BC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CB2BCF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ο</w:t>
      </w:r>
      <w:r w:rsidRPr="00CB2B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Κεφάλαιο: Η ΕΠΟΧΗ ΤΗΣ ΑΚΜΗΣ ΑΠΌ ΤΟΝ ΤΕΡΜΑΤΙΣΜΟ ΤΗΣ ΕΙΚΟΝΟΜΑΧΙΑΣ ΩΣ ΤΟ ΣΧΙΣΜΑ ΤΩΝ ΕΚΚΛΗΣΙΩΝ</w:t>
      </w:r>
    </w:p>
    <w:p w:rsidR="00F063E8" w:rsidRPr="00AF42BF" w:rsidRDefault="00F063E8" w:rsidP="00F063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42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Προοίμιο ακμής βυζαντινού κράτος (843-876) </w:t>
      </w:r>
    </w:p>
    <w:tbl>
      <w:tblPr>
        <w:tblStyle w:val="a5"/>
        <w:tblW w:w="0" w:type="auto"/>
        <w:tblInd w:w="360" w:type="dxa"/>
        <w:tblLook w:val="04A0"/>
      </w:tblPr>
      <w:tblGrid>
        <w:gridCol w:w="8162"/>
      </w:tblGrid>
      <w:tr w:rsidR="00F063E8" w:rsidRPr="00AF42BF" w:rsidTr="00F063E8">
        <w:tc>
          <w:tcPr>
            <w:tcW w:w="8522" w:type="dxa"/>
          </w:tcPr>
          <w:p w:rsidR="00F063E8" w:rsidRPr="00AF42BF" w:rsidRDefault="00F063E8" w:rsidP="00AF42B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Εισαγωγικό Σημείωμα (εκτός εξεταστέας ύλης) </w:t>
            </w:r>
          </w:p>
          <w:p w:rsidR="00F063E8" w:rsidRPr="00AF42BF" w:rsidRDefault="00F063E8" w:rsidP="00AF42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Επί Μακεδονικής Δυναστείας το Βυζάντιο φθάνει στη μέγιστη ακμή του.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Συγκεντρωτισμός  με οικονομική ανάπτυξη Κωνσταντινούπολης, η κυριαρχία της αστικής αριστοκρατίας και η αναδιοργάνωση του στρατού=&gt; αναχαίτιση των Αράβων, ανάκτηση μεγάλων νησιών του Αιγαίου, κατάκτηση της Συρίας και της Βουλγαρίας. 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 κύρος και η πολιτιστική ακτινοβολία του Βυζαντίου στο απόγειό τους σε διεθνές επίπεδο.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Βελτίωση της εσωτερικής οργάνωσης, εύρυθμη λειτουργία της διοίκησης, οικονομική ανάπτυξη,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Τα αριστοκρατικά γένη των μεγάλων γαιοκτημόνων (Φωκάδες, Σκληροί, Δούκες) παραμένουν στον έλεγχο της κεντρικής εξουσίας. 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Η αγροτική κοινότητα προστατεύεται από τις </w:t>
            </w:r>
            <w:proofErr w:type="spellStart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απαρκτικές</w:t>
            </w:r>
            <w:proofErr w:type="spellEnd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διαθέσεις των </w:t>
            </w:r>
            <w:proofErr w:type="spellStart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μεγαλογαιοκτημόνων</w:t>
            </w:r>
            <w:proofErr w:type="spellEnd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Η πολιτική αυτή ελέγχου της μεγάλης γαιοκτησίας και προστασίας του αγροτικού πληθυσμού ανατρέπεται στα χρόνια των τελευταίων Μακεδόνων.</w:t>
            </w:r>
          </w:p>
          <w:p w:rsidR="00F063E8" w:rsidRPr="00AF42BF" w:rsidRDefault="00F063E8" w:rsidP="00AF42B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Μέσα 11</w:t>
            </w: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ου</w:t>
            </w: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αιώνα </w:t>
            </w:r>
            <w:proofErr w:type="spellStart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μ.Χ</w:t>
            </w:r>
            <w:proofErr w:type="spellEnd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εκδήλωση μεγάλης κρίσης στο Βυζάντιο </w:t>
            </w:r>
            <w:r w:rsidR="00E10597"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μεταβολή συσχετισμού δυνάμεων σε διεθνές επίπεδο </w:t>
            </w:r>
          </w:p>
          <w:p w:rsidR="00E10597" w:rsidRPr="00AF42BF" w:rsidRDefault="00E10597" w:rsidP="00AF42BF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Δυτική Ευρώπη: </w:t>
            </w: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αποκρυσταλλώνεται και παγιώνεται το σύστημα της φεουδαρχίας ως συνέπεια των φοβερών επιδρομών των </w:t>
            </w:r>
            <w:proofErr w:type="spellStart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Βίκιγκς</w:t>
            </w:r>
            <w:proofErr w:type="spellEnd"/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και των Ούγγρων, της εξασθένησης της κεντρικής εξουσίας. </w:t>
            </w:r>
          </w:p>
          <w:p w:rsidR="00E10597" w:rsidRPr="00AF42BF" w:rsidRDefault="00E10597" w:rsidP="00AF42B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Φεουδαρχία – κοινωνική οργάνωση: σύνδεση κοινωνικών τάξεων μεταξύ τους με εξαρτήσεις που βασίζονται</w:t>
            </w:r>
            <w:r w:rsidR="009C33F0"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σ</w:t>
            </w:r>
            <w:r w:rsidRPr="00AF4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τον θεσμό της υποτέλειας – προστασίας.</w:t>
            </w:r>
          </w:p>
        </w:tc>
      </w:tr>
    </w:tbl>
    <w:p w:rsidR="00F063E8" w:rsidRPr="00AF42BF" w:rsidRDefault="00F063E8" w:rsidP="00F063E8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063E8" w:rsidRDefault="009C33F0" w:rsidP="009C33F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Βασιλεία του Μιχαήλ Γ' (842-867): αισθητή πρόοδος στον τομέα της παιδείας και της οικονομίας &amp; σημαντικές στρατιωτικές επιτυχίες κατά των Αράβων στη Μ. Ασία.</w:t>
      </w:r>
    </w:p>
    <w:tbl>
      <w:tblPr>
        <w:tblStyle w:val="a5"/>
        <w:tblW w:w="0" w:type="auto"/>
        <w:tblLook w:val="04A0"/>
      </w:tblPr>
      <w:tblGrid>
        <w:gridCol w:w="8522"/>
      </w:tblGrid>
      <w:tr w:rsidR="005F2F61" w:rsidRPr="00F04423" w:rsidTr="005F2F61">
        <w:tc>
          <w:tcPr>
            <w:tcW w:w="8522" w:type="dxa"/>
          </w:tcPr>
          <w:p w:rsidR="005F2F61" w:rsidRPr="00F04423" w:rsidRDefault="005F2F61" w:rsidP="009C33F0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F044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Ιστορικοί όροι </w:t>
            </w:r>
          </w:p>
          <w:p w:rsidR="005F2F61" w:rsidRPr="00F04423" w:rsidRDefault="005F2F61" w:rsidP="005F2F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Βογιάροι</w:t>
            </w:r>
            <w:proofErr w:type="spellEnd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μέλη της παλαιάς βουλγάρικης και ρωσικής αριστοκρατίας που συγκρότησαν αρχικά τη συνοδεία των ηγεμόνων.</w:t>
            </w:r>
          </w:p>
          <w:p w:rsidR="005F2F61" w:rsidRPr="00F04423" w:rsidRDefault="005F2F61" w:rsidP="005F2F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Γλαγολιτικό</w:t>
            </w:r>
            <w:proofErr w:type="spellEnd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αλφάβητο: το αλφαβητικό σύστημα στο οποίο γράφτηκαν τα αρχαιότερα έργα της σλαβικής γραμματείας (9</w:t>
            </w:r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ος</w:t>
            </w:r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αιώνας) και το οποίο στηρίχθηκε στην ελληνική γραφή. Το </w:t>
            </w:r>
            <w:proofErr w:type="spellStart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γλαγολιτικό</w:t>
            </w:r>
            <w:proofErr w:type="spellEnd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αλφάβητο ονομάστηκε έτσι από το τέταρτο γράμμα (Γ) που έχει την </w:t>
            </w:r>
            <w:proofErr w:type="spellStart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ονομαζία</w:t>
            </w:r>
            <w:proofErr w:type="spellEnd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γλαγόλ</w:t>
            </w:r>
            <w:proofErr w:type="spellEnd"/>
            <w:r w:rsidRPr="00F0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F2F61" w:rsidRPr="00F04423" w:rsidRDefault="005F2F61" w:rsidP="009C33F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2F61" w:rsidRPr="005F2F61" w:rsidRDefault="005F2F61" w:rsidP="005F2F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F61" w:rsidRDefault="005F2F61" w:rsidP="005F2F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3F0" w:rsidRPr="00AF42BF" w:rsidRDefault="009C33F0" w:rsidP="009C3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b/>
          <w:sz w:val="24"/>
          <w:szCs w:val="24"/>
        </w:rPr>
        <w:t xml:space="preserve">Ο εκχριστιανισμός των Σλάβων </w:t>
      </w:r>
    </w:p>
    <w:p w:rsidR="009A4E43" w:rsidRPr="00AF42BF" w:rsidRDefault="009A4E43" w:rsidP="009A4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b/>
          <w:sz w:val="24"/>
          <w:szCs w:val="24"/>
        </w:rPr>
        <w:t>Εκχριστιανισμός των Ρώσων</w:t>
      </w:r>
    </w:p>
    <w:p w:rsidR="009A4E43" w:rsidRPr="00AF42BF" w:rsidRDefault="009A4E43" w:rsidP="009A4E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Οι Βυζαντινοί, κατά την περίοδο αυτή, στράφηκαν προς το σλαβικό κόσμο και επιδίωξαν τον εκχριστιανισμό του. </w:t>
      </w:r>
    </w:p>
    <w:p w:rsidR="00AF42BF" w:rsidRPr="005F2F61" w:rsidRDefault="009A4E43" w:rsidP="005F2F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Μετά από ανεπιτυχή επίθεση των Ρώσων κατά της Κωνσταντινούπολης (860),</w:t>
      </w:r>
      <w:r w:rsidR="00AF42BF"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οι </w:t>
      </w: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βυζαντινοί ιεραπόστολοι εναπόθεσαν τα πρώτα σπέρματα του Χριστιανισμού στο νεοσύστατο Ρωσικό Κράτος.</w:t>
      </w:r>
    </w:p>
    <w:p w:rsidR="00AF42BF" w:rsidRDefault="00AF42BF" w:rsidP="00AF42BF">
      <w:pPr>
        <w:jc w:val="both"/>
        <w:rPr>
          <w:rFonts w:ascii="Times New Roman" w:hAnsi="Times New Roman" w:cs="Times New Roman"/>
          <w:b/>
        </w:rPr>
      </w:pPr>
      <w:r w:rsidRPr="00AF42BF">
        <w:rPr>
          <w:rFonts w:ascii="Times New Roman" w:hAnsi="Times New Roman" w:cs="Times New Roman"/>
          <w:b/>
          <w:sz w:val="24"/>
          <w:szCs w:val="24"/>
        </w:rPr>
        <w:t>Εκχριστιανισμός της Μοραβίας</w:t>
      </w:r>
      <w:r>
        <w:rPr>
          <w:rFonts w:ascii="Times New Roman" w:hAnsi="Times New Roman" w:cs="Times New Roman"/>
          <w:b/>
        </w:rPr>
        <w:t xml:space="preserve"> </w:t>
      </w:r>
    </w:p>
    <w:p w:rsidR="00AF42BF" w:rsidRDefault="00AF42BF" w:rsidP="00AF42BF">
      <w:pPr>
        <w:jc w:val="center"/>
        <w:rPr>
          <w:rFonts w:ascii="Times New Roman" w:hAnsi="Times New Roman" w:cs="Times New Roman"/>
          <w:b/>
        </w:rPr>
      </w:pPr>
      <w:r w:rsidRPr="00AF42BF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4259886" cy="2088000"/>
            <wp:effectExtent l="19050" t="0" r="7314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86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BF" w:rsidRDefault="00AF42BF" w:rsidP="00AF42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Αποστολή Βυζαντινών ιεραποστόλων στη Μοραβία μετά από πρόσκληση του ηγεμόνα της χώρας του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Ραστισλάβου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F42BF" w:rsidRDefault="00AF42BF" w:rsidP="00AF42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Επικεφαλής της πρεσβείας τοποθετήθηκαν ο λόγιος και γνώστης της σλαβονικής, δηλαδή της αρχαίας σλαβικής γλώσσας,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Κωνσταντίνος-Κύριλλος και ο αδελφός του Μεθόδιος από τη Θεσσαλονίκη.</w:t>
      </w:r>
    </w:p>
    <w:p w:rsidR="00AF42BF" w:rsidRDefault="00AF42BF" w:rsidP="00AF42BF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Έργο Κωνσταντίνου – Κυρίλλου και Μεθοδίου </w:t>
      </w:r>
    </w:p>
    <w:p w:rsidR="00AF42BF" w:rsidRPr="00AF42BF" w:rsidRDefault="00AF42BF" w:rsidP="00AF42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</w:t>
      </w: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Κωνσταντίνος επινόησε το λεγόμενο </w:t>
      </w:r>
      <w:proofErr w:type="spellStart"/>
      <w:r w:rsidRPr="00AF42BF">
        <w:rPr>
          <w:rFonts w:ascii="Times New Roman" w:hAnsi="Times New Roman" w:cs="Times New Roman"/>
          <w:sz w:val="24"/>
          <w:szCs w:val="24"/>
        </w:rPr>
        <w:fldChar w:fldCharType="begin"/>
      </w:r>
      <w:r w:rsidRPr="00AF42BF">
        <w:rPr>
          <w:rFonts w:ascii="Times New Roman" w:hAnsi="Times New Roman" w:cs="Times New Roman"/>
          <w:sz w:val="24"/>
          <w:szCs w:val="24"/>
        </w:rPr>
        <w:instrText xml:space="preserve"> HYPERLINK "http://ebooks.edu.gr/ebooks/v/html/8547/2698/Istoria_B-Lykeiou_html-empl/index_glos.html" \l "p202" \o "Γλωσσάρι" \t "_blank" </w:instrText>
      </w:r>
      <w:r w:rsidRPr="00AF42BF">
        <w:rPr>
          <w:rFonts w:ascii="Times New Roman" w:hAnsi="Times New Roman" w:cs="Times New Roman"/>
          <w:sz w:val="24"/>
          <w:szCs w:val="24"/>
        </w:rPr>
        <w:fldChar w:fldCharType="separate"/>
      </w:r>
      <w:r w:rsidRPr="00AF42BF">
        <w:rPr>
          <w:rStyle w:val="a6"/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  <w:shd w:val="clear" w:color="auto" w:fill="FFFFFF"/>
        </w:rPr>
        <w:t>γλαγολιτικό</w:t>
      </w:r>
      <w:proofErr w:type="spellEnd"/>
      <w:r w:rsidRPr="00AF42BF">
        <w:rPr>
          <w:rStyle w:val="a6"/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42BF">
        <w:rPr>
          <w:rStyle w:val="a6"/>
          <w:rFonts w:ascii="Times New Roman" w:hAnsi="Times New Roman" w:cs="Times New Roman"/>
          <w:color w:val="000099"/>
          <w:sz w:val="24"/>
          <w:szCs w:val="24"/>
          <w:bdr w:val="none" w:sz="0" w:space="0" w:color="auto" w:frame="1"/>
          <w:shd w:val="clear" w:color="auto" w:fill="FFFFFF"/>
        </w:rPr>
        <w:t>αλφάβητο*</w:t>
      </w:r>
      <w:r w:rsidRPr="00AF42BF">
        <w:rPr>
          <w:rFonts w:ascii="Times New Roman" w:hAnsi="Times New Roman" w:cs="Times New Roman"/>
          <w:sz w:val="24"/>
          <w:szCs w:val="24"/>
        </w:rPr>
        <w:fldChar w:fldCharType="end"/>
      </w: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και</w:t>
      </w:r>
      <w:proofErr w:type="spellEnd"/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μετέφρασε την Αγία Γραφή στα σλαβονικά</w:t>
      </w:r>
    </w:p>
    <w:p w:rsidR="00AF42BF" w:rsidRPr="00AF42BF" w:rsidRDefault="00AF42BF" w:rsidP="00AF42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η Λειτουργία και το κήρυγμα στη Μοραβία άρχισαν να γίνονται στη σλαβονική γλώσσα</w:t>
      </w:r>
    </w:p>
    <w:p w:rsidR="00AF42BF" w:rsidRPr="00AF42BF" w:rsidRDefault="00AF42BF" w:rsidP="00AF42BF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Αξιολόγηση ιεραποστολικού έργου Κυρίλλου και Μεθοδίου στη Μοραβία</w:t>
      </w:r>
    </w:p>
    <w:p w:rsidR="00AF42BF" w:rsidRPr="00AF42BF" w:rsidRDefault="00AF42BF" w:rsidP="00AF42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Στη Μοραβία οι δύο Θεσσαλονικείς εργάστηκαν με ακάματο ζήλο.</w:t>
      </w:r>
    </w:p>
    <w:p w:rsidR="00AF42BF" w:rsidRPr="00AF42BF" w:rsidRDefault="00AF42BF" w:rsidP="00AF42B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Αργότερα οι μαθητές τους εκδιώχθηκαν από τη χώρα και ο φραγκικός κλήρος κυριάρχησε</w:t>
      </w:r>
    </w:p>
    <w:p w:rsidR="00AF42BF" w:rsidRPr="00AF42BF" w:rsidRDefault="00AF42BF" w:rsidP="00AF42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ο βυζαντινός πολιτισμός, χάρη στο έργο των δύο αδελφών, πέτυχε να ριζώσει βαθιά. </w:t>
      </w:r>
    </w:p>
    <w:p w:rsidR="00AF42BF" w:rsidRPr="005F2F61" w:rsidRDefault="00AF42BF" w:rsidP="00AF42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Οι Σλάβοι οφείλουν τις απαρχές της εθνικής φιλολογίας τους στους δύο αυτούς ιεραποστόλους. </w:t>
      </w:r>
    </w:p>
    <w:p w:rsidR="005F2F61" w:rsidRPr="00AF42BF" w:rsidRDefault="005F2F61" w:rsidP="005F2F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371090" cy="41052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BF" w:rsidRPr="00AF42BF" w:rsidRDefault="00AF42BF" w:rsidP="00AF42B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Εκχριστιανισμός Βουλγάρων </w:t>
      </w:r>
    </w:p>
    <w:p w:rsidR="005F2F61" w:rsidRPr="005F2F61" w:rsidRDefault="00AF42BF" w:rsidP="005F2F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το πατριαρχείο, σε συνεργασία με την αυτοκρατορική εξουσία, έδρ</w:t>
      </w:r>
      <w:r w:rsidR="005F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ασε δυναμικά. </w:t>
      </w:r>
    </w:p>
    <w:p w:rsidR="005F2F61" w:rsidRPr="005F2F61" w:rsidRDefault="00AF42BF" w:rsidP="005F2F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οι Βούλγαροι ζήτ</w:t>
      </w:r>
      <w:r w:rsidR="005F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ησαν από τον πάπα ιεραποστόλους</w:t>
      </w:r>
    </w:p>
    <w:p w:rsidR="005F2F61" w:rsidRPr="005F2F61" w:rsidRDefault="00AF42BF" w:rsidP="005F2F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το Βυζάντιο επενέβη αστραπιαία, για να αποτρέψει την ένταξη της γειτονικής χώρας στη σφαίρα επιρροής της Δύσης. </w:t>
      </w:r>
    </w:p>
    <w:p w:rsidR="005F2F61" w:rsidRPr="005F2F61" w:rsidRDefault="005F2F61" w:rsidP="005F2F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σ</w:t>
      </w:r>
      <w:r w:rsidR="00AF42BF"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τρατός και στόλος απέκλεισαν τα σύνορα και τα παράλια της Βουλγαρίας και έτσι ο βούλγαρος ηγεμόνας Βάρης αναγκάστηκε να ενδώσει. </w:t>
      </w:r>
    </w:p>
    <w:p w:rsidR="00AF42BF" w:rsidRPr="00621112" w:rsidRDefault="005F2F61" w:rsidP="005F2F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το 864 </w:t>
      </w:r>
      <w:r w:rsidR="00AF42BF" w:rsidRPr="00AF4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βαπτίστηκε στην Κωνσταντινούπολη με ανάδοχο τον αυτοκράτορα και έλαβε το όνομα Μιχαήλ.</w:t>
      </w:r>
    </w:p>
    <w:p w:rsidR="00621112" w:rsidRDefault="00621112" w:rsidP="00621112">
      <w:pPr>
        <w:pStyle w:val="bolditalictimes"/>
        <w:shd w:val="clear" w:color="auto" w:fill="FFFFFF"/>
        <w:spacing w:before="0" w:beforeAutospacing="0" w:after="119" w:afterAutospacing="0"/>
        <w:ind w:firstLine="267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Β. </w:t>
      </w:r>
      <w:r w:rsidRPr="00F46D30">
        <w:rPr>
          <w:b/>
          <w:bCs/>
          <w:i/>
          <w:iCs/>
          <w:color w:val="000000"/>
        </w:rPr>
        <w:t>Ο ανταγωνισμός μεταξύ των δύο Εκκλησιών και το Πρώτο Σχίσμα</w:t>
      </w:r>
    </w:p>
    <w:p w:rsidR="00621112" w:rsidRPr="00F46D30" w:rsidRDefault="00621112" w:rsidP="00621112">
      <w:pPr>
        <w:pStyle w:val="bolditalictimes"/>
        <w:shd w:val="clear" w:color="auto" w:fill="FFFFFF"/>
        <w:spacing w:before="0" w:beforeAutospacing="0" w:after="119" w:afterAutospacing="0"/>
        <w:ind w:firstLine="267"/>
        <w:jc w:val="both"/>
        <w:rPr>
          <w:b/>
          <w:bCs/>
          <w:i/>
          <w:iCs/>
          <w:color w:val="000000"/>
        </w:rPr>
      </w:pPr>
    </w:p>
    <w:p w:rsidR="00621112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D30">
        <w:rPr>
          <w:color w:val="000000"/>
        </w:rPr>
        <w:t xml:space="preserve">Μετά την αποδοχή του βαπτίσματος από το Βούλγαρο ηγεμόνα, ο ελληνικός κλήρος προχώρησε στην οργάνωση της Βουλγαρικής Εκκλησίας σύμφωνα με τις υποδείξεις του πατριάρχη Φωτίου. </w:t>
      </w:r>
    </w:p>
    <w:p w:rsidR="00621112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D30">
        <w:rPr>
          <w:color w:val="000000"/>
        </w:rPr>
        <w:t xml:space="preserve">Ο </w:t>
      </w:r>
      <w:proofErr w:type="spellStart"/>
      <w:r w:rsidRPr="00F46D30">
        <w:rPr>
          <w:color w:val="000000"/>
        </w:rPr>
        <w:t>Βόρης</w:t>
      </w:r>
      <w:proofErr w:type="spellEnd"/>
      <w:r w:rsidRPr="00F46D30">
        <w:rPr>
          <w:color w:val="000000"/>
        </w:rPr>
        <w:t xml:space="preserve"> συνέτριψε την αντίσταση των βουλγάρων ευγενών (</w:t>
      </w:r>
      <w:proofErr w:type="spellStart"/>
      <w:r w:rsidRPr="00F46D30">
        <w:rPr>
          <w:color w:val="000000"/>
        </w:rPr>
        <w:fldChar w:fldCharType="begin"/>
      </w:r>
      <w:r w:rsidRPr="00F46D30">
        <w:rPr>
          <w:color w:val="000000"/>
        </w:rPr>
        <w:instrText xml:space="preserve"> HYPERLINK "http://ebooks.edu.gr/ebooks/v/html/8547/2698/Istoria_B-Lykeiou_html-empl/index_glos.html" \l "p202" \o "Γλωσσάρι" \t "_blank" </w:instrText>
      </w:r>
      <w:r w:rsidRPr="00F46D30">
        <w:rPr>
          <w:color w:val="000000"/>
        </w:rPr>
        <w:fldChar w:fldCharType="separate"/>
      </w:r>
      <w:r w:rsidRPr="00F46D30">
        <w:rPr>
          <w:rStyle w:val="a6"/>
          <w:color w:val="000099"/>
          <w:bdr w:val="none" w:sz="0" w:space="0" w:color="auto" w:frame="1"/>
        </w:rPr>
        <w:t>βογιάρων</w:t>
      </w:r>
      <w:proofErr w:type="spellEnd"/>
      <w:r w:rsidRPr="00F46D30">
        <w:rPr>
          <w:color w:val="000000"/>
        </w:rPr>
        <w:fldChar w:fldCharType="end"/>
      </w:r>
      <w:r w:rsidRPr="00F46D30">
        <w:rPr>
          <w:color w:val="000000"/>
        </w:rPr>
        <w:t>)*, που έμεν</w:t>
      </w:r>
      <w:r>
        <w:rPr>
          <w:color w:val="000000"/>
        </w:rPr>
        <w:t>αν πιστοί στην εθνική θρησκεία</w:t>
      </w:r>
    </w:p>
    <w:p w:rsidR="00621112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Η ανάθεση της διοίκησης της βουλγάρικης εκκλησίας σε Έλληνα επίσκοπο απογοήτευσε τον </w:t>
      </w:r>
      <w:proofErr w:type="spellStart"/>
      <w:r>
        <w:rPr>
          <w:color w:val="000000"/>
        </w:rPr>
        <w:t>Βόρη</w:t>
      </w:r>
      <w:proofErr w:type="spellEnd"/>
      <w:r>
        <w:rPr>
          <w:color w:val="000000"/>
        </w:rPr>
        <w:t xml:space="preserve">, ώστε να στραφεί </w:t>
      </w:r>
      <w:r w:rsidRPr="00F46D30">
        <w:rPr>
          <w:color w:val="000000"/>
        </w:rPr>
        <w:t>εκ νέου προς τη Ρώμη.</w:t>
      </w:r>
    </w:p>
    <w:p w:rsidR="00621112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D30">
        <w:rPr>
          <w:color w:val="000000"/>
        </w:rPr>
        <w:t xml:space="preserve"> Με τη συμπαράσταση του αυτοκράτορα, ο πατριάρχης Φώτιος απέκρουσε και τη νέα επέμβαση της Ρώμης</w:t>
      </w:r>
      <w:r>
        <w:rPr>
          <w:color w:val="000000"/>
        </w:rPr>
        <w:t>.</w:t>
      </w:r>
    </w:p>
    <w:p w:rsidR="00621112" w:rsidRPr="00F46D30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</w:rPr>
      </w:pPr>
      <w:r>
        <w:rPr>
          <w:color w:val="000000"/>
        </w:rPr>
        <w:lastRenderedPageBreak/>
        <w:t xml:space="preserve">Ο Φώτιος </w:t>
      </w:r>
      <w:r w:rsidRPr="00F46D30">
        <w:rPr>
          <w:color w:val="000000"/>
        </w:rPr>
        <w:t>κατηγόρησε τη Ρωμαιοκαθολική Εκκλησία για θέματα λατρείας και εκκλησιαστικής τάξης, κυρίως όμως για το δόγμα ότι το Άγιο Πνεύμα εκπορεύεται και από τον Υιό </w:t>
      </w:r>
      <w:r w:rsidRPr="00F46D30">
        <w:rPr>
          <w:rStyle w:val="a6"/>
          <w:color w:val="000000"/>
          <w:bdr w:val="none" w:sz="0" w:space="0" w:color="auto" w:frame="1"/>
        </w:rPr>
        <w:t>(</w:t>
      </w:r>
      <w:proofErr w:type="spellStart"/>
      <w:r w:rsidRPr="00F46D30">
        <w:rPr>
          <w:rStyle w:val="a6"/>
          <w:color w:val="000000"/>
          <w:bdr w:val="none" w:sz="0" w:space="0" w:color="auto" w:frame="1"/>
        </w:rPr>
        <w:t>filioque</w:t>
      </w:r>
      <w:proofErr w:type="spellEnd"/>
      <w:r w:rsidRPr="00F46D30">
        <w:rPr>
          <w:rStyle w:val="a6"/>
          <w:color w:val="000000"/>
          <w:bdr w:val="none" w:sz="0" w:space="0" w:color="auto" w:frame="1"/>
        </w:rPr>
        <w:t>).</w:t>
      </w:r>
    </w:p>
    <w:p w:rsidR="00621112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D30">
        <w:rPr>
          <w:color w:val="000000"/>
        </w:rPr>
        <w:t> Το δόγμα αυτό τελικά απορρίφθηκε από τη Σύνοδο του 867 και ο πάπας Νικόλαος αναθεματίστηκε (</w:t>
      </w:r>
      <w:r w:rsidRPr="00F46D30">
        <w:rPr>
          <w:rStyle w:val="a6"/>
          <w:color w:val="000000"/>
          <w:bdr w:val="none" w:sz="0" w:space="0" w:color="auto" w:frame="1"/>
        </w:rPr>
        <w:t>Πρώτο Σχίσμα</w:t>
      </w:r>
      <w:r w:rsidRPr="00F46D30">
        <w:rPr>
          <w:color w:val="000000"/>
        </w:rPr>
        <w:t xml:space="preserve">). </w:t>
      </w:r>
    </w:p>
    <w:p w:rsidR="00621112" w:rsidRPr="00F46D30" w:rsidRDefault="00621112" w:rsidP="00621112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D30">
        <w:rPr>
          <w:color w:val="000000"/>
        </w:rPr>
        <w:t>Το βουλγαρικό ζήτημα διευθετήθηκε με απόφαση της Συνόδου που συγκλήθηκε το 870 στην Κωνσταντινούπολη: η Βουλγαρία θα υπαγόταν πλέον στη δικαιοδοσία του πατριαρχείου της Κωνσταντινούπολης.</w:t>
      </w:r>
    </w:p>
    <w:p w:rsidR="00621112" w:rsidRPr="00F46D30" w:rsidRDefault="00621112" w:rsidP="00621112">
      <w:pPr>
        <w:rPr>
          <w:rFonts w:ascii="Times New Roman" w:hAnsi="Times New Roman" w:cs="Times New Roman"/>
          <w:sz w:val="24"/>
          <w:szCs w:val="24"/>
        </w:rPr>
      </w:pPr>
    </w:p>
    <w:p w:rsidR="00621112" w:rsidRPr="00621112" w:rsidRDefault="00621112" w:rsidP="006211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BF" w:rsidRPr="00AF42BF" w:rsidRDefault="00AF42BF" w:rsidP="00AF42BF">
      <w:pPr>
        <w:jc w:val="center"/>
        <w:rPr>
          <w:rFonts w:ascii="Times New Roman" w:hAnsi="Times New Roman" w:cs="Times New Roman"/>
          <w:b/>
        </w:rPr>
      </w:pPr>
    </w:p>
    <w:p w:rsidR="00F063E8" w:rsidRPr="009A4E43" w:rsidRDefault="00F063E8" w:rsidP="009C33F0">
      <w:pPr>
        <w:jc w:val="both"/>
        <w:rPr>
          <w:rFonts w:ascii="Times New Roman" w:hAnsi="Times New Roman" w:cs="Times New Roman"/>
        </w:rPr>
      </w:pPr>
    </w:p>
    <w:sectPr w:rsidR="00F063E8" w:rsidRPr="009A4E43" w:rsidSect="00864C0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5D" w:rsidRDefault="0041595D" w:rsidP="00E34564">
      <w:pPr>
        <w:spacing w:after="0" w:line="240" w:lineRule="auto"/>
      </w:pPr>
      <w:r>
        <w:separator/>
      </w:r>
    </w:p>
  </w:endnote>
  <w:endnote w:type="continuationSeparator" w:id="0">
    <w:p w:rsidR="0041595D" w:rsidRDefault="0041595D" w:rsidP="00E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64" w:rsidRDefault="00E34564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ΙΣΤΟΡΙΑ ΜΕΣΑΙΩΝΙΚΟΥ ΚΑΙ ΝΕΟΤΕΡΟΥ ΚΟΣΜΟΥ Β΄ΛΥΚΕΙΟΥ: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B2BCF" w:rsidRPr="00CB2BCF">
        <w:rPr>
          <w:rFonts w:asciiTheme="majorHAnsi" w:hAnsiTheme="majorHAnsi"/>
          <w:noProof/>
        </w:rPr>
        <w:t>1</w:t>
      </w:r>
    </w:fldSimple>
  </w:p>
  <w:p w:rsidR="00E34564" w:rsidRDefault="00E345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5D" w:rsidRDefault="0041595D" w:rsidP="00E34564">
      <w:pPr>
        <w:spacing w:after="0" w:line="240" w:lineRule="auto"/>
      </w:pPr>
      <w:r>
        <w:separator/>
      </w:r>
    </w:p>
  </w:footnote>
  <w:footnote w:type="continuationSeparator" w:id="0">
    <w:p w:rsidR="0041595D" w:rsidRDefault="0041595D" w:rsidP="00E3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03F"/>
    <w:multiLevelType w:val="hybridMultilevel"/>
    <w:tmpl w:val="AD82E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7E17"/>
    <w:multiLevelType w:val="hybridMultilevel"/>
    <w:tmpl w:val="E5AC92AA"/>
    <w:lvl w:ilvl="0" w:tplc="8A1E068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172A"/>
    <w:multiLevelType w:val="hybridMultilevel"/>
    <w:tmpl w:val="12ACC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85AEF"/>
    <w:multiLevelType w:val="hybridMultilevel"/>
    <w:tmpl w:val="92DEDE18"/>
    <w:lvl w:ilvl="0" w:tplc="C7907CA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72B97"/>
    <w:multiLevelType w:val="hybridMultilevel"/>
    <w:tmpl w:val="8BFA6DA0"/>
    <w:lvl w:ilvl="0" w:tplc="45BE02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F5117"/>
    <w:multiLevelType w:val="hybridMultilevel"/>
    <w:tmpl w:val="373C4EFE"/>
    <w:lvl w:ilvl="0" w:tplc="D29096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3E8"/>
    <w:rsid w:val="000B7A8F"/>
    <w:rsid w:val="0041595D"/>
    <w:rsid w:val="005F2F61"/>
    <w:rsid w:val="00621112"/>
    <w:rsid w:val="00864C04"/>
    <w:rsid w:val="00932F9F"/>
    <w:rsid w:val="009A4E43"/>
    <w:rsid w:val="009C33F0"/>
    <w:rsid w:val="00AF42BF"/>
    <w:rsid w:val="00B43716"/>
    <w:rsid w:val="00CB2BCF"/>
    <w:rsid w:val="00E10597"/>
    <w:rsid w:val="00E34564"/>
    <w:rsid w:val="00F04423"/>
    <w:rsid w:val="00F0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E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42BF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E34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E34564"/>
  </w:style>
  <w:style w:type="paragraph" w:styleId="a8">
    <w:name w:val="footer"/>
    <w:basedOn w:val="a"/>
    <w:link w:val="Char1"/>
    <w:uiPriority w:val="99"/>
    <w:unhideWhenUsed/>
    <w:rsid w:val="00E34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34564"/>
  </w:style>
  <w:style w:type="paragraph" w:customStyle="1" w:styleId="bolditalictimes">
    <w:name w:val="bolditalictimes"/>
    <w:basedOn w:val="a"/>
    <w:rsid w:val="0062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dent">
    <w:name w:val="indent"/>
    <w:basedOn w:val="a"/>
    <w:rsid w:val="0062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2024-10-22T00:55:00Z</dcterms:created>
  <dcterms:modified xsi:type="dcterms:W3CDTF">2024-10-22T01:08:00Z</dcterms:modified>
</cp:coreProperties>
</file>