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97" w:rsidRPr="005F2068" w:rsidRDefault="00135F97" w:rsidP="005F2068">
      <w:pPr>
        <w:rPr>
          <w:rFonts w:ascii="Times New Roman" w:hAnsi="Times New Roman" w:cs="Times New Roman"/>
          <w:b/>
        </w:rPr>
      </w:pPr>
      <w:r w:rsidRPr="005F2068">
        <w:rPr>
          <w:rFonts w:ascii="Times New Roman" w:hAnsi="Times New Roman" w:cs="Times New Roman"/>
          <w:b/>
        </w:rPr>
        <w:t xml:space="preserve">ΠΛΑΤΩΝ - ΠΡΩΤΑΓΟΡΑΣ Ενότητα 3η (321b6-322a) - Η κλοπή της φωτιάς </w:t>
      </w:r>
    </w:p>
    <w:p w:rsidR="005F2068" w:rsidRPr="005F2068" w:rsidRDefault="005F2068" w:rsidP="005F2068">
      <w:pPr>
        <w:rPr>
          <w:rFonts w:ascii="Times New Roman" w:hAnsi="Times New Roman" w:cs="Times New Roman"/>
          <w:b/>
        </w:rPr>
      </w:pPr>
      <w:r w:rsidRPr="005F2068">
        <w:rPr>
          <w:rFonts w:ascii="Times New Roman" w:hAnsi="Times New Roman" w:cs="Times New Roman"/>
          <w:b/>
        </w:rPr>
        <w:t xml:space="preserve">ΕΡΜΗΝΕΥΤΙΚΑ ΣΧΟΛΙΑ  </w:t>
      </w:r>
      <w:r w:rsidRPr="005F2068">
        <w:rPr>
          <w:rFonts w:ascii="Times New Roman" w:hAnsi="Times New Roman" w:cs="Times New Roman"/>
          <w:b/>
          <w:lang w:val="en-US"/>
        </w:rPr>
        <w:t>study</w:t>
      </w:r>
      <w:r w:rsidRPr="005F2068">
        <w:rPr>
          <w:rFonts w:ascii="Times New Roman" w:hAnsi="Times New Roman" w:cs="Times New Roman"/>
          <w:b/>
        </w:rPr>
        <w:t>4</w:t>
      </w:r>
      <w:r w:rsidRPr="005F2068">
        <w:rPr>
          <w:rFonts w:ascii="Times New Roman" w:hAnsi="Times New Roman" w:cs="Times New Roman"/>
          <w:b/>
          <w:lang w:val="en-US"/>
        </w:rPr>
        <w:t>exams</w:t>
      </w:r>
    </w:p>
    <w:p w:rsidR="00300F54" w:rsidRPr="005F2068" w:rsidRDefault="00135F97" w:rsidP="00135F97">
      <w:pPr>
        <w:rPr>
          <w:rFonts w:ascii="Times New Roman" w:hAnsi="Times New Roman" w:cs="Times New Roman"/>
          <w:b/>
        </w:rPr>
      </w:pPr>
      <w:r w:rsidRPr="005F2068">
        <w:rPr>
          <w:rFonts w:ascii="Times New Roman" w:hAnsi="Times New Roman" w:cs="Times New Roman"/>
          <w:b/>
        </w:rPr>
        <w:t>ΔΟΜΙΚΑ ΣΤΟΙΧΕΙΑ ΤΟΥ ΚΕΙΜΕΝΟΥ</w:t>
      </w:r>
    </w:p>
    <w:p w:rsidR="00135F97" w:rsidRPr="005F2068" w:rsidRDefault="00135F97">
      <w:pPr>
        <w:rPr>
          <w:rFonts w:ascii="Times New Roman" w:hAnsi="Times New Roman" w:cs="Times New Roman"/>
          <w:b/>
        </w:rPr>
      </w:pPr>
      <w:r w:rsidRPr="005F2068">
        <w:rPr>
          <w:rFonts w:ascii="Times New Roman" w:hAnsi="Times New Roman" w:cs="Times New Roman"/>
          <w:b/>
        </w:rPr>
        <w:t>1.Ο Επιμηθέας συνειδητοποιεί την απρονοησία του.</w:t>
      </w:r>
    </w:p>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Ἅτε δὴ οὖν οὐ πάνυ τι σοφὸς ὢν ὁ Ἐπιμηθεὺς ἔλαθεν αὑτὸν καταναλώσας τὰς δυνάμεις εἰς τὰ ἄλογα· λοιπὸν δὴ ἀκόσμητον ἔτι αὐτῷ ἦν τὸ ἀνθρώπων γένος, καὶ ἠπόρει ὅ,τι χρήσαιτο.</w:t>
      </w:r>
    </w:p>
    <w:p w:rsidR="00135F97" w:rsidRPr="005F2068" w:rsidRDefault="00135F97" w:rsidP="00135F97">
      <w:pPr>
        <w:jc w:val="both"/>
        <w:rPr>
          <w:rFonts w:ascii="Times New Roman" w:hAnsi="Times New Roman" w:cs="Times New Roman"/>
          <w:b/>
        </w:rPr>
      </w:pPr>
      <w:r w:rsidRPr="005F2068">
        <w:rPr>
          <w:rFonts w:ascii="Times New Roman" w:hAnsi="Times New Roman" w:cs="Times New Roman"/>
          <w:b/>
        </w:rPr>
        <w:t>2. Ο Προμηθέας διαπιστώνει ότι ο άνθρωπος έχει μείνει ανεφοδίαστος.</w:t>
      </w:r>
    </w:p>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Ἀποροῦντι δὲ αὐτῷ ἔρχεται Προμηθεὺς ἐπισκεψόμενος τὴν νομήν, καὶ ὁρᾷ τὰ μὲν ἄλλα ζῷα ἐμμελῶς πάντων ἔχοντα, τὸν δὲ ἄνθρωπον γυμνόν τε καὶ ἀνυπόδητον καὶ ἄστρωτον καὶ ἄοπλον· ἤδη δὲ καὶ ἡ εἱμαρμένη ἡμέρα παρῆν, ἐν ᾗ ἔδει καὶ ἄνθρωπον ἐξιέναι ἐκ γῆς εἰς φῶς.</w:t>
      </w:r>
    </w:p>
    <w:p w:rsidR="00135F97" w:rsidRPr="005F2068" w:rsidRDefault="00135F97" w:rsidP="00135F97">
      <w:pPr>
        <w:jc w:val="both"/>
        <w:rPr>
          <w:rFonts w:ascii="Times New Roman" w:hAnsi="Times New Roman" w:cs="Times New Roman"/>
          <w:b/>
        </w:rPr>
      </w:pPr>
      <w:r w:rsidRPr="005F2068">
        <w:rPr>
          <w:rFonts w:ascii="Times New Roman" w:hAnsi="Times New Roman" w:cs="Times New Roman"/>
          <w:b/>
        </w:rPr>
        <w:t xml:space="preserve">3. Ο Προμηθέας κλέβει τις τεχνικές γνώσεις από την Αθηνά και τη φωτιά από τον Ήφαιστο για χάρη των ανθρώπων. </w:t>
      </w:r>
    </w:p>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Ἀπορίᾳ οὖν σχόμενος ὁ Προμηθεὺς ἥντινα σωτηρίαν τῷ ἀνθρώπῳ εὕροι, κλέπτει Ἡφαίστου καὶ Ἀθηνᾶς τὴν ἔντεχνον σοφίαν σὺν πυρί –ἀμήχανον γὰρ ἦν ἄνευ πυρὸς αὐτὴν κτητήν τῳ ἢ χρησίμην γενέσθαι– καὶ οὕτω δὴ δωρεῖται ἀνθρώπῳ</w:t>
      </w:r>
      <w:r w:rsidR="0087731D" w:rsidRPr="005F2068">
        <w:rPr>
          <w:rFonts w:ascii="Times New Roman" w:hAnsi="Times New Roman" w:cs="Times New Roman"/>
        </w:rPr>
        <w:t>.</w:t>
      </w:r>
    </w:p>
    <w:p w:rsidR="0087731D" w:rsidRPr="005F2068" w:rsidRDefault="0087731D" w:rsidP="00135F97">
      <w:pPr>
        <w:jc w:val="both"/>
        <w:rPr>
          <w:rFonts w:ascii="Times New Roman" w:hAnsi="Times New Roman" w:cs="Times New Roman"/>
          <w:b/>
        </w:rPr>
      </w:pPr>
      <w:r w:rsidRPr="005F2068">
        <w:rPr>
          <w:rFonts w:ascii="Times New Roman" w:hAnsi="Times New Roman" w:cs="Times New Roman"/>
          <w:b/>
        </w:rPr>
        <w:t>4. Απρόσιτη η πολιτική τέχνη.</w:t>
      </w:r>
    </w:p>
    <w:p w:rsidR="0087731D" w:rsidRPr="005F2068" w:rsidRDefault="0087731D" w:rsidP="00135F97">
      <w:pPr>
        <w:jc w:val="both"/>
        <w:rPr>
          <w:rFonts w:ascii="Times New Roman" w:hAnsi="Times New Roman" w:cs="Times New Roman"/>
        </w:rPr>
      </w:pPr>
      <w:r w:rsidRPr="005F2068">
        <w:rPr>
          <w:rFonts w:ascii="Times New Roman" w:hAnsi="Times New Roman" w:cs="Times New Roman"/>
        </w:rPr>
        <w:t>Τὴν μὲν οὖν περὶ τὸν βίον σοφίαν ἄνθρωπος ταύτῃ ἔσχεν, τὴν δὲ πολιτικὴν οὐκ εἶχεν· ἦν γὰρ παρὰ τῷ Διί. Τῷ δὲ Προμηθεῖ εἰς μὲν τὴν ἀκρόπολιν τὴν τοῡ Διὸς οἴκησιν οὐκέτι ἐνεχώρει εἰσελθεῖν –πρὸς δὲ καὶ αἱ Διὸς φυλακαὶ φοβεραὶ ἦσαν–</w:t>
      </w:r>
    </w:p>
    <w:p w:rsidR="0087731D" w:rsidRPr="005F2068" w:rsidRDefault="0087731D" w:rsidP="00135F97">
      <w:pPr>
        <w:jc w:val="both"/>
        <w:rPr>
          <w:rFonts w:ascii="Times New Roman" w:hAnsi="Times New Roman" w:cs="Times New Roman"/>
          <w:b/>
        </w:rPr>
      </w:pPr>
      <w:r w:rsidRPr="005F2068">
        <w:rPr>
          <w:rFonts w:ascii="Times New Roman" w:hAnsi="Times New Roman" w:cs="Times New Roman"/>
          <w:b/>
        </w:rPr>
        <w:t xml:space="preserve">5. Αποτελέσματα της πράξης κλοπής του Προμηθέα: </w:t>
      </w:r>
    </w:p>
    <w:p w:rsidR="0087731D" w:rsidRPr="005F2068" w:rsidRDefault="0087731D" w:rsidP="00135F97">
      <w:pPr>
        <w:jc w:val="both"/>
        <w:rPr>
          <w:rFonts w:ascii="Times New Roman" w:hAnsi="Times New Roman" w:cs="Times New Roman"/>
          <w:b/>
        </w:rPr>
      </w:pPr>
      <w:r w:rsidRPr="005F2068">
        <w:rPr>
          <w:rFonts w:ascii="Times New Roman" w:hAnsi="Times New Roman" w:cs="Times New Roman"/>
          <w:b/>
        </w:rPr>
        <w:t xml:space="preserve">• Πρόσφερε πλούσια μέσα για τη ζωή των ανθρώπων, </w:t>
      </w:r>
    </w:p>
    <w:p w:rsidR="0087731D" w:rsidRPr="005F2068" w:rsidRDefault="0087731D" w:rsidP="00135F97">
      <w:pPr>
        <w:jc w:val="both"/>
        <w:rPr>
          <w:rFonts w:ascii="Times New Roman" w:hAnsi="Times New Roman" w:cs="Times New Roman"/>
          <w:b/>
        </w:rPr>
      </w:pPr>
      <w:r w:rsidRPr="005F2068">
        <w:rPr>
          <w:rFonts w:ascii="Times New Roman" w:hAnsi="Times New Roman" w:cs="Times New Roman"/>
          <w:b/>
        </w:rPr>
        <w:t>• τιμωρήθηκε για την πράξη του</w:t>
      </w:r>
    </w:p>
    <w:p w:rsidR="0087731D" w:rsidRPr="005F2068" w:rsidRDefault="0087731D" w:rsidP="00135F97">
      <w:pPr>
        <w:jc w:val="both"/>
        <w:rPr>
          <w:rFonts w:ascii="Times New Roman" w:hAnsi="Times New Roman" w:cs="Times New Roman"/>
          <w:b/>
        </w:rPr>
      </w:pPr>
      <w:r w:rsidRPr="005F2068">
        <w:rPr>
          <w:rFonts w:ascii="Times New Roman" w:hAnsi="Times New Roman" w:cs="Times New Roman"/>
        </w:rPr>
        <w:t>εἰς δὲ τὸ τῆς Ἀθηνᾶς καὶ Ἡφαίστου οἴκημα τὸ κοινόν, ἐν ᾧ ἐφιλοτεχνείτην, λαθὼν εἰσέρχεται, καὶ κλέψας τήν τε ἔμπυρον τέχνην τὴν τοῡ Ἡφαίστου καὶ τὴν ἄλλην τὴν τῆς Ἀθηνᾶς δίδωσιν ἀνθρώπῳ, καὶ ἐκ τούτου εὐπορία μὲν ἀνθρώπῳ τοῦ βίου γίγνεται, Προμηθέα δὲ δι᾽ Ἐπιμηθέα ὕστερον, ᾗπερ λέγεται, κλοπῆς δίκη μετῆλθεν.</w:t>
      </w:r>
    </w:p>
    <w:p w:rsidR="00135F97" w:rsidRPr="005F2068" w:rsidRDefault="00135F97" w:rsidP="00135F97">
      <w:pPr>
        <w:jc w:val="both"/>
        <w:rPr>
          <w:rFonts w:ascii="Times New Roman" w:hAnsi="Times New Roman" w:cs="Times New Roman"/>
        </w:rPr>
      </w:pPr>
    </w:p>
    <w:p w:rsidR="00135F97" w:rsidRPr="005F2068" w:rsidRDefault="00135F97" w:rsidP="00135F97">
      <w:pPr>
        <w:jc w:val="both"/>
        <w:rPr>
          <w:rFonts w:ascii="Times New Roman" w:hAnsi="Times New Roman" w:cs="Times New Roman"/>
          <w:lang w:val="en-US"/>
        </w:rPr>
      </w:pPr>
      <w:r w:rsidRPr="005F2068">
        <w:rPr>
          <w:rFonts w:ascii="Times New Roman" w:hAnsi="Times New Roman" w:cs="Times New Roman"/>
        </w:rPr>
        <w:t xml:space="preserve">Επειδή λοιπόν ο Επιμηθέας δεν ήταν και πολύ σοφός, ξόδεψε χωρίς να το καταλάβει (ή: διέφυγε της προσοχής του και ξόδεψε) τις ιδιότητες στα άλογα όντα˙ του απέμενε μάλιστα χωρίς εφόδια ακόμη το γένος των ανθρώπων και βρισκόταν σε αμηχανία τι να κάνει. Κι ενώ αυτός βρισκόταν σε αμηχανία, έρχεται ο Προμηθέας για να επιθεωρήσει τη μοιρασιά και βλέπει τα άλλα ζώα ότι ήταν εφοδιασμένα με όλα τα κατάλληλα μέσα, τον άνθρωπο όμως γυμνό και ξυπόλητο και χωρίς στρωσίδια και χωρίς όπλα˙ και στο μεταξύ έφτανε πια και η καθορισμένη από τη μοίρα μέρα, κατά την οποία έπρεπε και ο άνθρωπος να βγει από τη γη στο φως. Επειδή λοιπόν ο Προμηθέας βρέθηκε σε δύσκολη θέση, ποια λογής σωτηρία να βρει </w:t>
      </w:r>
      <w:r w:rsidRPr="005F2068">
        <w:rPr>
          <w:rFonts w:ascii="Times New Roman" w:hAnsi="Times New Roman" w:cs="Times New Roman"/>
        </w:rPr>
        <w:lastRenderedPageBreak/>
        <w:t>για τον άνθρωπο, αποφασίζει να κλέψει τις τεχνικές γνώσεις του Ηφαίστου και της Αθηνάς μαζί με τη φωτιά –γιατί ήταν αδύνατο να αποκτηθούν αυτές από κάποιον ή να χρησιμοποιηθούν χωρίς τη φωτιά– και με αυτόν τον τρόπο λοιπόν τις δωρίζει στον άνθρωπο. Τις γνώσεις του λοιπόν για την αντιμετώπιση των βιοτικών αναγκών έτσι τις απέκτησε ο άνθρωπος, την πολιτική όμως τέχνη δεν την είχε˙ γιατί αυτή την κατείχε ο Δίας. Και ο Προμηθέας δεν είχε πια τα χρονικά περιθώρια να μπει στην ακρόπολη, την κατοικία του Δία –εκτός αυτού και οι φρουροί του Δία ήταν φοβεροί– μπαίνει όμως κρυφά στο κοινό εργαστήρι της Αθηνάς και του Ηφαίστου, μέσα στο οποίο οι δυο τους ασκούσαν με αγάπη τις τέχνες τους, και αφού έκλεψε και την τέχνη της φωτιάς του Ηφαίστου και την άλλη της Αθηνάς, τις δίνει στον άνθρωπο. Και με τον τρόπο αυτόν εξασφαλίζεται βέβαια για τον άνθρωπο αφθονία μέσων για τη ζωή του, ο Προμηθέας όμως εξαιτίας του Επιμηθέα αργότερα, όπως λέγεται, διώχτηκε δικαστικά για κλοπή (ή: καταδικάστηκε για κλοπή).</w:t>
      </w:r>
    </w:p>
    <w:tbl>
      <w:tblPr>
        <w:tblStyle w:val="a3"/>
        <w:tblW w:w="0" w:type="auto"/>
        <w:tblLook w:val="04A0"/>
      </w:tblPr>
      <w:tblGrid>
        <w:gridCol w:w="4261"/>
        <w:gridCol w:w="4261"/>
      </w:tblGrid>
      <w:tr w:rsidR="00135F97" w:rsidRPr="005F2068" w:rsidTr="00135F97">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ΠΡΩΤΟΤΥΠΟ ΚΕΙΜΕΝΟ</w:t>
            </w:r>
          </w:p>
        </w:tc>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ΝΕΟΛΛΗΝΚΗ ΑΠΟΔΟΣΗ</w:t>
            </w:r>
          </w:p>
        </w:tc>
      </w:tr>
      <w:tr w:rsidR="00135F97" w:rsidRPr="005F2068" w:rsidTr="00135F97">
        <w:tc>
          <w:tcPr>
            <w:tcW w:w="4261" w:type="dxa"/>
          </w:tcPr>
          <w:p w:rsidR="00135F97" w:rsidRPr="005F2068" w:rsidRDefault="00135F97" w:rsidP="00135F97">
            <w:pPr>
              <w:jc w:val="both"/>
              <w:rPr>
                <w:rFonts w:ascii="Times New Roman" w:hAnsi="Times New Roman" w:cs="Times New Roman"/>
                <w:lang w:val="en-US"/>
              </w:rPr>
            </w:pPr>
            <w:r w:rsidRPr="005F2068">
              <w:rPr>
                <w:rFonts w:ascii="Times New Roman" w:hAnsi="Times New Roman" w:cs="Times New Roman"/>
              </w:rPr>
              <w:t>Ἅτε</w:t>
            </w:r>
            <w:r w:rsidRPr="005F2068">
              <w:rPr>
                <w:rFonts w:ascii="Times New Roman" w:hAnsi="Times New Roman" w:cs="Times New Roman"/>
                <w:lang w:val="en-US"/>
              </w:rPr>
              <w:t xml:space="preserve"> </w:t>
            </w:r>
            <w:r w:rsidRPr="005F2068">
              <w:rPr>
                <w:rFonts w:ascii="Times New Roman" w:hAnsi="Times New Roman" w:cs="Times New Roman"/>
              </w:rPr>
              <w:t>δὴ</w:t>
            </w:r>
            <w:r w:rsidRPr="005F2068">
              <w:rPr>
                <w:rFonts w:ascii="Times New Roman" w:hAnsi="Times New Roman" w:cs="Times New Roman"/>
                <w:lang w:val="en-US"/>
              </w:rPr>
              <w:t xml:space="preserve"> </w:t>
            </w:r>
            <w:r w:rsidRPr="005F2068">
              <w:rPr>
                <w:rFonts w:ascii="Times New Roman" w:hAnsi="Times New Roman" w:cs="Times New Roman"/>
              </w:rPr>
              <w:t>οὖν</w:t>
            </w:r>
            <w:r w:rsidRPr="005F2068">
              <w:rPr>
                <w:rFonts w:ascii="Times New Roman" w:hAnsi="Times New Roman" w:cs="Times New Roman"/>
                <w:lang w:val="en-US"/>
              </w:rPr>
              <w:t xml:space="preserve"> </w:t>
            </w:r>
            <w:r w:rsidRPr="005F2068">
              <w:rPr>
                <w:rFonts w:ascii="Times New Roman" w:hAnsi="Times New Roman" w:cs="Times New Roman"/>
              </w:rPr>
              <w:t>οὐ</w:t>
            </w:r>
            <w:r w:rsidRPr="005F2068">
              <w:rPr>
                <w:rFonts w:ascii="Times New Roman" w:hAnsi="Times New Roman" w:cs="Times New Roman"/>
                <w:lang w:val="en-US"/>
              </w:rPr>
              <w:t xml:space="preserve"> </w:t>
            </w:r>
            <w:r w:rsidRPr="005F2068">
              <w:rPr>
                <w:rFonts w:ascii="Times New Roman" w:hAnsi="Times New Roman" w:cs="Times New Roman"/>
              </w:rPr>
              <w:t>πάνυ</w:t>
            </w:r>
            <w:r w:rsidRPr="005F2068">
              <w:rPr>
                <w:rFonts w:ascii="Times New Roman" w:hAnsi="Times New Roman" w:cs="Times New Roman"/>
                <w:lang w:val="en-US"/>
              </w:rPr>
              <w:t xml:space="preserve"> </w:t>
            </w:r>
            <w:r w:rsidRPr="005F2068">
              <w:rPr>
                <w:rFonts w:ascii="Times New Roman" w:hAnsi="Times New Roman" w:cs="Times New Roman"/>
              </w:rPr>
              <w:t>τι</w:t>
            </w:r>
            <w:r w:rsidRPr="005F2068">
              <w:rPr>
                <w:rFonts w:ascii="Times New Roman" w:hAnsi="Times New Roman" w:cs="Times New Roman"/>
                <w:lang w:val="en-US"/>
              </w:rPr>
              <w:t xml:space="preserve"> </w:t>
            </w:r>
            <w:r w:rsidRPr="005F2068">
              <w:rPr>
                <w:rFonts w:ascii="Times New Roman" w:hAnsi="Times New Roman" w:cs="Times New Roman"/>
              </w:rPr>
              <w:t>σοφὸς</w:t>
            </w:r>
            <w:r w:rsidRPr="005F2068">
              <w:rPr>
                <w:rFonts w:ascii="Times New Roman" w:hAnsi="Times New Roman" w:cs="Times New Roman"/>
                <w:lang w:val="en-US"/>
              </w:rPr>
              <w:t xml:space="preserve"> </w:t>
            </w:r>
            <w:r w:rsidRPr="005F2068">
              <w:rPr>
                <w:rFonts w:ascii="Times New Roman" w:hAnsi="Times New Roman" w:cs="Times New Roman"/>
              </w:rPr>
              <w:t>ὢν</w:t>
            </w:r>
            <w:r w:rsidRPr="005F2068">
              <w:rPr>
                <w:rFonts w:ascii="Times New Roman" w:hAnsi="Times New Roman" w:cs="Times New Roman"/>
                <w:lang w:val="en-US"/>
              </w:rPr>
              <w:t xml:space="preserve"> </w:t>
            </w:r>
            <w:r w:rsidRPr="005F2068">
              <w:rPr>
                <w:rFonts w:ascii="Times New Roman" w:hAnsi="Times New Roman" w:cs="Times New Roman"/>
              </w:rPr>
              <w:t>ὁ</w:t>
            </w:r>
            <w:r w:rsidRPr="005F2068">
              <w:rPr>
                <w:rFonts w:ascii="Times New Roman" w:hAnsi="Times New Roman" w:cs="Times New Roman"/>
                <w:lang w:val="en-US"/>
              </w:rPr>
              <w:t xml:space="preserve"> </w:t>
            </w:r>
            <w:r w:rsidRPr="005F2068">
              <w:rPr>
                <w:rFonts w:ascii="Times New Roman" w:hAnsi="Times New Roman" w:cs="Times New Roman"/>
              </w:rPr>
              <w:t>Ἐπιμηθεὺς</w:t>
            </w:r>
            <w:r w:rsidRPr="005F2068">
              <w:rPr>
                <w:rFonts w:ascii="Times New Roman" w:hAnsi="Times New Roman" w:cs="Times New Roman"/>
                <w:lang w:val="en-US"/>
              </w:rPr>
              <w:t xml:space="preserve"> </w:t>
            </w:r>
            <w:r w:rsidRPr="005F2068">
              <w:rPr>
                <w:rFonts w:ascii="Times New Roman" w:hAnsi="Times New Roman" w:cs="Times New Roman"/>
              </w:rPr>
              <w:t>ἔλαθεν</w:t>
            </w:r>
            <w:r w:rsidRPr="005F2068">
              <w:rPr>
                <w:rFonts w:ascii="Times New Roman" w:hAnsi="Times New Roman" w:cs="Times New Roman"/>
                <w:lang w:val="en-US"/>
              </w:rPr>
              <w:t xml:space="preserve"> </w:t>
            </w:r>
            <w:r w:rsidRPr="005F2068">
              <w:rPr>
                <w:rFonts w:ascii="Times New Roman" w:hAnsi="Times New Roman" w:cs="Times New Roman"/>
              </w:rPr>
              <w:t>αὑτὸν</w:t>
            </w:r>
            <w:r w:rsidRPr="005F2068">
              <w:rPr>
                <w:rFonts w:ascii="Times New Roman" w:hAnsi="Times New Roman" w:cs="Times New Roman"/>
                <w:lang w:val="en-US"/>
              </w:rPr>
              <w:t xml:space="preserve"> </w:t>
            </w:r>
            <w:r w:rsidRPr="005F2068">
              <w:rPr>
                <w:rFonts w:ascii="Times New Roman" w:hAnsi="Times New Roman" w:cs="Times New Roman"/>
              </w:rPr>
              <w:t>καταναλώσας</w:t>
            </w:r>
            <w:r w:rsidRPr="005F2068">
              <w:rPr>
                <w:rFonts w:ascii="Times New Roman" w:hAnsi="Times New Roman" w:cs="Times New Roman"/>
                <w:lang w:val="en-US"/>
              </w:rPr>
              <w:t xml:space="preserve"> </w:t>
            </w:r>
            <w:r w:rsidRPr="005F2068">
              <w:rPr>
                <w:rFonts w:ascii="Times New Roman" w:hAnsi="Times New Roman" w:cs="Times New Roman"/>
              </w:rPr>
              <w:t>τὰς</w:t>
            </w:r>
            <w:r w:rsidRPr="005F2068">
              <w:rPr>
                <w:rFonts w:ascii="Times New Roman" w:hAnsi="Times New Roman" w:cs="Times New Roman"/>
                <w:lang w:val="en-US"/>
              </w:rPr>
              <w:t xml:space="preserve"> </w:t>
            </w:r>
            <w:r w:rsidRPr="005F2068">
              <w:rPr>
                <w:rFonts w:ascii="Times New Roman" w:hAnsi="Times New Roman" w:cs="Times New Roman"/>
              </w:rPr>
              <w:t>δυνάμεις</w:t>
            </w:r>
            <w:r w:rsidRPr="005F2068">
              <w:rPr>
                <w:rFonts w:ascii="Times New Roman" w:hAnsi="Times New Roman" w:cs="Times New Roman"/>
                <w:lang w:val="en-US"/>
              </w:rPr>
              <w:t xml:space="preserve"> </w:t>
            </w:r>
            <w:r w:rsidRPr="005F2068">
              <w:rPr>
                <w:rFonts w:ascii="Times New Roman" w:hAnsi="Times New Roman" w:cs="Times New Roman"/>
              </w:rPr>
              <w:t>εἰς</w:t>
            </w:r>
            <w:r w:rsidRPr="005F2068">
              <w:rPr>
                <w:rFonts w:ascii="Times New Roman" w:hAnsi="Times New Roman" w:cs="Times New Roman"/>
                <w:lang w:val="en-US"/>
              </w:rPr>
              <w:t xml:space="preserve"> </w:t>
            </w:r>
            <w:r w:rsidRPr="005F2068">
              <w:rPr>
                <w:rFonts w:ascii="Times New Roman" w:hAnsi="Times New Roman" w:cs="Times New Roman"/>
              </w:rPr>
              <w:t>τὰ</w:t>
            </w:r>
            <w:r w:rsidRPr="005F2068">
              <w:rPr>
                <w:rFonts w:ascii="Times New Roman" w:hAnsi="Times New Roman" w:cs="Times New Roman"/>
                <w:lang w:val="en-US"/>
              </w:rPr>
              <w:t xml:space="preserve"> </w:t>
            </w:r>
            <w:r w:rsidRPr="005F2068">
              <w:rPr>
                <w:rFonts w:ascii="Times New Roman" w:hAnsi="Times New Roman" w:cs="Times New Roman"/>
              </w:rPr>
              <w:t>ἄλογα</w:t>
            </w:r>
            <w:r w:rsidRPr="005F2068">
              <w:rPr>
                <w:rFonts w:ascii="Times New Roman" w:hAnsi="Times New Roman" w:cs="Times New Roman"/>
                <w:lang w:val="en-US"/>
              </w:rPr>
              <w:t xml:space="preserve">· </w:t>
            </w:r>
          </w:p>
        </w:tc>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Επειδή λοιπόν ο Επιμηθέας δεν ήταν και πολύ σοφός, ξόδεψε χωρίς να το καταλάβει (ή: διέφυγε της προσοχής του και ξόδεψε) τις ιδιότητες στα άλογα όντα</w:t>
            </w:r>
          </w:p>
        </w:tc>
      </w:tr>
      <w:tr w:rsidR="00135F97" w:rsidRPr="005F2068" w:rsidTr="00135F97">
        <w:tc>
          <w:tcPr>
            <w:tcW w:w="4261" w:type="dxa"/>
          </w:tcPr>
          <w:p w:rsidR="00135F97" w:rsidRPr="005F2068" w:rsidRDefault="00135F97" w:rsidP="00135F97">
            <w:pPr>
              <w:jc w:val="both"/>
              <w:rPr>
                <w:rFonts w:ascii="Times New Roman" w:hAnsi="Times New Roman" w:cs="Times New Roman"/>
                <w:lang w:val="en-US"/>
              </w:rPr>
            </w:pPr>
            <w:r w:rsidRPr="005F2068">
              <w:rPr>
                <w:rFonts w:ascii="Times New Roman" w:hAnsi="Times New Roman" w:cs="Times New Roman"/>
              </w:rPr>
              <w:t>λοιπὸν</w:t>
            </w:r>
            <w:r w:rsidRPr="005F2068">
              <w:rPr>
                <w:rFonts w:ascii="Times New Roman" w:hAnsi="Times New Roman" w:cs="Times New Roman"/>
                <w:lang w:val="en-US"/>
              </w:rPr>
              <w:t xml:space="preserve"> </w:t>
            </w:r>
            <w:r w:rsidRPr="005F2068">
              <w:rPr>
                <w:rFonts w:ascii="Times New Roman" w:hAnsi="Times New Roman" w:cs="Times New Roman"/>
              </w:rPr>
              <w:t>δὴ</w:t>
            </w:r>
            <w:r w:rsidRPr="005F2068">
              <w:rPr>
                <w:rFonts w:ascii="Times New Roman" w:hAnsi="Times New Roman" w:cs="Times New Roman"/>
                <w:lang w:val="en-US"/>
              </w:rPr>
              <w:t xml:space="preserve"> </w:t>
            </w:r>
            <w:r w:rsidRPr="005F2068">
              <w:rPr>
                <w:rFonts w:ascii="Times New Roman" w:hAnsi="Times New Roman" w:cs="Times New Roman"/>
              </w:rPr>
              <w:t>ἀκόσμητον</w:t>
            </w:r>
            <w:r w:rsidRPr="005F2068">
              <w:rPr>
                <w:rFonts w:ascii="Times New Roman" w:hAnsi="Times New Roman" w:cs="Times New Roman"/>
                <w:lang w:val="en-US"/>
              </w:rPr>
              <w:t xml:space="preserve"> </w:t>
            </w:r>
            <w:r w:rsidRPr="005F2068">
              <w:rPr>
                <w:rFonts w:ascii="Times New Roman" w:hAnsi="Times New Roman" w:cs="Times New Roman"/>
              </w:rPr>
              <w:t>ἔτι</w:t>
            </w:r>
            <w:r w:rsidRPr="005F2068">
              <w:rPr>
                <w:rFonts w:ascii="Times New Roman" w:hAnsi="Times New Roman" w:cs="Times New Roman"/>
                <w:lang w:val="en-US"/>
              </w:rPr>
              <w:t xml:space="preserve"> </w:t>
            </w:r>
            <w:r w:rsidRPr="005F2068">
              <w:rPr>
                <w:rFonts w:ascii="Times New Roman" w:hAnsi="Times New Roman" w:cs="Times New Roman"/>
              </w:rPr>
              <w:t>αὐτῷ</w:t>
            </w:r>
            <w:r w:rsidRPr="005F2068">
              <w:rPr>
                <w:rFonts w:ascii="Times New Roman" w:hAnsi="Times New Roman" w:cs="Times New Roman"/>
                <w:lang w:val="en-US"/>
              </w:rPr>
              <w:t xml:space="preserve"> </w:t>
            </w:r>
            <w:r w:rsidRPr="005F2068">
              <w:rPr>
                <w:rFonts w:ascii="Times New Roman" w:hAnsi="Times New Roman" w:cs="Times New Roman"/>
              </w:rPr>
              <w:t>ἦν</w:t>
            </w:r>
            <w:r w:rsidRPr="005F2068">
              <w:rPr>
                <w:rFonts w:ascii="Times New Roman" w:hAnsi="Times New Roman" w:cs="Times New Roman"/>
                <w:lang w:val="en-US"/>
              </w:rPr>
              <w:t xml:space="preserve"> </w:t>
            </w:r>
            <w:r w:rsidRPr="005F2068">
              <w:rPr>
                <w:rFonts w:ascii="Times New Roman" w:hAnsi="Times New Roman" w:cs="Times New Roman"/>
              </w:rPr>
              <w:t>τὸ</w:t>
            </w:r>
            <w:r w:rsidRPr="005F2068">
              <w:rPr>
                <w:rFonts w:ascii="Times New Roman" w:hAnsi="Times New Roman" w:cs="Times New Roman"/>
                <w:lang w:val="en-US"/>
              </w:rPr>
              <w:t xml:space="preserve"> </w:t>
            </w:r>
            <w:r w:rsidRPr="005F2068">
              <w:rPr>
                <w:rFonts w:ascii="Times New Roman" w:hAnsi="Times New Roman" w:cs="Times New Roman"/>
              </w:rPr>
              <w:t>ἀνθρώπων</w:t>
            </w:r>
            <w:r w:rsidRPr="005F2068">
              <w:rPr>
                <w:rFonts w:ascii="Times New Roman" w:hAnsi="Times New Roman" w:cs="Times New Roman"/>
                <w:lang w:val="en-US"/>
              </w:rPr>
              <w:t xml:space="preserve"> </w:t>
            </w:r>
            <w:r w:rsidRPr="005F2068">
              <w:rPr>
                <w:rFonts w:ascii="Times New Roman" w:hAnsi="Times New Roman" w:cs="Times New Roman"/>
              </w:rPr>
              <w:t>γένος</w:t>
            </w:r>
            <w:r w:rsidRPr="005F2068">
              <w:rPr>
                <w:rFonts w:ascii="Times New Roman" w:hAnsi="Times New Roman" w:cs="Times New Roman"/>
                <w:lang w:val="en-US"/>
              </w:rPr>
              <w:t xml:space="preserve">, </w:t>
            </w:r>
            <w:r w:rsidRPr="005F2068">
              <w:rPr>
                <w:rFonts w:ascii="Times New Roman" w:hAnsi="Times New Roman" w:cs="Times New Roman"/>
              </w:rPr>
              <w:t>καὶ</w:t>
            </w:r>
            <w:r w:rsidRPr="005F2068">
              <w:rPr>
                <w:rFonts w:ascii="Times New Roman" w:hAnsi="Times New Roman" w:cs="Times New Roman"/>
                <w:lang w:val="en-US"/>
              </w:rPr>
              <w:t xml:space="preserve"> </w:t>
            </w:r>
            <w:r w:rsidRPr="005F2068">
              <w:rPr>
                <w:rFonts w:ascii="Times New Roman" w:hAnsi="Times New Roman" w:cs="Times New Roman"/>
              </w:rPr>
              <w:t>ἠπόρει</w:t>
            </w:r>
            <w:r w:rsidRPr="005F2068">
              <w:rPr>
                <w:rFonts w:ascii="Times New Roman" w:hAnsi="Times New Roman" w:cs="Times New Roman"/>
                <w:lang w:val="en-US"/>
              </w:rPr>
              <w:t xml:space="preserve"> </w:t>
            </w:r>
            <w:r w:rsidRPr="005F2068">
              <w:rPr>
                <w:rFonts w:ascii="Times New Roman" w:hAnsi="Times New Roman" w:cs="Times New Roman"/>
              </w:rPr>
              <w:t>ὅ</w:t>
            </w:r>
            <w:r w:rsidRPr="005F2068">
              <w:rPr>
                <w:rFonts w:ascii="Times New Roman" w:hAnsi="Times New Roman" w:cs="Times New Roman"/>
                <w:lang w:val="en-US"/>
              </w:rPr>
              <w:t>,</w:t>
            </w:r>
            <w:r w:rsidRPr="005F2068">
              <w:rPr>
                <w:rFonts w:ascii="Times New Roman" w:hAnsi="Times New Roman" w:cs="Times New Roman"/>
              </w:rPr>
              <w:t>τι</w:t>
            </w:r>
            <w:r w:rsidRPr="005F2068">
              <w:rPr>
                <w:rFonts w:ascii="Times New Roman" w:hAnsi="Times New Roman" w:cs="Times New Roman"/>
                <w:lang w:val="en-US"/>
              </w:rPr>
              <w:t xml:space="preserve"> </w:t>
            </w:r>
            <w:r w:rsidRPr="005F2068">
              <w:rPr>
                <w:rFonts w:ascii="Times New Roman" w:hAnsi="Times New Roman" w:cs="Times New Roman"/>
              </w:rPr>
              <w:t>χρήσαιτο</w:t>
            </w:r>
            <w:r w:rsidRPr="005F2068">
              <w:rPr>
                <w:rFonts w:ascii="Times New Roman" w:hAnsi="Times New Roman" w:cs="Times New Roman"/>
                <w:lang w:val="en-US"/>
              </w:rPr>
              <w:t>.</w:t>
            </w:r>
          </w:p>
          <w:p w:rsidR="00135F97" w:rsidRPr="005F2068" w:rsidRDefault="00135F97" w:rsidP="00135F97">
            <w:pPr>
              <w:jc w:val="both"/>
              <w:rPr>
                <w:rFonts w:ascii="Times New Roman" w:hAnsi="Times New Roman" w:cs="Times New Roman"/>
                <w:lang w:val="en-US"/>
              </w:rPr>
            </w:pPr>
          </w:p>
        </w:tc>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του απέμενε μάλιστα χωρίς εφόδια ακόμη το γένος των ανθρώπων και βρισκόταν σε αμηχανία τι να κάνει.</w:t>
            </w:r>
          </w:p>
        </w:tc>
      </w:tr>
      <w:tr w:rsidR="00135F97" w:rsidRPr="005F2068" w:rsidTr="00135F97">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 xml:space="preserve">Ἀποροῦντι δὲ αὐτῷ ἔρχεται Προμηθεὺς ἐπισκεψόμενος τὴν νομήν, </w:t>
            </w:r>
          </w:p>
        </w:tc>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 xml:space="preserve">Κι ενώ αυτός βρισκόταν σε αμηχανία, έρχεται ο Προμηθέας για να επιθεωρήσει τη μοιρασιά </w:t>
            </w:r>
          </w:p>
        </w:tc>
      </w:tr>
      <w:tr w:rsidR="00135F97" w:rsidRPr="005F2068" w:rsidTr="00135F97">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καὶ ὁρᾷ τὰ μὲν ἄλλα ζῷα ἐμμελῶς πάντων ἔχοντα, τὸν δὲ ἄνθρωπον γυμνόν τε καὶ ἀνυπόδητον καὶ ἄστρωτον καὶ ἄοπλον·</w:t>
            </w:r>
          </w:p>
        </w:tc>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και βλέπει τα άλλα ζώα ότι ήταν εφοδιασμένα με όλα τα κατάλληλα μέσα, τον άνθρωπο όμως γυμνό και ξυπόλητο και χωρίς στρωσίδια και χωρίς όπλα˙</w:t>
            </w:r>
          </w:p>
        </w:tc>
      </w:tr>
      <w:tr w:rsidR="00135F97" w:rsidRPr="005F2068" w:rsidTr="00135F97">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ἤδη δὲ καὶ ἡ εἱμαρμένη ἡμέρα παρῆν, ἐν ᾗ ἔδει καὶ ἄνθρωπον ἐξιέναι ἐκ γῆς εἰς φῶς.</w:t>
            </w:r>
          </w:p>
          <w:p w:rsidR="00135F97" w:rsidRPr="005F2068" w:rsidRDefault="00135F97" w:rsidP="00135F97">
            <w:pPr>
              <w:jc w:val="both"/>
              <w:rPr>
                <w:rFonts w:ascii="Times New Roman" w:hAnsi="Times New Roman" w:cs="Times New Roman"/>
              </w:rPr>
            </w:pPr>
          </w:p>
        </w:tc>
        <w:tc>
          <w:tcPr>
            <w:tcW w:w="4261" w:type="dxa"/>
          </w:tcPr>
          <w:p w:rsidR="00135F97" w:rsidRPr="005F2068" w:rsidRDefault="00135F97" w:rsidP="00135F97">
            <w:pPr>
              <w:jc w:val="both"/>
              <w:rPr>
                <w:rFonts w:ascii="Times New Roman" w:hAnsi="Times New Roman" w:cs="Times New Roman"/>
              </w:rPr>
            </w:pPr>
            <w:r w:rsidRPr="005F2068">
              <w:rPr>
                <w:rFonts w:ascii="Times New Roman" w:hAnsi="Times New Roman" w:cs="Times New Roman"/>
              </w:rPr>
              <w:t>και στο μεταξύ έφτανε πια και η καθορισμένη από τη μοίρα μέρα, κατά την οποία έπρεπε και ο άνθρωπος να βγει από τη γη στο φως.</w:t>
            </w:r>
          </w:p>
        </w:tc>
      </w:tr>
      <w:tr w:rsidR="00135F97" w:rsidRPr="005F2068" w:rsidTr="00135F97">
        <w:tc>
          <w:tcPr>
            <w:tcW w:w="4261" w:type="dxa"/>
          </w:tcPr>
          <w:p w:rsidR="00135F97" w:rsidRPr="005F2068" w:rsidRDefault="0087731D" w:rsidP="0087731D">
            <w:pPr>
              <w:jc w:val="both"/>
              <w:rPr>
                <w:rFonts w:ascii="Times New Roman" w:hAnsi="Times New Roman" w:cs="Times New Roman"/>
              </w:rPr>
            </w:pPr>
            <w:r w:rsidRPr="005F2068">
              <w:rPr>
                <w:rFonts w:ascii="Times New Roman" w:hAnsi="Times New Roman" w:cs="Times New Roman"/>
              </w:rPr>
              <w:t xml:space="preserve">Ἀπορίᾳ οὖν σχόμενος ὁ Προμηθεὺς ἥντινα σωτηρίαν τῷ ἀνθρώπῳ εὕροι, </w:t>
            </w:r>
          </w:p>
        </w:tc>
        <w:tc>
          <w:tcPr>
            <w:tcW w:w="4261" w:type="dxa"/>
          </w:tcPr>
          <w:p w:rsidR="00135F97" w:rsidRPr="005F2068" w:rsidRDefault="0087731D" w:rsidP="0087731D">
            <w:pPr>
              <w:jc w:val="both"/>
              <w:rPr>
                <w:rFonts w:ascii="Times New Roman" w:hAnsi="Times New Roman" w:cs="Times New Roman"/>
              </w:rPr>
            </w:pPr>
            <w:r w:rsidRPr="005F2068">
              <w:rPr>
                <w:rFonts w:ascii="Times New Roman" w:hAnsi="Times New Roman" w:cs="Times New Roman"/>
              </w:rPr>
              <w:t xml:space="preserve">Επειδή λοιπόν ο Προμηθέας βρέθηκε σε δύσκολη θέση, ποια λογής σωτηρία να βρει για τον άνθρωπο, </w:t>
            </w:r>
          </w:p>
        </w:tc>
      </w:tr>
      <w:tr w:rsidR="00135F97" w:rsidRPr="005F2068" w:rsidTr="00135F97">
        <w:tc>
          <w:tcPr>
            <w:tcW w:w="4261" w:type="dxa"/>
          </w:tcPr>
          <w:p w:rsidR="00135F97" w:rsidRPr="005F2068" w:rsidRDefault="0087731D" w:rsidP="00135F97">
            <w:pPr>
              <w:jc w:val="both"/>
              <w:rPr>
                <w:rFonts w:ascii="Times New Roman" w:hAnsi="Times New Roman" w:cs="Times New Roman"/>
              </w:rPr>
            </w:pPr>
            <w:r w:rsidRPr="005F2068">
              <w:rPr>
                <w:rFonts w:ascii="Times New Roman" w:hAnsi="Times New Roman" w:cs="Times New Roman"/>
              </w:rPr>
              <w:t>κλέπτει Ἡφαίστου καὶ Ἀθηνᾶς τὴν ἔντεχνον σοφίαν σὺν πυρί –ἀμήχανον γὰρ ἦν ἄνευ πυρὸς αὐτὴν κτητήν τῳ ἢ χρησίμην γενέσθαι–</w:t>
            </w:r>
          </w:p>
        </w:tc>
        <w:tc>
          <w:tcPr>
            <w:tcW w:w="4261" w:type="dxa"/>
          </w:tcPr>
          <w:p w:rsidR="00135F97" w:rsidRPr="005F2068" w:rsidRDefault="0087731D" w:rsidP="00135F97">
            <w:pPr>
              <w:jc w:val="both"/>
              <w:rPr>
                <w:rFonts w:ascii="Times New Roman" w:hAnsi="Times New Roman" w:cs="Times New Roman"/>
              </w:rPr>
            </w:pPr>
            <w:r w:rsidRPr="005F2068">
              <w:rPr>
                <w:rFonts w:ascii="Times New Roman" w:hAnsi="Times New Roman" w:cs="Times New Roman"/>
              </w:rPr>
              <w:t>αποφασίζει να κλέψει τις τεχνικές γνώσεις του Ηφαίστου και της Αθηνάς μαζί με τη φωτιά –γιατί ήταν αδύνατο να αποκτηθούν αυτές από κάποιον ή να χρησιμοποιηθούν χωρίς τη φωτιά–</w:t>
            </w:r>
          </w:p>
        </w:tc>
      </w:tr>
      <w:tr w:rsidR="00135F97" w:rsidRPr="005F2068" w:rsidTr="00135F97">
        <w:tc>
          <w:tcPr>
            <w:tcW w:w="4261" w:type="dxa"/>
          </w:tcPr>
          <w:p w:rsidR="0087731D" w:rsidRPr="005F2068" w:rsidRDefault="0087731D" w:rsidP="0087731D">
            <w:pPr>
              <w:jc w:val="both"/>
              <w:rPr>
                <w:rFonts w:ascii="Times New Roman" w:hAnsi="Times New Roman" w:cs="Times New Roman"/>
                <w:b/>
              </w:rPr>
            </w:pPr>
            <w:r w:rsidRPr="005F2068">
              <w:rPr>
                <w:rFonts w:ascii="Times New Roman" w:hAnsi="Times New Roman" w:cs="Times New Roman"/>
              </w:rPr>
              <w:t>καὶ οὕτω δὴ δωρεῖται ἀνθρώπῳ</w:t>
            </w:r>
          </w:p>
          <w:p w:rsidR="00135F97" w:rsidRPr="005F2068" w:rsidRDefault="00135F97" w:rsidP="00135F97">
            <w:pPr>
              <w:jc w:val="both"/>
              <w:rPr>
                <w:rFonts w:ascii="Times New Roman" w:hAnsi="Times New Roman" w:cs="Times New Roman"/>
              </w:rPr>
            </w:pPr>
          </w:p>
        </w:tc>
        <w:tc>
          <w:tcPr>
            <w:tcW w:w="4261" w:type="dxa"/>
          </w:tcPr>
          <w:p w:rsidR="00135F97" w:rsidRPr="005F2068" w:rsidRDefault="0087731D" w:rsidP="00135F97">
            <w:pPr>
              <w:jc w:val="both"/>
              <w:rPr>
                <w:rFonts w:ascii="Times New Roman" w:hAnsi="Times New Roman" w:cs="Times New Roman"/>
              </w:rPr>
            </w:pPr>
            <w:r w:rsidRPr="005F2068">
              <w:rPr>
                <w:rFonts w:ascii="Times New Roman" w:hAnsi="Times New Roman" w:cs="Times New Roman"/>
              </w:rPr>
              <w:t>και με αυτόν τον τρόπο λοιπόν τις δωρίζει στον άνθρωπο.</w:t>
            </w:r>
          </w:p>
        </w:tc>
      </w:tr>
      <w:tr w:rsidR="00135F97" w:rsidRPr="005F2068" w:rsidTr="00135F97">
        <w:tc>
          <w:tcPr>
            <w:tcW w:w="4261" w:type="dxa"/>
          </w:tcPr>
          <w:p w:rsidR="0087731D" w:rsidRPr="005F2068" w:rsidRDefault="0087731D" w:rsidP="0087731D">
            <w:pPr>
              <w:jc w:val="both"/>
              <w:rPr>
                <w:rFonts w:ascii="Times New Roman" w:hAnsi="Times New Roman" w:cs="Times New Roman"/>
                <w:b/>
              </w:rPr>
            </w:pPr>
            <w:r w:rsidRPr="005F2068">
              <w:rPr>
                <w:rFonts w:ascii="Times New Roman" w:hAnsi="Times New Roman" w:cs="Times New Roman"/>
              </w:rPr>
              <w:t xml:space="preserve">Τὴν μὲν οὖν περὶ τὸν βίον σοφίαν ἄνθρωπος ταύτῃ ἔσχεν, τὴν δὲ πολιτικὴν οὐκ εἶχεν· ἦν γὰρ παρὰ τῷ Διί. </w:t>
            </w:r>
          </w:p>
          <w:p w:rsidR="00135F97" w:rsidRPr="005F2068" w:rsidRDefault="00135F97" w:rsidP="00135F97">
            <w:pPr>
              <w:jc w:val="both"/>
              <w:rPr>
                <w:rFonts w:ascii="Times New Roman" w:hAnsi="Times New Roman" w:cs="Times New Roman"/>
              </w:rPr>
            </w:pPr>
          </w:p>
        </w:tc>
        <w:tc>
          <w:tcPr>
            <w:tcW w:w="4261" w:type="dxa"/>
          </w:tcPr>
          <w:p w:rsidR="00135F97" w:rsidRPr="005F2068" w:rsidRDefault="0087731D" w:rsidP="0087731D">
            <w:pPr>
              <w:jc w:val="both"/>
              <w:rPr>
                <w:rFonts w:ascii="Times New Roman" w:hAnsi="Times New Roman" w:cs="Times New Roman"/>
              </w:rPr>
            </w:pPr>
            <w:r w:rsidRPr="005F2068">
              <w:rPr>
                <w:rFonts w:ascii="Times New Roman" w:hAnsi="Times New Roman" w:cs="Times New Roman"/>
              </w:rPr>
              <w:t xml:space="preserve">Τις γνώσεις του λοιπόν για την αντιμετώπιση των βιοτικών αναγκών έτσι τις απέκτησε ο άνθρωπος, την πολιτική όμως τέχνη δεν την είχε˙ γιατί αυτή την κατείχε ο Δίας. μπαίνει όμως κρυφά στο κοινό εργαστήρι της Αθηνάς και του Ηφαίστου, μέσα στο οποίο οι δυο τους ασκούσαν με αγάπη τις τέχνες τους, και αφού έκλεψε και την τέχνη της φωτιάς του Ηφαίστου και την άλλη της Αθηνάς, τις </w:t>
            </w:r>
            <w:r w:rsidRPr="005F2068">
              <w:rPr>
                <w:rFonts w:ascii="Times New Roman" w:hAnsi="Times New Roman" w:cs="Times New Roman"/>
              </w:rPr>
              <w:lastRenderedPageBreak/>
              <w:t>δίνει στον άνθρωπο.</w:t>
            </w:r>
          </w:p>
        </w:tc>
      </w:tr>
      <w:tr w:rsidR="00135F97" w:rsidRPr="005F2068" w:rsidTr="00135F97">
        <w:tc>
          <w:tcPr>
            <w:tcW w:w="4261" w:type="dxa"/>
          </w:tcPr>
          <w:p w:rsidR="00135F97" w:rsidRPr="005F2068" w:rsidRDefault="0087731D" w:rsidP="00135F97">
            <w:pPr>
              <w:jc w:val="both"/>
              <w:rPr>
                <w:rFonts w:ascii="Times New Roman" w:hAnsi="Times New Roman" w:cs="Times New Roman"/>
              </w:rPr>
            </w:pPr>
            <w:r w:rsidRPr="005F2068">
              <w:rPr>
                <w:rFonts w:ascii="Times New Roman" w:hAnsi="Times New Roman" w:cs="Times New Roman"/>
              </w:rPr>
              <w:lastRenderedPageBreak/>
              <w:t>Τῷ δὲ Προμηθεῖ εἰς μὲν τὴν ἀκρόπολιν τὴν τοῡ Διὸς οἴκησιν οὐκέτι ἐνεχώρει εἰσελθεῖν –πρὸς δὲ καὶ αἱ Διὸς φυλακαὶ φοβεραὶ ἦσαν–</w:t>
            </w:r>
          </w:p>
        </w:tc>
        <w:tc>
          <w:tcPr>
            <w:tcW w:w="4261" w:type="dxa"/>
          </w:tcPr>
          <w:p w:rsidR="00135F97" w:rsidRPr="005F2068" w:rsidRDefault="0087731D" w:rsidP="00135F97">
            <w:pPr>
              <w:jc w:val="both"/>
              <w:rPr>
                <w:rFonts w:ascii="Times New Roman" w:hAnsi="Times New Roman" w:cs="Times New Roman"/>
              </w:rPr>
            </w:pPr>
            <w:r w:rsidRPr="005F2068">
              <w:rPr>
                <w:rFonts w:ascii="Times New Roman" w:hAnsi="Times New Roman" w:cs="Times New Roman"/>
              </w:rPr>
              <w:t>Και ο Προμηθέας δεν είχε πια τα χρονικά περιθώρια να μπει στην ακρόπολη, την κατοικία του Δία –εκτός αυτού και οι φρουροί του Δία ήταν φοβεροί–</w:t>
            </w:r>
          </w:p>
        </w:tc>
      </w:tr>
      <w:tr w:rsidR="0087731D" w:rsidRPr="005F2068" w:rsidTr="00135F97">
        <w:tc>
          <w:tcPr>
            <w:tcW w:w="4261" w:type="dxa"/>
          </w:tcPr>
          <w:p w:rsidR="0087731D" w:rsidRPr="005F2068" w:rsidRDefault="0087731D" w:rsidP="00DC261D">
            <w:pPr>
              <w:jc w:val="both"/>
              <w:rPr>
                <w:rFonts w:ascii="Times New Roman" w:hAnsi="Times New Roman" w:cs="Times New Roman"/>
              </w:rPr>
            </w:pPr>
            <w:r w:rsidRPr="005F2068">
              <w:rPr>
                <w:rFonts w:ascii="Times New Roman" w:hAnsi="Times New Roman" w:cs="Times New Roman"/>
              </w:rPr>
              <w:t xml:space="preserve">εἰς δὲ τὸ τῆς Ἀθηνᾶς καὶ Ἡφαίστου οἴκημα τὸ κοινόν, ἐν ᾧ ἐφιλοτεχνείτην, λαθὼν εἰσέρχεται, , </w:t>
            </w:r>
          </w:p>
        </w:tc>
        <w:tc>
          <w:tcPr>
            <w:tcW w:w="4261" w:type="dxa"/>
          </w:tcPr>
          <w:p w:rsidR="0087731D" w:rsidRPr="005F2068" w:rsidRDefault="003B57C1" w:rsidP="003B57C1">
            <w:pPr>
              <w:jc w:val="both"/>
              <w:rPr>
                <w:rFonts w:ascii="Times New Roman" w:hAnsi="Times New Roman" w:cs="Times New Roman"/>
              </w:rPr>
            </w:pPr>
            <w:r w:rsidRPr="005F2068">
              <w:rPr>
                <w:rFonts w:ascii="Times New Roman" w:hAnsi="Times New Roman" w:cs="Times New Roman"/>
              </w:rPr>
              <w:t>μπαίνει όμως κρυφά στο κοινό εργαστήρι της Αθηνάς και του Ηφαίστου, μέσα στο οποίο οι δυο τους ασκούσαν με αγάπη τις τέχνες τους</w:t>
            </w:r>
          </w:p>
        </w:tc>
      </w:tr>
      <w:tr w:rsidR="0087731D" w:rsidRPr="005F2068" w:rsidTr="00135F97">
        <w:tc>
          <w:tcPr>
            <w:tcW w:w="4261" w:type="dxa"/>
          </w:tcPr>
          <w:p w:rsidR="0087731D" w:rsidRPr="005F2068" w:rsidRDefault="00DC261D" w:rsidP="00135F97">
            <w:pPr>
              <w:jc w:val="both"/>
              <w:rPr>
                <w:rFonts w:ascii="Times New Roman" w:hAnsi="Times New Roman" w:cs="Times New Roman"/>
              </w:rPr>
            </w:pPr>
            <w:r w:rsidRPr="005F2068">
              <w:rPr>
                <w:rFonts w:ascii="Times New Roman" w:hAnsi="Times New Roman" w:cs="Times New Roman"/>
              </w:rPr>
              <w:t>καὶ κλέψας τήν τε ἔμπυρον τέχνην τὴν τοῡ Ἡφαίστου καὶ τὴν ἄλλην τὴν τῆς Ἀθηνᾶς δίδωσιν ἀνθρώπῳ,</w:t>
            </w:r>
          </w:p>
        </w:tc>
        <w:tc>
          <w:tcPr>
            <w:tcW w:w="4261" w:type="dxa"/>
          </w:tcPr>
          <w:p w:rsidR="0087731D" w:rsidRPr="005F2068" w:rsidRDefault="003B57C1" w:rsidP="00135F97">
            <w:pPr>
              <w:jc w:val="both"/>
              <w:rPr>
                <w:rFonts w:ascii="Times New Roman" w:hAnsi="Times New Roman" w:cs="Times New Roman"/>
              </w:rPr>
            </w:pPr>
            <w:r w:rsidRPr="005F2068">
              <w:rPr>
                <w:rFonts w:ascii="Times New Roman" w:hAnsi="Times New Roman" w:cs="Times New Roman"/>
              </w:rPr>
              <w:t>και αφού έκλεψε και την τέχνη της φωτιάς του Ηφαίστου και την άλλη της Αθηνάς, τις δίνει στον άνθρωπο.</w:t>
            </w:r>
          </w:p>
        </w:tc>
      </w:tr>
      <w:tr w:rsidR="00DC261D" w:rsidRPr="005F2068" w:rsidTr="00135F97">
        <w:tc>
          <w:tcPr>
            <w:tcW w:w="4261" w:type="dxa"/>
          </w:tcPr>
          <w:p w:rsidR="00DC261D" w:rsidRPr="005F2068" w:rsidRDefault="00DC261D" w:rsidP="00135F97">
            <w:pPr>
              <w:jc w:val="both"/>
              <w:rPr>
                <w:rFonts w:ascii="Times New Roman" w:hAnsi="Times New Roman" w:cs="Times New Roman"/>
              </w:rPr>
            </w:pPr>
            <w:r w:rsidRPr="005F2068">
              <w:rPr>
                <w:rFonts w:ascii="Times New Roman" w:hAnsi="Times New Roman" w:cs="Times New Roman"/>
              </w:rPr>
              <w:t>καὶ ἐκ τούτου εὐπορία μὲν ἀνθρώπῳ τοῦ βίου γίγνεται</w:t>
            </w:r>
          </w:p>
        </w:tc>
        <w:tc>
          <w:tcPr>
            <w:tcW w:w="4261" w:type="dxa"/>
          </w:tcPr>
          <w:p w:rsidR="00DC261D" w:rsidRPr="005F2068" w:rsidRDefault="003B57C1" w:rsidP="00135F97">
            <w:pPr>
              <w:jc w:val="both"/>
              <w:rPr>
                <w:rFonts w:ascii="Times New Roman" w:hAnsi="Times New Roman" w:cs="Times New Roman"/>
              </w:rPr>
            </w:pPr>
            <w:r w:rsidRPr="005F2068">
              <w:rPr>
                <w:rFonts w:ascii="Times New Roman" w:hAnsi="Times New Roman" w:cs="Times New Roman"/>
              </w:rPr>
              <w:t>Και με τον τρόπο αυτόν εξασφαλίζεται βέβαια για τον άνθρωπο αφθονία μέσων για τη ζωή του,</w:t>
            </w:r>
          </w:p>
        </w:tc>
      </w:tr>
      <w:tr w:rsidR="00DC261D" w:rsidRPr="005F2068" w:rsidTr="00135F97">
        <w:tc>
          <w:tcPr>
            <w:tcW w:w="4261" w:type="dxa"/>
          </w:tcPr>
          <w:p w:rsidR="00DC261D" w:rsidRPr="005F2068" w:rsidRDefault="00DC261D">
            <w:pPr>
              <w:rPr>
                <w:rFonts w:ascii="Times New Roman" w:hAnsi="Times New Roman" w:cs="Times New Roman"/>
              </w:rPr>
            </w:pPr>
            <w:r w:rsidRPr="005F2068">
              <w:rPr>
                <w:rFonts w:ascii="Times New Roman" w:hAnsi="Times New Roman" w:cs="Times New Roman"/>
              </w:rPr>
              <w:t>Προμηθέα δὲ δι᾽ Ἐπιμηθέα ὕστερον, ᾗπερ λέγεται, κλοπῆς δίκη μετῆλθεν.</w:t>
            </w:r>
          </w:p>
        </w:tc>
        <w:tc>
          <w:tcPr>
            <w:tcW w:w="4261" w:type="dxa"/>
          </w:tcPr>
          <w:p w:rsidR="003B57C1" w:rsidRPr="005F2068" w:rsidRDefault="003B57C1" w:rsidP="003B57C1">
            <w:pPr>
              <w:jc w:val="both"/>
              <w:rPr>
                <w:rFonts w:ascii="Times New Roman" w:hAnsi="Times New Roman" w:cs="Times New Roman"/>
              </w:rPr>
            </w:pPr>
            <w:r w:rsidRPr="005F2068">
              <w:rPr>
                <w:rFonts w:ascii="Times New Roman" w:hAnsi="Times New Roman" w:cs="Times New Roman"/>
              </w:rPr>
              <w:t>ο Προμηθέας όμως εξαιτίας του Επιμηθέα αργότερα, όπως λέγεται, διώχτηκε δικαστικά για κλοπή (ή: καταδικάστηκε για κλοπή).</w:t>
            </w:r>
          </w:p>
          <w:p w:rsidR="00DC261D" w:rsidRPr="005F2068" w:rsidRDefault="00DC261D">
            <w:pPr>
              <w:rPr>
                <w:rFonts w:ascii="Times New Roman" w:hAnsi="Times New Roman" w:cs="Times New Roman"/>
              </w:rPr>
            </w:pPr>
          </w:p>
        </w:tc>
      </w:tr>
    </w:tbl>
    <w:p w:rsidR="00135F97" w:rsidRPr="005F2068" w:rsidRDefault="00135F97" w:rsidP="00135F97">
      <w:pPr>
        <w:jc w:val="both"/>
        <w:rPr>
          <w:rFonts w:ascii="Times New Roman" w:hAnsi="Times New Roman" w:cs="Times New Roman"/>
        </w:rPr>
      </w:pPr>
    </w:p>
    <w:p w:rsidR="004645DA" w:rsidRPr="005F2068" w:rsidRDefault="004645DA" w:rsidP="00135F97">
      <w:pPr>
        <w:jc w:val="both"/>
        <w:rPr>
          <w:rFonts w:ascii="Times New Roman" w:hAnsi="Times New Roman" w:cs="Times New Roman"/>
          <w:b/>
        </w:rPr>
      </w:pPr>
      <w:r w:rsidRPr="005F2068">
        <w:rPr>
          <w:rFonts w:ascii="Times New Roman" w:hAnsi="Times New Roman" w:cs="Times New Roman"/>
          <w:b/>
        </w:rPr>
        <w:t>Νοηματική απόδοση</w:t>
      </w:r>
    </w:p>
    <w:p w:rsidR="004645DA" w:rsidRPr="005F2068" w:rsidRDefault="004645DA" w:rsidP="00135F97">
      <w:pPr>
        <w:jc w:val="both"/>
        <w:rPr>
          <w:rFonts w:ascii="Times New Roman" w:hAnsi="Times New Roman" w:cs="Times New Roman"/>
        </w:rPr>
      </w:pPr>
      <w:r w:rsidRPr="005F2068">
        <w:rPr>
          <w:rFonts w:ascii="Times New Roman" w:hAnsi="Times New Roman" w:cs="Times New Roman"/>
        </w:rPr>
        <w:t>Ο Επιμηθέας μοίρασε με σοφία τα εφόδια στα ζώα, στο τέλος όμως της κατανομής διαπίστωσε ότι δεν υπήρξε αρκετά προνοητικός, καθώς δεν του έμειναν εφόδια για τον άνθρωπο. Κι ενώ βρισκόταν σε αμηχανία, έρχεται ο Προμηθέας για να κάνει επιθεώρηση και διαπιστώνει ότι ο άνθρωπος ήταν εντελώς ανυπεράσπιστος και ανεφοδίαστος. Για να αντισταθμίσει, λοιπόν, την παράλειψη του Επιμηθέα, μπαίνει κρυφά στο εργαστήρι του Ηφαίστου και της Αθηνάς, κλέβει τις τεχνικές γνώσεις μαζί με τη φωτιά, που είναι απαραίτητη στην τεχνική, και τις χαρίζει στον άνθρωπο, για να έχει μέσα για τη ζωή του. Όμως, δεν μπόρεσε να κλέψει την πολιτική τέχνη, γιατί τη φύλαγε ο Δίας και οι φρουροί του ήταν φοβεροί. Συνέπεια της πράξης αυτής του Προμηθέα ήταν να τιμωρηθεί σκληρά.</w:t>
      </w:r>
    </w:p>
    <w:p w:rsidR="008E76F6" w:rsidRPr="005F2068" w:rsidRDefault="008E76F6" w:rsidP="00135F97">
      <w:pPr>
        <w:jc w:val="both"/>
        <w:rPr>
          <w:rFonts w:ascii="Times New Roman" w:hAnsi="Times New Roman" w:cs="Times New Roman"/>
          <w:b/>
        </w:rPr>
      </w:pPr>
      <w:r w:rsidRPr="005F2068">
        <w:rPr>
          <w:rFonts w:ascii="Times New Roman" w:hAnsi="Times New Roman" w:cs="Times New Roman"/>
          <w:b/>
        </w:rPr>
        <w:t>Ερμηνευτικά σχόλια</w:t>
      </w:r>
    </w:p>
    <w:p w:rsidR="008E76F6" w:rsidRPr="005F2068" w:rsidRDefault="008E76F6" w:rsidP="00135F97">
      <w:pPr>
        <w:jc w:val="both"/>
        <w:rPr>
          <w:rFonts w:ascii="Times New Roman" w:hAnsi="Times New Roman" w:cs="Times New Roman"/>
          <w:b/>
        </w:rPr>
      </w:pPr>
      <w:r w:rsidRPr="005F2068">
        <w:rPr>
          <w:rFonts w:ascii="Times New Roman" w:hAnsi="Times New Roman" w:cs="Times New Roman"/>
          <w:b/>
        </w:rPr>
        <w:t xml:space="preserve"> Α. Ο ΕΠΙΜΗΘΕΑΣ ΣΥΝΗΔΗΤΟΠΟΙΕΙ ΤΗΝ ΑΠΡΟΝΟΗΣΙΑ ΤΟΥ. Η ΦΥΣΙΚΗ ΕΝΔΕΙΑ ΤΟΥ ΑΝΘΡΩΠΟΥ «Ἅτε δὴ οὖν … ὅ,τι χρήσαιτο.»</w:t>
      </w:r>
    </w:p>
    <w:p w:rsidR="008E76F6" w:rsidRPr="005F2068" w:rsidRDefault="008E76F6" w:rsidP="00135F97">
      <w:pPr>
        <w:jc w:val="both"/>
        <w:rPr>
          <w:rFonts w:ascii="Times New Roman" w:hAnsi="Times New Roman" w:cs="Times New Roman"/>
          <w:b/>
        </w:rPr>
      </w:pPr>
      <w:r w:rsidRPr="005F2068">
        <w:rPr>
          <w:rFonts w:ascii="Times New Roman" w:hAnsi="Times New Roman" w:cs="Times New Roman"/>
          <w:b/>
        </w:rPr>
        <w:t>Γενικό ερμηνευτικό σχόλιο</w:t>
      </w:r>
    </w:p>
    <w:p w:rsidR="008E76F6" w:rsidRPr="005F2068" w:rsidRDefault="008E76F6" w:rsidP="00135F97">
      <w:pPr>
        <w:jc w:val="both"/>
        <w:rPr>
          <w:rFonts w:ascii="Times New Roman" w:hAnsi="Times New Roman" w:cs="Times New Roman"/>
        </w:rPr>
      </w:pPr>
      <w:r w:rsidRPr="005F2068">
        <w:rPr>
          <w:rFonts w:ascii="Times New Roman" w:hAnsi="Times New Roman" w:cs="Times New Roman"/>
        </w:rPr>
        <w:t xml:space="preserve"> Ήδη από την αρχή της (διδακτικής) ενότητας τονίζεται η κατάσταση φυσικής αδυναμίας στην οποία βρέθηκε ο άνθρωπος λόγω της απρονοησίας του Επιμηθέα, η οποία ήταν αποτέλεσμα της πνευματικής του κατωτερότητας («οὐ πάνυ τι σοφὸς ὢν ὁ Ἐπιμηθεὺς»). Ενώ, λοιπόν, ο Επιμηθέας είχε δώσει με φροντίδα και σοφία όλα τα απαραίτητα εφόδια στα ζώα, στο τέλος της μοιρασιάς διαπίστωσε ότι βρισκόταν σε αδιέξοδο («ἠπόρει ὅ,τι χρήσαιτο»), γιατί τα εφόδια εξαντλήθηκαν και ο άνθρωπος έμεινε «ἀκόσμητος».</w:t>
      </w:r>
    </w:p>
    <w:p w:rsidR="008E76F6" w:rsidRPr="005F2068" w:rsidRDefault="008E76F6" w:rsidP="00135F97">
      <w:pPr>
        <w:jc w:val="both"/>
        <w:rPr>
          <w:rFonts w:ascii="Times New Roman" w:hAnsi="Times New Roman" w:cs="Times New Roman"/>
        </w:rPr>
      </w:pPr>
      <w:r w:rsidRPr="005F2068">
        <w:rPr>
          <w:rFonts w:ascii="Times New Roman" w:hAnsi="Times New Roman" w:cs="Times New Roman"/>
        </w:rPr>
        <w:t xml:space="preserve"> Η συμβολική/μυθική αυτή αποτίμηση του τρόπου, με τον οποίο ο Επιμηθέας μοίρασε τις φυσικές ιδιότητες στους ζωικούς οργανισμούς, αποκαλύπτει σταδιακά την πρωταγόρεια σκέψη. Η επιμηθεϊκή φάση, που αντιστοιχεί στον φυσικό χρόνο του βιολογικού σχηματισμού των ζωικών ειδών, κλείνει με το ανθρώπινο είδος το οποίο εμφανίζεταιτελευταίο στη σειρά </w:t>
      </w:r>
      <w:r w:rsidRPr="005F2068">
        <w:rPr>
          <w:rFonts w:ascii="Times New Roman" w:hAnsi="Times New Roman" w:cs="Times New Roman"/>
        </w:rPr>
        <w:lastRenderedPageBreak/>
        <w:t xml:space="preserve">των ζωικών οργανισμών. Ως τελευταίο μένει «ἀκόσμητον», που σημαίνει ότι έχει τα λιγότερα φυσικά εφόδια για να επιβιώσει ως είδος στη φύση. Συνεπώς, η φυσική κατάσταση του ανθρώπου κατά το στάδιο σχηματισμού των ειδών μπορεί να αποδοθεί με την έννοια της «ἀπορίας», δηλαδή της φυσικής αδυναμίας και συγχρόνως της ανάγκης για εξεύρεση τρόπων και μέσων αντιμετώπισής της (ἠπόρει ὅ,τι χρήσαιτο). Ο άνθρωπος αναγκάζεται να αναζητήσει τον πόρο, τη λύση του προβλήματος και την υπέρβαση της δυσκολίας. Αξιοσημείωτη η τριπλή επανάληψη της απορίας στο κείμενο: ἠπόρει, ἀποροῦντι, ἀπορίᾳ. </w:t>
      </w:r>
    </w:p>
    <w:p w:rsidR="008E76F6" w:rsidRPr="005F2068" w:rsidRDefault="008E76F6" w:rsidP="00135F97">
      <w:pPr>
        <w:jc w:val="both"/>
        <w:rPr>
          <w:rFonts w:ascii="Times New Roman" w:hAnsi="Times New Roman" w:cs="Times New Roman"/>
        </w:rPr>
      </w:pPr>
      <w:r w:rsidRPr="005F2068">
        <w:rPr>
          <w:rFonts w:ascii="Times New Roman" w:hAnsi="Times New Roman" w:cs="Times New Roman"/>
        </w:rPr>
        <w:t>Από την άποψη αυτή ο Πρωταγόρας προβάλλει από την αρχή τη φυσική ένδεια του ανθρώπου, γιατί, από τη στιγμή που ο άνθρωπος δεν διαθέτει φυσικά εφόδια αυτοσυντήρησης του είδους του, η ύπαρξή του εξαρτάται από τον ίδιο και όχι από τη φύση. Επίσης, έτσι θα οδηγηθεί λογικά στο διδακτό της αρετής και στη δικαίωση του ρόλου του ως δάσκαλου της ευβουλίας.</w:t>
      </w:r>
    </w:p>
    <w:p w:rsidR="008E76F6" w:rsidRPr="005F2068" w:rsidRDefault="008E76F6" w:rsidP="00135F97">
      <w:pPr>
        <w:jc w:val="both"/>
        <w:rPr>
          <w:rFonts w:ascii="Times New Roman" w:hAnsi="Times New Roman" w:cs="Times New Roman"/>
          <w:b/>
        </w:rPr>
      </w:pPr>
      <w:r w:rsidRPr="005F2068">
        <w:rPr>
          <w:rFonts w:ascii="Times New Roman" w:hAnsi="Times New Roman" w:cs="Times New Roman"/>
          <w:b/>
        </w:rPr>
        <w:t>«τὸ ἀνθρώπων γένος»</w:t>
      </w:r>
    </w:p>
    <w:p w:rsidR="008E76F6" w:rsidRPr="005F2068" w:rsidRDefault="008E76F6" w:rsidP="00135F97">
      <w:pPr>
        <w:jc w:val="both"/>
        <w:rPr>
          <w:rFonts w:ascii="Times New Roman" w:hAnsi="Times New Roman" w:cs="Times New Roman"/>
        </w:rPr>
      </w:pPr>
      <w:r w:rsidRPr="005F2068">
        <w:rPr>
          <w:rFonts w:ascii="Times New Roman" w:hAnsi="Times New Roman" w:cs="Times New Roman"/>
        </w:rPr>
        <w:t xml:space="preserve"> Στον μύθο του Πρωταγόρα χρησιμοποιείται και ο όρος «τὸ ἀνθρώπων γένος» ως έννοια γενική και αναφέρεται στους ανθρώπους συνολικά. Με τη χρήση του συγκεκριμένου όρου προβάλλεται η απροκατάληπτη ενότητα του ανθρώπινου γένους, το οποίο δεν χαρακτηρίζεται από διακρίσεις και ανισότητες που οφείλονται στη φύση. Ο Πρωταγόρας με τη συγκεκριμένη έκφραση φαίνεται ότι υπερασπίζεται την άποψη ότι οι άνθρωποι είναι φύσει ίσοι, αλλά θέσει άνισοι, δηλαδή η φύση προίκισε τους ανθρώπους με τα ίδια γνωρίσματα, αλλά η κοινωνική συμβίωση και οργάνωση τελικά τους καθιστά άνισους. Η άποψη αυτή εκφράζει το ίδιο πρωτοποριακό και ιδεολογικά ριζοσπαστικό πνεύμα που χαρακτηρίζει τις θέσεις πολλών σοφιστών για την ενότητα και την ισότητα των ανθρώπων. Ιδιαίτερα οι σοφιστές Αντιφώντας και Αλκιδάμας τάχθηκαν κατά των κοινωνικών και φυλετικών διακρίσεων και ο Ιππίας, ο οποίος αναφέρεται στον Πρωταγόρα (κεφ. ΚΔ’), υπέρ της ενότητας των ανθρώπων.</w:t>
      </w:r>
    </w:p>
    <w:p w:rsidR="008E76F6" w:rsidRPr="005F2068" w:rsidRDefault="008E76F6" w:rsidP="00135F97">
      <w:pPr>
        <w:jc w:val="both"/>
        <w:rPr>
          <w:rFonts w:ascii="Times New Roman" w:hAnsi="Times New Roman" w:cs="Times New Roman"/>
          <w:b/>
        </w:rPr>
      </w:pPr>
      <w:r w:rsidRPr="005F2068">
        <w:rPr>
          <w:rFonts w:ascii="Times New Roman" w:hAnsi="Times New Roman" w:cs="Times New Roman"/>
          <w:b/>
        </w:rPr>
        <w:t>Β. Ο ΠΡΟΜΗΘΕΑΣ ΔΙΑΠΙΣΤΩΝΕΙ ΟΤΙ Ο ΑΝΘΡΩΠΟΣ ΕΧΕΙ ΜΕΙΝΕΙ ΑΝΕΦΟΔΙΑΣΤΟΣ</w:t>
      </w:r>
    </w:p>
    <w:p w:rsidR="008E76F6" w:rsidRPr="005F2068" w:rsidRDefault="008E76F6" w:rsidP="00135F97">
      <w:pPr>
        <w:jc w:val="both"/>
        <w:rPr>
          <w:rFonts w:ascii="Times New Roman" w:hAnsi="Times New Roman" w:cs="Times New Roman"/>
          <w:b/>
        </w:rPr>
      </w:pPr>
      <w:r w:rsidRPr="005F2068">
        <w:rPr>
          <w:rFonts w:ascii="Times New Roman" w:hAnsi="Times New Roman" w:cs="Times New Roman"/>
          <w:b/>
        </w:rPr>
        <w:t xml:space="preserve"> «Ἀποροῦντι δὲ αὐτῷ … ἐκ γῆς εἰς φῶς.» </w:t>
      </w:r>
    </w:p>
    <w:p w:rsidR="008E76F6" w:rsidRPr="005F2068" w:rsidRDefault="008E76F6" w:rsidP="00135F97">
      <w:pPr>
        <w:jc w:val="both"/>
        <w:rPr>
          <w:rFonts w:ascii="Times New Roman" w:hAnsi="Times New Roman" w:cs="Times New Roman"/>
        </w:rPr>
      </w:pPr>
      <w:r w:rsidRPr="005F2068">
        <w:rPr>
          <w:rFonts w:ascii="Times New Roman" w:hAnsi="Times New Roman" w:cs="Times New Roman"/>
        </w:rPr>
        <w:t>Γενικό ερμηνευτικό σχόλιο Καθώς ο Επιμηθέας βρίσκεται σε αδιέξοδο σχετικά με την κατάσταση του ανθρώπου (ἠπόρει, ἀποροῦντι), ο Προμηθέας αναλαμβάνει να επιθεωρήσει το έργο του αδελφού του. Αντιλαμβάνεται τότε ότι ο άνθρωπος απέμεινε γυμνός και ξυπόλητος και χωρίς στρωσίδια και χωρίς όπλα («γυμνόν τε καὶ ἀνυπόδητον καὶ ἄστρωτον καὶ ἄοπλον»), ον χωρίς δυνατότητα αυτό-υπεράσπισης, τη στιγμή μάλιστα που πλησίαζε η καθορισμένη μέρα της εξόδου του προς το φως. Όμως, η έξοδος του ανθρώπου από το εσωτερικό της γης, «ἐκ γῆς», στο φως του ήλιου δεν οφείλεται στις έτοιμες δυνάμεις ύπαρξης που του χάρισε η φύση (Επιμηθέας), όπως έγινε για τα άλλα ζωικά είδη. Για τα ζωικά είδη η ανοδική πορεία από το εσωτερικό της γης στο φως ήταν απλώς μια πορεία προς τη βιολογική ύπαρξη. Αντίθετα, για τον άνθρωπο η πορεία από το εσωτερικό της γης στο φως συνιστά μια ανοδική πορεία από τις εξαρτήσεις της βιολογικής ύπαρξης στην αυτονομία του νοήμονος όντος. Αυτό το ποιοτικά διαφορετικό, σε σχέση με τα ζωικά είδη, πέρασμα του ανθρώπου από τη γη στο φως, από τη βιολογική παρουσία στη νοήμονα και αυτοπροσδιοριζόμενη ύπαρξη, αποδίδεται συμβολικά με τη μορφή του Προμηθέα.</w:t>
      </w:r>
    </w:p>
    <w:p w:rsidR="008E7D66" w:rsidRPr="005F2068" w:rsidRDefault="008E7D66" w:rsidP="00135F97">
      <w:pPr>
        <w:jc w:val="both"/>
        <w:rPr>
          <w:rFonts w:ascii="Times New Roman" w:hAnsi="Times New Roman" w:cs="Times New Roman"/>
        </w:rPr>
      </w:pPr>
      <w:r w:rsidRPr="005F2068">
        <w:rPr>
          <w:rFonts w:ascii="Times New Roman" w:hAnsi="Times New Roman" w:cs="Times New Roman"/>
        </w:rPr>
        <w:lastRenderedPageBreak/>
        <w:t>Από τα παραπάνω γίνεται αντιληπτό ότι, σύμφωνα με τον Πρωταγόρα (αλλά και τη σύγχρονη φιλοσοφική ανθρωπολογία), ο άνθρωπος ήταν το πιο ελλιπές και το πιο απροστάτευτο από όλα τα έμβια όντα όσον αφορά το βιολογικό εξοπλισμό του, που υποδηλώνεται με το επίθετο «ἀκόσμητον». Η υλική υπόσταση και η βιολογική θωράκιση του ανθρώπου είναι ανίσχυρες στους κινδύνους του περιβάλλοντος, ο οποίος μάλλον βρίσκεται στο έλεος φυσικών δυνάμεων. Ωστόσο, την άποψη ότι ο άνθρωπος είναι το πλέον απροστάτευτο από τα ζώα επικρίνει ο Αριστοτέλης, ο οποίος στο έργο του Περὶ ζῴων μορίων (IV, 10) υποστηρίζει ότι η δημιουργία του ανθρώπου ήταν τέλεια και «όσοι λένε ότι είναι ανυπόδητος, γυμνός, χωρίς οπλισμό για να αμυνθεί, λαθεύουν»</w:t>
      </w:r>
    </w:p>
    <w:p w:rsidR="008E7D66" w:rsidRPr="005F2068" w:rsidRDefault="008E7D66" w:rsidP="00135F97">
      <w:pPr>
        <w:jc w:val="both"/>
        <w:rPr>
          <w:rFonts w:ascii="Times New Roman" w:hAnsi="Times New Roman" w:cs="Times New Roman"/>
          <w:b/>
        </w:rPr>
      </w:pPr>
      <w:r w:rsidRPr="005F2068">
        <w:rPr>
          <w:rFonts w:ascii="Times New Roman" w:hAnsi="Times New Roman" w:cs="Times New Roman"/>
          <w:b/>
        </w:rPr>
        <w:t xml:space="preserve">«ἡ εἱμαρμένη ἡμέρα» </w:t>
      </w:r>
    </w:p>
    <w:p w:rsidR="008E7D66" w:rsidRPr="005F2068" w:rsidRDefault="008E7D66" w:rsidP="00135F97">
      <w:pPr>
        <w:jc w:val="both"/>
        <w:rPr>
          <w:rFonts w:ascii="Times New Roman" w:hAnsi="Times New Roman" w:cs="Times New Roman"/>
        </w:rPr>
      </w:pPr>
      <w:r w:rsidRPr="005F2068">
        <w:rPr>
          <w:rFonts w:ascii="Times New Roman" w:hAnsi="Times New Roman" w:cs="Times New Roman"/>
        </w:rPr>
        <w:t>Η φράση αυτή, όπως και η φράση της προηγούμενης ενότητας «χρόνος εἱμαρμένος», αποτελεί στοιχείο του μύθου που προσδιορίζει χρονικά τα στάδια της εξέλιξης του ανθρώπου. Εκφράζει το πλήρωμα του χρόνου, το πέρασμα από μία εποχή σε άλλη, από μία μορφή ζωής σε άλλη, που δεν είναι ούτε στιγμιαίο ούτε αυτόματο, αλλά υπακούει σε δύναμη αναπότρεπτη, ισχυρότερη και από τους θεούς (ο Όμηρος στην Ιλιάδα, Π 441, αναφέρει την αίσα ή μοίρακαι ο Αισχύλος στις τραγωδίες του την Ανάγκη). Αν αφαιρέσουμε το περίβλημα του μύθου, σημαίνει ότι το πέρασμα σε μια επόμενη φάση εξέλιξης γίνεται κάτω από την πίεση της ανάγκης για επιβίωση ή βελτίωση της ζωής. Ανάλογη είναι η χριστιανική φράση «ὅτε ἦλθε τὸ πλήρωμα τοῦ χρόνου».</w:t>
      </w:r>
    </w:p>
    <w:p w:rsidR="0041797E" w:rsidRPr="005F2068" w:rsidRDefault="0041797E" w:rsidP="00135F97">
      <w:pPr>
        <w:jc w:val="both"/>
        <w:rPr>
          <w:rFonts w:ascii="Times New Roman" w:hAnsi="Times New Roman" w:cs="Times New Roman"/>
        </w:rPr>
      </w:pPr>
      <w:r w:rsidRPr="005F2068">
        <w:rPr>
          <w:rFonts w:ascii="Times New Roman" w:hAnsi="Times New Roman" w:cs="Times New Roman"/>
        </w:rPr>
        <w:t>Γ. Ο ΠΡΟΜΗΘΕΑΣ ΚΛΕΒΕΙ ΤΙΣ ΤΕΧΝΙΚΕΣ ΓΝΩΣΕΙΣ ΑΠΟ ΤΗΝ ΑΘΗΝΑ ΚΑΙ ΤΗ ΦΩΤΙΑ ΑΠΟ ΤΟΝ ΗΦΑΙΣΤΟ ΓΙΑ ΧΑΡΗ ΤΩΝ ΑΝΘΡΩΠΩΝ</w:t>
      </w:r>
    </w:p>
    <w:p w:rsidR="0041797E" w:rsidRPr="005F2068" w:rsidRDefault="0041797E" w:rsidP="00135F97">
      <w:pPr>
        <w:jc w:val="both"/>
        <w:rPr>
          <w:rFonts w:ascii="Times New Roman" w:hAnsi="Times New Roman" w:cs="Times New Roman"/>
        </w:rPr>
      </w:pPr>
      <w:r w:rsidRPr="005F2068">
        <w:rPr>
          <w:rFonts w:ascii="Times New Roman" w:hAnsi="Times New Roman" w:cs="Times New Roman"/>
        </w:rPr>
        <w:t xml:space="preserve"> «Ἀπορίᾳ οὖν σχόμενος … δωρεῖται ἀνθρώπῳ.» </w:t>
      </w:r>
    </w:p>
    <w:p w:rsidR="0041797E" w:rsidRPr="005F2068" w:rsidRDefault="0041797E" w:rsidP="00135F97">
      <w:pPr>
        <w:jc w:val="both"/>
        <w:rPr>
          <w:rFonts w:ascii="Times New Roman" w:hAnsi="Times New Roman" w:cs="Times New Roman"/>
        </w:rPr>
      </w:pPr>
      <w:r w:rsidRPr="005F2068">
        <w:rPr>
          <w:rFonts w:ascii="Times New Roman" w:hAnsi="Times New Roman" w:cs="Times New Roman"/>
        </w:rPr>
        <w:t xml:space="preserve">Γενικό ερμηνευτικό σχόλιο </w:t>
      </w:r>
    </w:p>
    <w:p w:rsidR="0041797E" w:rsidRPr="005F2068" w:rsidRDefault="0041797E" w:rsidP="00135F97">
      <w:pPr>
        <w:jc w:val="both"/>
        <w:rPr>
          <w:rFonts w:ascii="Times New Roman" w:hAnsi="Times New Roman" w:cs="Times New Roman"/>
        </w:rPr>
      </w:pPr>
      <w:r w:rsidRPr="005F2068">
        <w:rPr>
          <w:rFonts w:ascii="Times New Roman" w:hAnsi="Times New Roman" w:cs="Times New Roman"/>
        </w:rPr>
        <w:t xml:space="preserve">Όταν ο Προμηθέας αντιλήφθηκε το αδιέξοδο στο οποίο κατέληξε το έργο του Επιμηθέα, αποφασίζει να μπει κρυφά στο εργαστήρι της Αθηνάς και του Ηφαίστου και να κλέψει την «ἔντεχνον σοφίαν» και τη φωτιά που θα βοηθούσαν τον άνθρωπο στην επιβίωση και εξέλιξή του. </w:t>
      </w:r>
    </w:p>
    <w:p w:rsidR="0041797E" w:rsidRPr="005F2068" w:rsidRDefault="0041797E" w:rsidP="00135F97">
      <w:pPr>
        <w:jc w:val="both"/>
        <w:rPr>
          <w:rFonts w:ascii="Times New Roman" w:hAnsi="Times New Roman" w:cs="Times New Roman"/>
        </w:rPr>
      </w:pPr>
      <w:r w:rsidRPr="005F2068">
        <w:rPr>
          <w:rFonts w:ascii="Times New Roman" w:hAnsi="Times New Roman" w:cs="Times New Roman"/>
        </w:rPr>
        <w:t>Η μετάβαση του ανθρώπου από την κατάσταση των βιολογικών εξαρτήσεων στην αναζήτηση της αυτονομίας του συμβολίζεται με τον Προμηθέα και τη φιλάνθρωπη κλοπή των «δώρων» του για τον άνθρωπο από το εργαστήρι της Αθηνάς και του Ηφαίστου. Έτσι η κλοπή δεν κρίνεται ως παράβαση ηθικής φύσεως που δεν έπρεπε να γίνει, αλλά ως ευρηματική πράξη του Προμηθέα-ανθρώπου που υπαγορεύεται από την ίδια την αρχή της αναπλήρωσης στη φύση, η οποία κατηύθυνε και τη μοιρασιά του Επιμηθέα. Τα «δώρα» αναπληρώνουν τη φυσική αδυναμία του ανθρώπου στον κόσμο. Η κατ’ αναγκαιότητα, λοιπόν, παράβαση έχει πρακτικό αντίκρισμα στον άνθρωπο, καθώς η τεχνική και η γνώση της τέχνης της φωτιάς επιτρέπουν στον άνθρωπο να επινοεί τα προς το ζῆν και να εφαρμόζει πρακτικά τις επινοήσεις του. Ο άνθρωπος είναι σε θέση με τις δύο αυτές κατακτήσεις να μετασχηματίζει τους σχεδιασμούς και τις επινοήσεις του σε πρακτικό πρόγραμμα ζωής.</w:t>
      </w:r>
    </w:p>
    <w:p w:rsidR="00143AD1" w:rsidRPr="005F2068" w:rsidRDefault="00143AD1" w:rsidP="00135F97">
      <w:pPr>
        <w:jc w:val="both"/>
        <w:rPr>
          <w:rFonts w:ascii="Times New Roman" w:hAnsi="Times New Roman" w:cs="Times New Roman"/>
        </w:rPr>
      </w:pPr>
      <w:r w:rsidRPr="005F2068">
        <w:rPr>
          <w:rFonts w:ascii="Times New Roman" w:hAnsi="Times New Roman" w:cs="Times New Roman"/>
        </w:rPr>
        <w:t xml:space="preserve">Ειδικότερα η κατάκτηση τεχνικής συνδέεται με την ανάπτυξη τεχνικών δεξιοτήτων, την οργάνωση της εργασίας ως κατασκευαστικής διαδικασίας, για παράδειγμα σπιτιών, όπλων, εργαλείων, με την επινόηση συμβολικών συστημάτων επικοινωνίας και αντιμετώπισης </w:t>
      </w:r>
      <w:r w:rsidRPr="005F2068">
        <w:rPr>
          <w:rFonts w:ascii="Times New Roman" w:hAnsi="Times New Roman" w:cs="Times New Roman"/>
        </w:rPr>
        <w:lastRenderedPageBreak/>
        <w:t xml:space="preserve">καθημερινών αναγκών, πχ. γλώσσα, γραφή, αρίθμηση, με την καλλιέργεια, πχ. γης, και με την αγωγή, καθώς όλα αυτά δεν είναι εξωτερικά προς τη φύση του ανθρώπου, αλλά την επηρεάζουν και οδηγούν τον άνθρωπο σταδιακά σε έλεγχο των παθών και οργάνωση της άμυνάς του προς τους </w:t>
      </w:r>
      <w:r w:rsidR="002E4945" w:rsidRPr="005F2068">
        <w:rPr>
          <w:rFonts w:ascii="Times New Roman" w:hAnsi="Times New Roman" w:cs="Times New Roman"/>
        </w:rPr>
        <w:t>άλλους.</w:t>
      </w:r>
    </w:p>
    <w:p w:rsidR="002E4945" w:rsidRPr="005F2068" w:rsidRDefault="002E4945" w:rsidP="00135F97">
      <w:pPr>
        <w:jc w:val="both"/>
        <w:rPr>
          <w:rFonts w:ascii="Times New Roman" w:hAnsi="Times New Roman" w:cs="Times New Roman"/>
        </w:rPr>
      </w:pPr>
      <w:r w:rsidRPr="005F2068">
        <w:rPr>
          <w:rFonts w:ascii="Times New Roman" w:hAnsi="Times New Roman" w:cs="Times New Roman"/>
        </w:rPr>
        <w:t>Η μυθική μορφή με την οποία ο Πρωταγόρας ντύνει την άποψή του για τη γένεση του πολιτισμού δεν μας επιτρέπει να πάρουμε κάθε λέξη του τοις μετρητοίς. Πρόκειται βέβαια για συμβολισμούς και θα πρέπει να δούμε την επέμβαση του Προμηθέα ως φάση της εξέλιξης, στην οποία δημιουργούνται οι προϋποθέσεις για την επιβίωση του ανθρώπου και την προσαρμογή του στο φυσικό περιβάλλον, πραγματοποιείται η γένεση των τεχνών και σχηματίζονται οι πρώτες κοινωνίες. Δεν πρόκειται δηλαδή για γνώσεις χορηγημένες εκ των προτέρων ως ολοκληρωμένο σύνολο, a priori. Στην προηγούμενη φάση του Επιμηθέα συντελείται ο βιολογικός σχηματισμός του ανθρώπου και στη φάση του Προμηθέα εκδηλώνεται ο πνευματικός σχηματισμός του, ο οποίος τον ορίζει άλλωστε ως είδος. Η ερμηνεία αυτή συμφωνεί με την άποψη των σοφιστών και του Πρωταγόρα ότι όλα είναι προϊόντα της πείρας που συσσωρεύεται με την πάροδο του χρόνου, δηλαδή πρόκειται για επώδυνες, δύσκολες και κοπιαστικές κατακτήσεις του ανθρώπου μέσα στον χρόνο.</w:t>
      </w:r>
    </w:p>
    <w:p w:rsidR="002E4945" w:rsidRPr="005F2068" w:rsidRDefault="002E4945" w:rsidP="00135F97">
      <w:pPr>
        <w:jc w:val="both"/>
        <w:rPr>
          <w:rFonts w:ascii="Times New Roman" w:hAnsi="Times New Roman" w:cs="Times New Roman"/>
        </w:rPr>
      </w:pPr>
      <w:r w:rsidRPr="005F2068">
        <w:rPr>
          <w:rFonts w:ascii="Times New Roman" w:hAnsi="Times New Roman" w:cs="Times New Roman"/>
        </w:rPr>
        <w:t xml:space="preserve">Παράλληλα για τα προμηθεϊκά δώρα υπάρχει και η ερμηνευτική άποψη (κύριος εκφραστής της ο W.K.C. Guthrie,Οι Σοφιστές, ΜΙΕΤ 1991, σελ. 90-95) ότι οι τεχνικές γνώσεις δίνονται στον άνθρωπο εκ των προτέρων ως ολοκληρωμένο σύνολο, a priori, και όχι ως θησαύρισμα σταδιακής πείρας μέσα στους αιώνες. Η ερμηνεία αυτή στηρίζεται στο ότι τα δώρα δίνονται πριν ο άνθρωπος βγει στο φως, τη στιγμή της δημιουργίας του, και συνεπώς τα προϋποθέτει για τη δημιουργία πολιτισμού. Ισοδυναμούν με τη δεξιοτεχνία (σύνεσις στον Ευριπίδη) που δωρίζουν οι θεοί στον άνθρωπο σύμφωνα με τον Αισχύλο και τον Ευριπίδη. </w:t>
      </w:r>
    </w:p>
    <w:p w:rsidR="002E4945" w:rsidRPr="005F2068" w:rsidRDefault="002E4945" w:rsidP="00135F97">
      <w:pPr>
        <w:jc w:val="both"/>
        <w:rPr>
          <w:rFonts w:ascii="Times New Roman" w:hAnsi="Times New Roman" w:cs="Times New Roman"/>
        </w:rPr>
      </w:pPr>
      <w:r w:rsidRPr="005F2068">
        <w:rPr>
          <w:rFonts w:ascii="Times New Roman" w:hAnsi="Times New Roman" w:cs="Times New Roman"/>
        </w:rPr>
        <w:t>[Εν προκειμένω δεν αξιολογούμε τις ερμηνευτικές προσεγγίσεις του μύθου, απλώς τις παραθέτουμε, επιχειρούμε όμως να κατανοήσουμε τον λόγο του Πρωταγόρα, τον αντίλογο του Σωκράτη και τον φιλοσοφικό προβληματισμό που θέτει ο διάλογος στις εξεταζόμενες ενότητες για το διδακτό ή όχι της πολιτικής αρετής].</w:t>
      </w:r>
    </w:p>
    <w:p w:rsidR="002E4945" w:rsidRPr="005F2068" w:rsidRDefault="002E4945" w:rsidP="00135F97">
      <w:pPr>
        <w:jc w:val="both"/>
        <w:rPr>
          <w:rFonts w:ascii="Times New Roman" w:hAnsi="Times New Roman" w:cs="Times New Roman"/>
          <w:b/>
        </w:rPr>
      </w:pPr>
      <w:r w:rsidRPr="005F2068">
        <w:rPr>
          <w:rFonts w:ascii="Times New Roman" w:hAnsi="Times New Roman" w:cs="Times New Roman"/>
          <w:b/>
        </w:rPr>
        <w:t>Τα δώρα του Προμηθέα στο ανθρώπινο γένος</w:t>
      </w:r>
    </w:p>
    <w:p w:rsidR="002E4945" w:rsidRPr="005F2068" w:rsidRDefault="002E4945" w:rsidP="00135F97">
      <w:pPr>
        <w:jc w:val="both"/>
        <w:rPr>
          <w:rFonts w:ascii="Times New Roman" w:hAnsi="Times New Roman" w:cs="Times New Roman"/>
        </w:rPr>
      </w:pPr>
      <w:r w:rsidRPr="005F2068">
        <w:rPr>
          <w:rFonts w:ascii="Times New Roman" w:hAnsi="Times New Roman" w:cs="Times New Roman"/>
        </w:rPr>
        <w:t xml:space="preserve"> </w:t>
      </w:r>
      <w:r w:rsidR="00D15788" w:rsidRPr="005F2068">
        <w:rPr>
          <w:rFonts w:ascii="Times New Roman" w:hAnsi="Times New Roman" w:cs="Times New Roman"/>
          <w:b/>
        </w:rPr>
        <w:t xml:space="preserve">α) </w:t>
      </w:r>
      <w:r w:rsidRPr="005F2068">
        <w:rPr>
          <w:rFonts w:ascii="Times New Roman" w:hAnsi="Times New Roman" w:cs="Times New Roman"/>
          <w:b/>
        </w:rPr>
        <w:t>«ἔντεχνος σοφία»:</w:t>
      </w:r>
      <w:r w:rsidRPr="005F2068">
        <w:rPr>
          <w:rFonts w:ascii="Times New Roman" w:hAnsi="Times New Roman" w:cs="Times New Roman"/>
        </w:rPr>
        <w:t xml:space="preserve"> το επίθετο «ἔντεχνος» υποδηλώνει αυτόν που είναι μέσα στα όρια της τέχνης, τον έμπειρο, τον επιδέξιο. Στη φράση «ἔντεχνος σοφία», η λέξη «σοφία» υποδηλώνει τη σοφία που εμπεριέχει την τέχνη, τη σοφία που συμπορεύεται με την τέχνη, τις τεχνικές γνώσεις. Αρχικά η έννοια της σοφίας έχει κυρίως να κάνει με τη δεξιότητα και την εμπειρία σε κάποια τέχνη, την αρχιτεκτονική, τη γλυπτική, τη μεταλλουργία, την ιατρική, κ.τ.λ. Ο προσδιορισμός «ἔντεχνος» επιτρέπει εδώ στον Πρωταγόρα να διευκρινίσει, επομένως, πως αυτού του είδους τη σοφία εννοεί και όχι αυτή που συνδέουμε με τη γνώση των επιστημών και τη φιλοσοφία, δηλαδή τις θεωρητικές γνώσεις. Ως προς τις καλές τέχνες, η έντεχνη σοφία δεν σχετίζεται με τη σύλληψη της ιδέας ενός καλλιτεχνικού έργου, αλλά με την αναγκαιότητα χρήσης τεχνικών γνώσεων και εργαλείων για τη δημιουργία κάποιων από αυτά (πχ. Αρχιτεκτονική, γλυπτική).</w:t>
      </w:r>
    </w:p>
    <w:p w:rsidR="00D15788" w:rsidRPr="005F2068" w:rsidRDefault="00D15788" w:rsidP="00135F97">
      <w:pPr>
        <w:jc w:val="both"/>
        <w:rPr>
          <w:rFonts w:ascii="Times New Roman" w:hAnsi="Times New Roman" w:cs="Times New Roman"/>
        </w:rPr>
      </w:pPr>
      <w:r w:rsidRPr="005F2068">
        <w:rPr>
          <w:rFonts w:ascii="Times New Roman" w:hAnsi="Times New Roman" w:cs="Times New Roman"/>
        </w:rPr>
        <w:t xml:space="preserve">Κατανοούμε, λοιπόν, τον όρο ως τεχνογνωσία, η οποία επιτρέπει στον άνθρωπο να προβεί σε επινοήσεις και εφαρμογές σωτήριες για τη ζωή του που προωθούν την εν γένει παρουσία του στον κόσμο. Ειδικότερα, η τεχνογνωσία συνδέεται με τις τεχνικές δεξιότητες και την </w:t>
      </w:r>
      <w:r w:rsidRPr="005F2068">
        <w:rPr>
          <w:rFonts w:ascii="Times New Roman" w:hAnsi="Times New Roman" w:cs="Times New Roman"/>
        </w:rPr>
        <w:lastRenderedPageBreak/>
        <w:t>κατασκευαστική ικανότητα του ανθρώπου. Αυτό σημαίνει ότι ο άνθρωπος είναι σε θέση να συλλάβει και να οργανώσει τη διαδικασία της εργασίας, η οποία συμπυκνώνει με τον καλύτερο τρόπο το άλμα του πρώην, απλώς «ζωικού οργανισμού» σε ήδη άνθρωπο που αποδεσμεύεται σταδιακά από τις αλυσίδες της βιολογικής νομοτέλειας και προ-νοεί για τις επόμενες στιγμές της ζωής του. Συνδεδεμένη με τη διαδικασία της εργασίας είναι η διαδικασία κατασκευής και επινόησης, καλλιέργειας και αγωγής. Με την κατασκευαστική και επινοητική ικανότητα ο άνθρωπος δίνει υπόσταση στους σχεδιασμούς του και τα ευρήματα του νου του, κατασκευάζοντας σπίτια, σκεύη, εργαλεία, όπλα, αλλά και προβαίνει σε επινοήσεις συμβολικών συστημάτων όπως η γλώσσα, η γραφή, η αρίθμηση, που διευρύνουν τα όρια της ελευθερίας του σε σχέση με τη βιολογική αιτιότητα. Με την καλλιέργεια (γης, γραμμάτων, τεχνών και καλών τεχνών) και την αγωγή διαμορφώνει σκόπιμα τις προϋποθέσεις για παραγωγή έργων και μέσων και για νέες δημιουργίες μέσα από την αξιοποίηση εργαλείων και γνώσεων τεχνικής.</w:t>
      </w:r>
    </w:p>
    <w:p w:rsidR="00D15788" w:rsidRPr="005F2068" w:rsidRDefault="00D15788" w:rsidP="00135F97">
      <w:pPr>
        <w:jc w:val="both"/>
        <w:rPr>
          <w:rFonts w:ascii="Times New Roman" w:hAnsi="Times New Roman" w:cs="Times New Roman"/>
        </w:rPr>
      </w:pPr>
      <w:r w:rsidRPr="005F2068">
        <w:rPr>
          <w:rFonts w:ascii="Times New Roman" w:hAnsi="Times New Roman" w:cs="Times New Roman"/>
        </w:rPr>
        <w:t xml:space="preserve"> Όμως, η συνολική διαδικασία γίνεται συγχρόνως και τρόπος αγωγής της φύσης του, τρόπος εξέλιξης και διαμόρφωσής του, καθώς περιέρχεται στη θέση να ελέγξει τα πάθη του, να τιθασεύσει το ένστικτο και να οργανώσει τις άμυνες του εαυτού του στον αγώνα επιβίωσης.</w:t>
      </w:r>
    </w:p>
    <w:p w:rsidR="00D15788" w:rsidRPr="005F2068" w:rsidRDefault="00D15788" w:rsidP="00135F97">
      <w:pPr>
        <w:jc w:val="both"/>
        <w:rPr>
          <w:rFonts w:ascii="Times New Roman" w:hAnsi="Times New Roman" w:cs="Times New Roman"/>
        </w:rPr>
      </w:pPr>
      <w:r w:rsidRPr="005F2068">
        <w:rPr>
          <w:rFonts w:ascii="Times New Roman" w:hAnsi="Times New Roman" w:cs="Times New Roman"/>
        </w:rPr>
        <w:t xml:space="preserve">β) </w:t>
      </w:r>
      <w:r w:rsidRPr="005F2068">
        <w:rPr>
          <w:rFonts w:ascii="Times New Roman" w:hAnsi="Times New Roman" w:cs="Times New Roman"/>
          <w:b/>
        </w:rPr>
        <w:t>«ἔμπυρος τέχνη»:</w:t>
      </w:r>
      <w:r w:rsidRPr="005F2068">
        <w:rPr>
          <w:rFonts w:ascii="Times New Roman" w:hAnsi="Times New Roman" w:cs="Times New Roman"/>
        </w:rPr>
        <w:t xml:space="preserve"> Η φωτιά, η πρώτη μεγάλη πηγή ενέργειας που έμαθε να μεταχειρίζεται ο άνθρωπος, εύλογα τοποθετείται στη βάση όλων των έως τότε τεχνολογικών κατακτήσεων. Ως πηγή ενέργειας υπήρξε αναγκαία συνθήκη για να οδηγηθεί ο άνθρωπος στα υψηλά τεχνικά επιτεύγματα και να αντισταθμίσει με αυτά τη φυσική αδυναμία του. Η «ἔμπυρος τέχνη» εκφράζει την εφαρμοσμένη, την κατασκευαστική εκδήλωση της ανθρώπινης δραστηριότητας. Η «ἔμπυρος τέχνη» είναι η πρακτική εφαρμογή των τεχνικών γνώσεων κυρίως με τη χρήση της φωτιάς, καθώς είναι γνωστό ότι πολλά υλικά, όπως τα μέταλλα, μπορούν να γίνουν αντικείμενο κατεργασίας με τη χρήση της φωτιάς. Ο Πρωταγόρας, λοιπόν, πρέπει να είχε στο μυαλό του αυτό που σήμερα ονομάζουμε τεχνολογία, τηρουμένων των αναλογιών. Εννοούμε, βέβαια, μια τεχνολογία προσαρμοσμένη στα μέσα και τις δυνατότητες της εποχής. </w:t>
      </w:r>
    </w:p>
    <w:p w:rsidR="00D51E20" w:rsidRPr="005F2068" w:rsidRDefault="00D15788" w:rsidP="00135F97">
      <w:pPr>
        <w:jc w:val="both"/>
        <w:rPr>
          <w:rFonts w:ascii="Times New Roman" w:hAnsi="Times New Roman" w:cs="Times New Roman"/>
        </w:rPr>
      </w:pPr>
      <w:r w:rsidRPr="005F2068">
        <w:rPr>
          <w:rFonts w:ascii="Times New Roman" w:hAnsi="Times New Roman" w:cs="Times New Roman"/>
        </w:rPr>
        <w:t>Με την κλοπή της φωτιάς, που συμβολίζει επιπλέον τη δημιουργικότητα, τη ζωτικότητα και τη φαντασία, αψηφώντας τις άλογες και αυθαίρετες αποφάσεις του Δία, ο Προμηθέας εκφράζει και ενισχύει την ορθολογική πίστη ότι ο άνθρωπος μπορεί με τη γνώση και την πράξη να κυριαρχήσει πάνω στη φύση, να την αλλάξει και να καλυτερέψει τη ζωή του</w:t>
      </w:r>
      <w:r w:rsidR="00D51E20" w:rsidRPr="005F2068">
        <w:rPr>
          <w:rFonts w:ascii="Times New Roman" w:hAnsi="Times New Roman" w:cs="Times New Roman"/>
        </w:rPr>
        <w:t>.</w:t>
      </w:r>
    </w:p>
    <w:p w:rsidR="00D51E20" w:rsidRPr="005F2068" w:rsidRDefault="00D51E20" w:rsidP="00135F97">
      <w:pPr>
        <w:jc w:val="both"/>
        <w:rPr>
          <w:rFonts w:ascii="Times New Roman" w:hAnsi="Times New Roman" w:cs="Times New Roman"/>
          <w:b/>
        </w:rPr>
      </w:pPr>
      <w:r w:rsidRPr="005F2068">
        <w:rPr>
          <w:rFonts w:ascii="Times New Roman" w:hAnsi="Times New Roman" w:cs="Times New Roman"/>
          <w:b/>
        </w:rPr>
        <w:t xml:space="preserve">Δ. ΑΠΡΟΣΙΤΗ Η ΠΟΛΙΤΙΚΗ ΤΕΧΝΗ </w:t>
      </w:r>
    </w:p>
    <w:p w:rsidR="00D51E20" w:rsidRPr="005F2068" w:rsidRDefault="00D51E20" w:rsidP="00135F97">
      <w:pPr>
        <w:jc w:val="both"/>
        <w:rPr>
          <w:rFonts w:ascii="Times New Roman" w:hAnsi="Times New Roman" w:cs="Times New Roman"/>
          <w:b/>
        </w:rPr>
      </w:pPr>
      <w:r w:rsidRPr="005F2068">
        <w:rPr>
          <w:rFonts w:ascii="Times New Roman" w:hAnsi="Times New Roman" w:cs="Times New Roman"/>
          <w:b/>
        </w:rPr>
        <w:t xml:space="preserve">«Τὴν μὲν οὖν περὶ τὸν βίον σοφίαν … φοβεραὶ ἦσαν-» </w:t>
      </w:r>
    </w:p>
    <w:p w:rsidR="00D51E20" w:rsidRPr="005F2068" w:rsidRDefault="00D51E20" w:rsidP="00135F97">
      <w:pPr>
        <w:jc w:val="both"/>
        <w:rPr>
          <w:rFonts w:ascii="Times New Roman" w:hAnsi="Times New Roman" w:cs="Times New Roman"/>
          <w:b/>
        </w:rPr>
      </w:pPr>
      <w:r w:rsidRPr="005F2068">
        <w:rPr>
          <w:rFonts w:ascii="Times New Roman" w:hAnsi="Times New Roman" w:cs="Times New Roman"/>
          <w:b/>
        </w:rPr>
        <w:t xml:space="preserve">Γενικό ερμηνευτικό σχόλιο </w:t>
      </w:r>
    </w:p>
    <w:p w:rsidR="00781B63" w:rsidRPr="005F2068" w:rsidRDefault="00D51E20" w:rsidP="00135F97">
      <w:pPr>
        <w:jc w:val="both"/>
        <w:rPr>
          <w:rFonts w:ascii="Times New Roman" w:hAnsi="Times New Roman" w:cs="Times New Roman"/>
        </w:rPr>
      </w:pPr>
      <w:r w:rsidRPr="005F2068">
        <w:rPr>
          <w:rFonts w:ascii="Times New Roman" w:hAnsi="Times New Roman" w:cs="Times New Roman"/>
        </w:rPr>
        <w:t xml:space="preserve">Τα δώρα του Προμηθέα συνετέλεσαν στο να αποκτήσει ο άνθρωπος «τὴν περὶ τὸν βίον σοφίαν», χρήσιμες δηλαδή γνώσεις, προκειμένου να αντισταθμίσει τις ελλείψεις των εφοδίων που είχαν δοθεί στα υπόλοιπα έμβια όντα. Ο Πρωταγόρας όμως θεωρεί σκόπιμο να αναφέρει στο σημείο αυτό της αφήγησης ότι ο Προμηθέας δεν μπόρεσε να δώσει στους ανθρώπους την πολιτική τέχνη, το υψηλότερο και καλύτερο δώρο, φυλαγμένο από τον ίδιο τον Δία, αλλά με την πράξη κλοπής περιορίστηκε στο δώρο της τεχνογνωσίας, ευεργετικό βέβαια, αλλά κατώτερο. Γίνεται σαφές ότι η πολιτική τέχνη είναι ανώτερη κατάκτηση, η οποία στον μύθο </w:t>
      </w:r>
      <w:r w:rsidRPr="005F2068">
        <w:rPr>
          <w:rFonts w:ascii="Times New Roman" w:hAnsi="Times New Roman" w:cs="Times New Roman"/>
        </w:rPr>
        <w:lastRenderedPageBreak/>
        <w:t xml:space="preserve">χαρακτηρίζει την κοινότητα των θεών και όχι των ανθρώπων, και αποτελεί στοιχείο εξουσίας του Δία απέναντι στους άλλους θεούς και τον κόσμο. Η παρουσίασή τους ως δώρων των θεών και όχι ως ανακαλύψεων του ανθρώπου μπορεί να θεωρηθεί και ως ένδειξη σεβασμού προς αυτούς και προσπάθεια αποφυγής ύβρης εκ μέρους των ανθρώπων. </w:t>
      </w:r>
    </w:p>
    <w:p w:rsidR="00D51E20" w:rsidRPr="005F2068" w:rsidRDefault="00D51E20" w:rsidP="00135F97">
      <w:pPr>
        <w:jc w:val="both"/>
        <w:rPr>
          <w:rFonts w:ascii="Times New Roman" w:hAnsi="Times New Roman" w:cs="Times New Roman"/>
        </w:rPr>
      </w:pPr>
      <w:r w:rsidRPr="005F2068">
        <w:rPr>
          <w:rFonts w:ascii="Times New Roman" w:hAnsi="Times New Roman" w:cs="Times New Roman"/>
        </w:rPr>
        <w:t>Ιδιαίτερης σημασίας είναι η άποψη που συνάγεται από τον μύθο και αποδίδεται στον Πρωταγόρα ότι στην προϊστορία του ανθρώπινου γένους προηγήθηκε η κατάκτηση τεχνικής πρόσφορης για τον βιοπορισμό του και ακολούθησε η κατάκτηση της πολιτικής τέχνης. Άρα η κατάκτηση της τεχνικής από τον άνθρωπο, που χαρακτηρίζεται σαν τιτανική πράξη κλοπής, συνέβη σε μια πρώιμη φάση, προκοινωνική και δείχνει τις τότε δυνατότητες του ανθρώπινου πνεύματος. Αντίθετα, η πολιτική ήταν ακόμη απρόσιτη σχεδόν στο ανθρώπινο πνεύμα και κατακτήθηκε σε υστερότερη στιγμή της ιστορίας του ανθρώπου και αφού είχαν διαμορφωθεί οι κατάλληλες συνθήκες.</w:t>
      </w:r>
    </w:p>
    <w:p w:rsidR="00781B63" w:rsidRPr="005F2068" w:rsidRDefault="00781B63" w:rsidP="00135F97">
      <w:pPr>
        <w:jc w:val="both"/>
        <w:rPr>
          <w:rFonts w:ascii="Times New Roman" w:hAnsi="Times New Roman" w:cs="Times New Roman"/>
          <w:b/>
        </w:rPr>
      </w:pPr>
      <w:r w:rsidRPr="005F2068">
        <w:rPr>
          <w:rFonts w:ascii="Times New Roman" w:hAnsi="Times New Roman" w:cs="Times New Roman"/>
          <w:b/>
        </w:rPr>
        <w:t>«Διὸς φυλακαὶ φοβεραὶ ἦσαν»</w:t>
      </w:r>
    </w:p>
    <w:p w:rsidR="00781B63" w:rsidRPr="005F2068" w:rsidRDefault="00781B63" w:rsidP="00135F97">
      <w:pPr>
        <w:jc w:val="both"/>
        <w:rPr>
          <w:rFonts w:ascii="Times New Roman" w:hAnsi="Times New Roman" w:cs="Times New Roman"/>
        </w:rPr>
      </w:pPr>
      <w:r w:rsidRPr="005F2068">
        <w:rPr>
          <w:rFonts w:ascii="Times New Roman" w:hAnsi="Times New Roman" w:cs="Times New Roman"/>
        </w:rPr>
        <w:t xml:space="preserve"> Οι φύλακες του Δία ήταν η Βία και το Κράτος, που αναφέρονται τόσο στη Θεογονία του Ησιόδου όσο και στονΠρομηθέα Δεσμώτη του Αισχύλου. Πρόκειται για τα όργανα εξουσίας του Δία. Στον μύθο του Πρωταγόρα συμβολίζουν τη δυσκολία και τις επίπονες προσπάθειες του ανθρώπινου γένους να αποκτήσει την πολιτική τέχνη, τις γνώσεις δηλαδή για την οργάνωση κοινωνιών και για την ανάπτυξη πνευματικού πολιτισμού. Έμμεσα προβάλλει την αξία και τη σημασία της τέχνης που υπόσχεται ότι διδάσκει στους νέους της Αθήνας.</w:t>
      </w:r>
    </w:p>
    <w:p w:rsidR="00781B63" w:rsidRPr="005F2068" w:rsidRDefault="00781B63" w:rsidP="00135F97">
      <w:pPr>
        <w:jc w:val="both"/>
        <w:rPr>
          <w:rFonts w:ascii="Times New Roman" w:hAnsi="Times New Roman" w:cs="Times New Roman"/>
          <w:b/>
        </w:rPr>
      </w:pPr>
      <w:r w:rsidRPr="005F2068">
        <w:rPr>
          <w:rFonts w:ascii="Times New Roman" w:hAnsi="Times New Roman" w:cs="Times New Roman"/>
          <w:b/>
        </w:rPr>
        <w:t xml:space="preserve">Ε. ΤΑ ΑΠΟΤΕΛΕΣΜΑΤΑ ΤΗΣ ΠΡΑΞΗΣ ΤΟΥ ΠΡΟΜΗΘΕΑ </w:t>
      </w:r>
    </w:p>
    <w:p w:rsidR="00781B63" w:rsidRPr="005F2068" w:rsidRDefault="00781B63" w:rsidP="00135F97">
      <w:pPr>
        <w:jc w:val="both"/>
        <w:rPr>
          <w:rFonts w:ascii="Times New Roman" w:hAnsi="Times New Roman" w:cs="Times New Roman"/>
          <w:b/>
        </w:rPr>
      </w:pPr>
      <w:r w:rsidRPr="005F2068">
        <w:rPr>
          <w:rFonts w:ascii="Times New Roman" w:hAnsi="Times New Roman" w:cs="Times New Roman"/>
          <w:b/>
        </w:rPr>
        <w:t xml:space="preserve">«εἰς δὲ τὸ τῆς Ἀθηνᾶς … δίκη μετῆλθεν.» </w:t>
      </w:r>
    </w:p>
    <w:p w:rsidR="00781B63" w:rsidRPr="005F2068" w:rsidRDefault="00781B63" w:rsidP="00135F97">
      <w:pPr>
        <w:jc w:val="both"/>
        <w:rPr>
          <w:rFonts w:ascii="Times New Roman" w:hAnsi="Times New Roman" w:cs="Times New Roman"/>
          <w:b/>
        </w:rPr>
      </w:pPr>
      <w:r w:rsidRPr="005F2068">
        <w:rPr>
          <w:rFonts w:ascii="Times New Roman" w:hAnsi="Times New Roman" w:cs="Times New Roman"/>
          <w:b/>
        </w:rPr>
        <w:t xml:space="preserve">Γενικό ερμηνευτικό σχόλιο </w:t>
      </w:r>
    </w:p>
    <w:p w:rsidR="00781B63" w:rsidRPr="005F2068" w:rsidRDefault="00781B63" w:rsidP="00135F97">
      <w:pPr>
        <w:jc w:val="both"/>
        <w:rPr>
          <w:rFonts w:ascii="Times New Roman" w:hAnsi="Times New Roman" w:cs="Times New Roman"/>
        </w:rPr>
      </w:pPr>
      <w:r w:rsidRPr="005F2068">
        <w:rPr>
          <w:rFonts w:ascii="Times New Roman" w:hAnsi="Times New Roman" w:cs="Times New Roman"/>
        </w:rPr>
        <w:t>Στην εξέλιξη του μύθου και στο εδάφιο «Τὴν μὲν οὖν περὶ τὸν βίον σοφίαν … ἐκ τούτου εὐπορία μὲν ἀνθρώπῳ τοῦ βίου γίγνεται» παρατηρούμε την επιμονή του αφηγητή στη σημασία των «δώρων» («περὶ τὸν βίον σοφίαν …εὐπορία μὲν ἀνθρώπῳ τοῦ βίου»). Η δυναμική της ιστορίας είναι φανερή: πιο πάνω από την τεχνική είναι η πολιτική, αλλά όχι ακόμη για τον άνθρωπο. Προηγείται η επίλυση ζωτικών αιτημάτων των υλικών συνθηκών ύπαρξης του ανθρώπου, η οποία στη συνέχεια του επιτρέπει να σκεφτεί για τα επιτεύγματά του, την κυριαρχία του στη φύση και την προαγωγή των συνθηκών ζωής του. Κάθε στάδιο προετοιμάζεται από το προηγούμενο και προετοιμάζει το επόμενο σε μια δυναμική πορεία, όπου η κάθε κατάκτηση γίνεται βάση για την επόμενη με πολύ κόπο και με μεγάλο τίμημα κάποιες φορές, οπωσδήποτε καθόλου ανώδυνα. Κάθε επίτευγμα απαιτεί ανυπολόγιστες θυσίες σε μια πορεία συνεχούς αναζήτησης του καλύτερου. Και αυτή τη διπλή διάσταση της επιτυχίας και του τιμήματός της υπενθυμίζει η λιτή αναφορά στην τιμωρία του Προμηθέα. Το επίτευγμα για να έχει αξία και διάρκεια προϋποθέτει αυταπάρνηση και ανιδιοτέλεια και αυτό το υπαινίσσεται η φράση του Πρωταγόρα στην οποία φαίνεται ότι ο θεός που λυπήθηκε τους ανθρώπους και έκλεψε τη φωτιά, τιμωρήθηκε για την πράξη του.</w:t>
      </w:r>
    </w:p>
    <w:p w:rsidR="00B90677" w:rsidRPr="005F2068" w:rsidRDefault="00B90677" w:rsidP="00B90677">
      <w:pPr>
        <w:pStyle w:val="a4"/>
        <w:numPr>
          <w:ilvl w:val="0"/>
          <w:numId w:val="1"/>
        </w:numPr>
        <w:jc w:val="both"/>
        <w:rPr>
          <w:rFonts w:ascii="Times New Roman" w:hAnsi="Times New Roman" w:cs="Times New Roman"/>
          <w:b/>
        </w:rPr>
      </w:pPr>
      <w:r w:rsidRPr="005F2068">
        <w:rPr>
          <w:rFonts w:ascii="Times New Roman" w:hAnsi="Times New Roman" w:cs="Times New Roman"/>
          <w:b/>
        </w:rPr>
        <w:t xml:space="preserve">«εἰς δὲ τὸ τῆς Ἀθηνᾶς καὶ Ἡφαίστου οἴκημα τὸ κοινὸν» </w:t>
      </w:r>
    </w:p>
    <w:p w:rsidR="00B90677" w:rsidRPr="005F2068" w:rsidRDefault="00B90677" w:rsidP="00B90677">
      <w:pPr>
        <w:jc w:val="both"/>
        <w:rPr>
          <w:rFonts w:ascii="Times New Roman" w:hAnsi="Times New Roman" w:cs="Times New Roman"/>
        </w:rPr>
      </w:pPr>
      <w:r w:rsidRPr="005F2068">
        <w:rPr>
          <w:rFonts w:ascii="Times New Roman" w:hAnsi="Times New Roman" w:cs="Times New Roman"/>
        </w:rPr>
        <w:t xml:space="preserve">Σύμφωνα με τη μυθολογία, ο Ήφαιστος και η Αθηνά συνδέονταν πολύ στενά μεταξύ τους. Μάλιστα, σε πολλά μέρη της αρχαίας Ελλάδας οι δύο θεοί λατρεύονταν μαζί σε κοινές </w:t>
      </w:r>
      <w:r w:rsidRPr="005F2068">
        <w:rPr>
          <w:rFonts w:ascii="Times New Roman" w:hAnsi="Times New Roman" w:cs="Times New Roman"/>
        </w:rPr>
        <w:lastRenderedPageBreak/>
        <w:t>γιορτές, όπως αυτές των Απατουρίων και Χαλκείων, ενώ υπήρχαν και κοινά ιερά που αφιερώνονταν σε αυτούς, όπως αυτό στην Αγορά της αρχαίας Αθήνας. Ειδικότερα, η Αθηνά γεννήθηκε από το κεφάλι του Δία, ήταν η θεά της σοφίας και των τεχνών και αντιπροσώπευε τη γνώση. Ο Ήφαιστος ήταν γιος του Δία και της Ήρας, λατρευόταν ως θεός της φωτιάς και αντιπροσώπευε τις πρακτικές γνώσεις. Επιπλέον, η Αθηνά ήταν παιδαγωγός του γιου του Ηφαίστου, του Εριχθονίου. Η αναφορά του Πρωταγόρα στην Αθηνά και τον Ήφαιστο και στο εργαστήρι τους συνιστά και έναν σαφή υπαινιγμό οργάνωσης της θεϊκής κοινότητας στη βάση ενός «καταμερισμού των εργασιών», όπου ο Δίας κατέχει την ύψιστη πολιτική τέχνη, ενώ η Αθηνά και ο Ήφαιστος καταγίνονται με τέχνες συνδεδεμένες με την αντιμετώπιση των καθημερινών αναγκών επιβίωσης, την πρακτική επινοητικότητα και την κατασκευαστική ικανότητα.</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b/>
        </w:rPr>
        <w:t>2. Η τιμωρία του Προμηθέα «Προμηθέα δὲ … κλοπῆς δίκη μετῆλθεν»</w:t>
      </w:r>
      <w:r w:rsidRPr="005F2068">
        <w:rPr>
          <w:rFonts w:ascii="Times New Roman" w:hAnsi="Times New Roman" w:cs="Times New Roman"/>
        </w:rPr>
        <w:t xml:space="preserve"> </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α. Ο Προμηθέας τιμωρήθηκε σκληρά για την πράξη κλοπής που έκανε από αγάπη προς το ανθρώπινο γένος. Στο κείμενο αναφέρεται πολύ λιτά ότι ο Προμηθέας δικάστηκε για κλοπή εξαιτίας της απρονοησίας του αδερφού του, του Επιμηθέα. Ο Πρωταγόρας συνδέει την αφήγησή του με τη γνωστή μυθική αφήγηση για την τιμωρία του Προμηθέα, την οποία παραλείπει ως γνωστή «ᾗπερ λέγεται». Βέβαια, άλλες πηγές αναφέρουν ότι ο Δίας, οργισμένος από την πράξη του, του επέβαλε μια σκληρότατη τιμωρία: τον έδεσε με αλυσίδες σε έναν βράχο του Καυκάσου και έστειλε έναν γυπαετό να του κατασπαράζει το συκώτι, το οποίο ξαναγινόταν τη νύχτα. Από το μαρτύριο αυτό, που επαναλαμβανόταν καθημερινά, τον απάλλαξε ο Ηρακλής σκοτώνοντας το σαρκοβόρο πουλί.</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 xml:space="preserve">β. Σύμφωνα με το σχόλιο του σχολικού βιβλίου, η λέξη «δίκη» μπορεί να χρησιμοποιηθεί με τις εξής σημασίες: </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 xml:space="preserve">• το ορθό, το δίκαιο, η συνήθεια που πηγάζει από την ορθή χρήση των πραγμάτων, το έθιμο, </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 xml:space="preserve">• η καλή συνήθεια, η τάξη, η αρμονία, το δίκαιο, </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 η κρίση, η γνώμη, η απόφαση,</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 xml:space="preserve"> • κάθε ενέργεια που αποσκοπεί στη διατήρηση και απονομή του νόμου,</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 xml:space="preserve"> • η δικαστική διαδικασία, η εκδίκαση μιας απόφασης και</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 xml:space="preserve"> • η δικαστική απόφαση, η τιμωρία, το πρόστιμο.</w:t>
      </w:r>
    </w:p>
    <w:p w:rsidR="00050EAB" w:rsidRPr="005F2068" w:rsidRDefault="00050EAB" w:rsidP="00B90677">
      <w:pPr>
        <w:jc w:val="both"/>
        <w:rPr>
          <w:rFonts w:ascii="Times New Roman" w:hAnsi="Times New Roman" w:cs="Times New Roman"/>
          <w:b/>
        </w:rPr>
      </w:pPr>
      <w:r w:rsidRPr="005F2068">
        <w:rPr>
          <w:rFonts w:ascii="Times New Roman" w:hAnsi="Times New Roman" w:cs="Times New Roman"/>
          <w:b/>
        </w:rPr>
        <w:t xml:space="preserve">ΑΙΣΘΗΤΙΚΑ ΣΧΟΛΙΑ (στις ενότητες 2 και 3) </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 xml:space="preserve">Αισθητικά ο μύθος του Πρωταγόρα παρουσιάζει συνδυασμό στοιχείων λαϊκού ύφους και περίτεχνης συσσώρευσης ποιητικών εκφράσεων και σχημάτων λόγου. Πιο συγκεκριμένα: </w:t>
      </w:r>
    </w:p>
    <w:p w:rsidR="00050EAB" w:rsidRPr="005F2068" w:rsidRDefault="00050EAB" w:rsidP="00B90677">
      <w:pPr>
        <w:jc w:val="both"/>
        <w:rPr>
          <w:rFonts w:ascii="Times New Roman" w:hAnsi="Times New Roman" w:cs="Times New Roman"/>
          <w:b/>
        </w:rPr>
      </w:pPr>
      <w:r w:rsidRPr="005F2068">
        <w:rPr>
          <w:rFonts w:ascii="Times New Roman" w:hAnsi="Times New Roman" w:cs="Times New Roman"/>
          <w:b/>
        </w:rPr>
        <w:t>• Στοιχεία λαϊκού ύφους στη 2η και 3η ενότητα:</w:t>
      </w:r>
    </w:p>
    <w:p w:rsidR="00050EAB" w:rsidRPr="005F2068" w:rsidRDefault="00050EAB" w:rsidP="00B90677">
      <w:pPr>
        <w:jc w:val="both"/>
        <w:rPr>
          <w:rFonts w:ascii="Times New Roman" w:hAnsi="Times New Roman" w:cs="Times New Roman"/>
        </w:rPr>
      </w:pPr>
      <w:r w:rsidRPr="005F2068">
        <w:rPr>
          <w:rFonts w:ascii="Times New Roman" w:hAnsi="Times New Roman" w:cs="Times New Roman"/>
        </w:rPr>
        <w:t xml:space="preserve"> • Η φράση: «Ἦν γάρ ποτε χρόνος» </w:t>
      </w:r>
    </w:p>
    <w:p w:rsidR="00050EAB" w:rsidRPr="005F2068" w:rsidRDefault="00050EAB" w:rsidP="00B90677">
      <w:pPr>
        <w:jc w:val="both"/>
        <w:rPr>
          <w:rFonts w:ascii="Times New Roman" w:hAnsi="Times New Roman" w:cs="Times New Roman"/>
          <w:b/>
        </w:rPr>
      </w:pPr>
      <w:r w:rsidRPr="005F2068">
        <w:rPr>
          <w:rFonts w:ascii="Times New Roman" w:hAnsi="Times New Roman" w:cs="Times New Roman"/>
          <w:b/>
        </w:rPr>
        <w:t>• Απλή σύνταξη:</w:t>
      </w:r>
    </w:p>
    <w:p w:rsidR="00050EAB" w:rsidRPr="005F2068" w:rsidRDefault="00050EAB" w:rsidP="00050EAB">
      <w:pPr>
        <w:pStyle w:val="a4"/>
        <w:numPr>
          <w:ilvl w:val="0"/>
          <w:numId w:val="2"/>
        </w:numPr>
        <w:jc w:val="both"/>
        <w:rPr>
          <w:rFonts w:ascii="Times New Roman" w:hAnsi="Times New Roman" w:cs="Times New Roman"/>
          <w:b/>
        </w:rPr>
      </w:pPr>
      <w:r w:rsidRPr="005F2068">
        <w:rPr>
          <w:rFonts w:ascii="Times New Roman" w:hAnsi="Times New Roman" w:cs="Times New Roman"/>
        </w:rPr>
        <w:t xml:space="preserve"> μικροπερίοδος λόγος </w:t>
      </w:r>
    </w:p>
    <w:p w:rsidR="00050EAB" w:rsidRPr="005F2068" w:rsidRDefault="00050EAB" w:rsidP="00050EAB">
      <w:pPr>
        <w:pStyle w:val="a4"/>
        <w:numPr>
          <w:ilvl w:val="0"/>
          <w:numId w:val="2"/>
        </w:numPr>
        <w:jc w:val="both"/>
        <w:rPr>
          <w:rFonts w:ascii="Times New Roman" w:hAnsi="Times New Roman" w:cs="Times New Roman"/>
          <w:b/>
        </w:rPr>
      </w:pPr>
      <w:r w:rsidRPr="005F2068">
        <w:rPr>
          <w:rFonts w:ascii="Times New Roman" w:hAnsi="Times New Roman" w:cs="Times New Roman"/>
        </w:rPr>
        <w:lastRenderedPageBreak/>
        <w:t xml:space="preserve">παρατακτική σύνδεση  </w:t>
      </w:r>
    </w:p>
    <w:p w:rsidR="00050EAB" w:rsidRPr="005F2068" w:rsidRDefault="00050EAB" w:rsidP="00050EAB">
      <w:pPr>
        <w:pStyle w:val="a4"/>
        <w:numPr>
          <w:ilvl w:val="0"/>
          <w:numId w:val="2"/>
        </w:numPr>
        <w:jc w:val="both"/>
        <w:rPr>
          <w:rFonts w:ascii="Times New Roman" w:hAnsi="Times New Roman" w:cs="Times New Roman"/>
          <w:b/>
        </w:rPr>
      </w:pPr>
      <w:r w:rsidRPr="005F2068">
        <w:rPr>
          <w:rFonts w:ascii="Times New Roman" w:hAnsi="Times New Roman" w:cs="Times New Roman"/>
        </w:rPr>
        <w:t xml:space="preserve">επαναλήψεις (κυρίως ρημάτων: «νέμω», «μηχανῶμαι», «προσάπτω», «ἀπορῶ», «δίδωμι») </w:t>
      </w:r>
    </w:p>
    <w:p w:rsidR="00050EAB" w:rsidRPr="005F2068" w:rsidRDefault="00050EAB" w:rsidP="00050EAB">
      <w:pPr>
        <w:pStyle w:val="a4"/>
        <w:numPr>
          <w:ilvl w:val="0"/>
          <w:numId w:val="2"/>
        </w:numPr>
        <w:jc w:val="both"/>
        <w:rPr>
          <w:rFonts w:ascii="Times New Roman" w:hAnsi="Times New Roman" w:cs="Times New Roman"/>
          <w:b/>
        </w:rPr>
      </w:pPr>
      <w:r w:rsidRPr="005F2068">
        <w:rPr>
          <w:rFonts w:ascii="Times New Roman" w:hAnsi="Times New Roman" w:cs="Times New Roman"/>
        </w:rPr>
        <w:t xml:space="preserve"> συχνή χρήση του «οὖν» και του «ἐπειδὴ»</w:t>
      </w:r>
    </w:p>
    <w:p w:rsidR="005413E9" w:rsidRPr="005F2068" w:rsidRDefault="00050EAB" w:rsidP="00050EAB">
      <w:pPr>
        <w:ind w:left="30"/>
        <w:jc w:val="both"/>
        <w:rPr>
          <w:rFonts w:ascii="Times New Roman" w:hAnsi="Times New Roman" w:cs="Times New Roman"/>
        </w:rPr>
      </w:pPr>
      <w:r w:rsidRPr="005F2068">
        <w:rPr>
          <w:rFonts w:ascii="Times New Roman" w:hAnsi="Times New Roman" w:cs="Times New Roman"/>
        </w:rPr>
        <w:t xml:space="preserve"> </w:t>
      </w:r>
      <w:r w:rsidRPr="005F2068">
        <w:rPr>
          <w:rFonts w:ascii="Times New Roman" w:hAnsi="Times New Roman" w:cs="Times New Roman"/>
          <w:b/>
        </w:rPr>
        <w:t>• Παραδείγματα ποιητικών εκφράσεων</w:t>
      </w:r>
      <w:r w:rsidRPr="005F2068">
        <w:rPr>
          <w:rFonts w:ascii="Times New Roman" w:hAnsi="Times New Roman" w:cs="Times New Roman"/>
        </w:rPr>
        <w:t xml:space="preserve">: χρόνος ἦλθεν, γῆς ἔνδον, ἄοπλον φύσιν, σμικρότητι ἤμπισχεν, πτηνὸν φυγήν, τῷδε αὐτῷ (αντί αὐτῷ τούτῳ), ἀϊστωθείη, ἀλληλοφθοριῶν, διαφυγὰς ἐπήρκεσε κ.ά. </w:t>
      </w:r>
    </w:p>
    <w:p w:rsidR="00335283" w:rsidRPr="005F2068" w:rsidRDefault="00050EAB" w:rsidP="00050EAB">
      <w:pPr>
        <w:ind w:left="30"/>
        <w:jc w:val="both"/>
        <w:rPr>
          <w:rFonts w:ascii="Times New Roman" w:hAnsi="Times New Roman" w:cs="Times New Roman"/>
        </w:rPr>
      </w:pPr>
      <w:r w:rsidRPr="005F2068">
        <w:rPr>
          <w:rFonts w:ascii="Times New Roman" w:hAnsi="Times New Roman" w:cs="Times New Roman"/>
        </w:rPr>
        <w:t xml:space="preserve">• </w:t>
      </w:r>
      <w:r w:rsidRPr="005F2068">
        <w:rPr>
          <w:rFonts w:ascii="Times New Roman" w:hAnsi="Times New Roman" w:cs="Times New Roman"/>
          <w:b/>
        </w:rPr>
        <w:t>Σχήματα λόγου:</w:t>
      </w:r>
      <w:r w:rsidRPr="005F2068">
        <w:rPr>
          <w:rFonts w:ascii="Times New Roman" w:hAnsi="Times New Roman" w:cs="Times New Roman"/>
        </w:rPr>
        <w:t xml:space="preserve"> </w:t>
      </w:r>
    </w:p>
    <w:p w:rsidR="00335283" w:rsidRPr="005F2068" w:rsidRDefault="00050EAB" w:rsidP="00335283">
      <w:pPr>
        <w:pStyle w:val="a4"/>
        <w:numPr>
          <w:ilvl w:val="0"/>
          <w:numId w:val="2"/>
        </w:numPr>
        <w:jc w:val="both"/>
        <w:rPr>
          <w:rFonts w:ascii="Times New Roman" w:hAnsi="Times New Roman" w:cs="Times New Roman"/>
          <w:b/>
        </w:rPr>
      </w:pPr>
      <w:r w:rsidRPr="005F2068">
        <w:rPr>
          <w:rFonts w:ascii="Times New Roman" w:hAnsi="Times New Roman" w:cs="Times New Roman"/>
          <w:b/>
        </w:rPr>
        <w:t>Σχήμα χιασμού:</w:t>
      </w:r>
      <w:r w:rsidRPr="005F2068">
        <w:rPr>
          <w:rFonts w:ascii="Times New Roman" w:hAnsi="Times New Roman" w:cs="Times New Roman"/>
        </w:rPr>
        <w:t xml:space="preserve"> «ἐκ γῆς καὶ πυρὸς … ὅσα πυρὶ καὶ γῇ» </w:t>
      </w:r>
    </w:p>
    <w:p w:rsidR="00335283" w:rsidRPr="005F2068" w:rsidRDefault="00050EAB" w:rsidP="00335283">
      <w:pPr>
        <w:pStyle w:val="a4"/>
        <w:numPr>
          <w:ilvl w:val="0"/>
          <w:numId w:val="2"/>
        </w:numPr>
        <w:jc w:val="both"/>
        <w:rPr>
          <w:rFonts w:ascii="Times New Roman" w:hAnsi="Times New Roman" w:cs="Times New Roman"/>
          <w:b/>
        </w:rPr>
      </w:pPr>
      <w:r w:rsidRPr="005F2068">
        <w:rPr>
          <w:rFonts w:ascii="Times New Roman" w:hAnsi="Times New Roman" w:cs="Times New Roman"/>
          <w:b/>
        </w:rPr>
        <w:t>Ρητορικά σχήματα</w:t>
      </w:r>
      <w:r w:rsidRPr="005F2068">
        <w:rPr>
          <w:rFonts w:ascii="Times New Roman" w:hAnsi="Times New Roman" w:cs="Times New Roman"/>
        </w:rPr>
        <w:t xml:space="preserve"> (διαιρέσεις): «ἱκανοῖς μὲν ἀμῦναι χειμῶνα, δυνατοῖς δὲ καὶ καύματα» </w:t>
      </w:r>
    </w:p>
    <w:p w:rsidR="00335283" w:rsidRPr="005F2068" w:rsidRDefault="00050EAB" w:rsidP="00335283">
      <w:pPr>
        <w:pStyle w:val="a4"/>
        <w:numPr>
          <w:ilvl w:val="0"/>
          <w:numId w:val="2"/>
        </w:numPr>
        <w:jc w:val="both"/>
        <w:rPr>
          <w:rFonts w:ascii="Times New Roman" w:hAnsi="Times New Roman" w:cs="Times New Roman"/>
          <w:b/>
        </w:rPr>
      </w:pPr>
      <w:r w:rsidRPr="005F2068">
        <w:rPr>
          <w:rFonts w:ascii="Times New Roman" w:hAnsi="Times New Roman" w:cs="Times New Roman"/>
          <w:b/>
        </w:rPr>
        <w:t>Σχήμα μείωσης και λιτότητας:</w:t>
      </w:r>
      <w:r w:rsidRPr="005F2068">
        <w:rPr>
          <w:rFonts w:ascii="Times New Roman" w:hAnsi="Times New Roman" w:cs="Times New Roman"/>
        </w:rPr>
        <w:t xml:space="preserve"> «οὐ πάνυ τι» αντί «ἐλάχιστα»: τονίζει την απρονοησία του Επιμηθέα ως αποτέλεσμα της πνευματικής του κατωτερότητας.</w:t>
      </w:r>
    </w:p>
    <w:p w:rsidR="00335283" w:rsidRPr="005F2068" w:rsidRDefault="00050EAB" w:rsidP="00335283">
      <w:pPr>
        <w:pStyle w:val="a4"/>
        <w:numPr>
          <w:ilvl w:val="0"/>
          <w:numId w:val="2"/>
        </w:numPr>
        <w:jc w:val="both"/>
        <w:rPr>
          <w:rFonts w:ascii="Times New Roman" w:hAnsi="Times New Roman" w:cs="Times New Roman"/>
          <w:b/>
        </w:rPr>
      </w:pPr>
      <w:r w:rsidRPr="005F2068">
        <w:rPr>
          <w:rFonts w:ascii="Times New Roman" w:hAnsi="Times New Roman" w:cs="Times New Roman"/>
        </w:rPr>
        <w:t xml:space="preserve"> </w:t>
      </w:r>
      <w:r w:rsidRPr="005F2068">
        <w:rPr>
          <w:rFonts w:ascii="Times New Roman" w:hAnsi="Times New Roman" w:cs="Times New Roman"/>
          <w:b/>
        </w:rPr>
        <w:t>Αντιθέσεις:</w:t>
      </w:r>
      <w:r w:rsidRPr="005F2068">
        <w:rPr>
          <w:rFonts w:ascii="Times New Roman" w:hAnsi="Times New Roman" w:cs="Times New Roman"/>
        </w:rPr>
        <w:t xml:space="preserve"> «… τὰ μὲν ἄλλα ζῷα ἐμμελῶς πάντων ἔχοντα, τὸν δὲ ἄνθρωπον γυμνόν τε …»: τονίζεται η διαφορά του ανθρώπου από τα άλλα ζώα όσον αφορά την κατανομή εφοδίων «… ἐκ γῆς εἰς φῶς»: η αντίθεση τονίζει την έξοδο από το σκοτάδι της αφάνειας και της ανυπαρξίας στο φως της ύπαρξης, αλλά και την ανοδική πορεία από τον σκοτεινό κόσμο των βιολογικών εξαρτήσεων στο φως της γνώσης που κατακτά σταδι</w:t>
      </w:r>
      <w:r w:rsidR="00335283" w:rsidRPr="005F2068">
        <w:rPr>
          <w:rFonts w:ascii="Times New Roman" w:hAnsi="Times New Roman" w:cs="Times New Roman"/>
        </w:rPr>
        <w:t>ακά και με αγώνες το νοήμον ον.</w:t>
      </w:r>
    </w:p>
    <w:p w:rsidR="00335283" w:rsidRPr="005F2068" w:rsidRDefault="00050EAB" w:rsidP="00335283">
      <w:pPr>
        <w:pStyle w:val="a4"/>
        <w:numPr>
          <w:ilvl w:val="0"/>
          <w:numId w:val="2"/>
        </w:numPr>
        <w:jc w:val="both"/>
        <w:rPr>
          <w:rFonts w:ascii="Times New Roman" w:hAnsi="Times New Roman" w:cs="Times New Roman"/>
          <w:b/>
        </w:rPr>
      </w:pPr>
      <w:r w:rsidRPr="005F2068">
        <w:rPr>
          <w:rFonts w:ascii="Times New Roman" w:hAnsi="Times New Roman" w:cs="Times New Roman"/>
          <w:b/>
        </w:rPr>
        <w:t>Πολυσύνδετο σχήμα:</w:t>
      </w:r>
      <w:r w:rsidRPr="005F2068">
        <w:rPr>
          <w:rFonts w:ascii="Times New Roman" w:hAnsi="Times New Roman" w:cs="Times New Roman"/>
        </w:rPr>
        <w:t xml:space="preserve"> «… γυμνόν τε καὶ ἀνυπόδητον καὶ ἄστρωτον καὶ ἄοπλον»: τονίζονται οι ελλείψεις του ανθρώπου σε σχέση με τα άλλα έμβια όντα Βραχυλογία: «ἦν γὰρ παρὰ τῷ Διὶ» αντί «ἡ γὰρ πολιτικὴ τέχνη ἦν παρὰ τῷ Διὶ»</w:t>
      </w:r>
      <w:r w:rsidR="00335283" w:rsidRPr="005F2068">
        <w:rPr>
          <w:rFonts w:ascii="Times New Roman" w:hAnsi="Times New Roman" w:cs="Times New Roman"/>
        </w:rPr>
        <w:t>.</w:t>
      </w:r>
    </w:p>
    <w:p w:rsidR="00050EAB" w:rsidRPr="005F2068" w:rsidRDefault="00050EAB" w:rsidP="00335283">
      <w:pPr>
        <w:ind w:left="30"/>
        <w:jc w:val="both"/>
        <w:rPr>
          <w:rFonts w:ascii="Times New Roman" w:hAnsi="Times New Roman" w:cs="Times New Roman"/>
          <w:b/>
        </w:rPr>
      </w:pPr>
      <w:r w:rsidRPr="005F2068">
        <w:rPr>
          <w:rFonts w:ascii="Times New Roman" w:hAnsi="Times New Roman" w:cs="Times New Roman"/>
        </w:rPr>
        <w:t xml:space="preserve"> Αυτός ο τρόπος γραφής από τη μία ακολουθεί το περίτεχνο ύφος των σοφιστών και από την άλλη την αφέλεια και φυσικότητα του λαϊκού τρόπου έκφρασης που ταιριάζει στην αφήγηση του μύθου.</w:t>
      </w:r>
    </w:p>
    <w:sectPr w:rsidR="00050EAB" w:rsidRPr="005F2068" w:rsidSect="00300F5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16A" w:rsidRDefault="002F516A" w:rsidP="00DA65C1">
      <w:pPr>
        <w:spacing w:after="0" w:line="240" w:lineRule="auto"/>
      </w:pPr>
      <w:r>
        <w:separator/>
      </w:r>
    </w:p>
  </w:endnote>
  <w:endnote w:type="continuationSeparator" w:id="0">
    <w:p w:rsidR="002F516A" w:rsidRDefault="002F516A" w:rsidP="00DA6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C1" w:rsidRDefault="00DA65C1">
    <w:pPr>
      <w:pStyle w:val="a6"/>
      <w:pBdr>
        <w:top w:val="thinThickSmallGap" w:sz="24" w:space="1" w:color="622423" w:themeColor="accent2" w:themeShade="7F"/>
      </w:pBdr>
      <w:rPr>
        <w:rFonts w:asciiTheme="majorHAnsi" w:hAnsiTheme="majorHAnsi"/>
        <w:lang w:val="en-US"/>
      </w:rPr>
    </w:pPr>
    <w:hyperlink r:id="rId1" w:history="1">
      <w:r w:rsidRPr="00DA65C1">
        <w:rPr>
          <w:rStyle w:val="-"/>
          <w:rFonts w:asciiTheme="majorHAnsi" w:hAnsiTheme="majorHAnsi"/>
          <w:lang w:val="en-US"/>
        </w:rPr>
        <w:t>file:///C:/Users/student/Desktop/AE_A_D_K1_E3_S.pdf</w:t>
      </w:r>
    </w:hyperlink>
    <w:r w:rsidRPr="00DA65C1">
      <w:rPr>
        <w:rFonts w:asciiTheme="majorHAnsi" w:hAnsiTheme="majorHAnsi"/>
        <w:lang w:val="en-US"/>
      </w:rPr>
      <w:t xml:space="preserve"> </w:t>
    </w:r>
    <w:r w:rsidRPr="005F2068">
      <w:rPr>
        <w:rFonts w:asciiTheme="majorHAnsi" w:hAnsiTheme="majorHAnsi"/>
        <w:b/>
        <w:lang w:val="en-US"/>
      </w:rPr>
      <w:t>study4exams</w:t>
    </w:r>
  </w:p>
  <w:p w:rsidR="00DA65C1" w:rsidRPr="00DA65C1" w:rsidRDefault="00DA65C1">
    <w:pPr>
      <w:pStyle w:val="a6"/>
      <w:pBdr>
        <w:top w:val="thinThickSmallGap" w:sz="24" w:space="1" w:color="622423" w:themeColor="accent2" w:themeShade="7F"/>
      </w:pBdr>
      <w:rPr>
        <w:rFonts w:asciiTheme="majorHAnsi" w:hAnsiTheme="majorHAnsi"/>
        <w:lang w:val="en-US"/>
      </w:rPr>
    </w:pPr>
  </w:p>
  <w:p w:rsidR="00DA65C1" w:rsidRDefault="00DA65C1">
    <w:pPr>
      <w:pStyle w:val="a6"/>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005F2068" w:rsidRPr="005F2068">
        <w:rPr>
          <w:rFonts w:asciiTheme="majorHAnsi" w:hAnsiTheme="majorHAnsi"/>
          <w:noProof/>
        </w:rPr>
        <w:t>10</w:t>
      </w:r>
    </w:fldSimple>
  </w:p>
  <w:p w:rsidR="00DA65C1" w:rsidRDefault="00DA65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16A" w:rsidRDefault="002F516A" w:rsidP="00DA65C1">
      <w:pPr>
        <w:spacing w:after="0" w:line="240" w:lineRule="auto"/>
      </w:pPr>
      <w:r>
        <w:separator/>
      </w:r>
    </w:p>
  </w:footnote>
  <w:footnote w:type="continuationSeparator" w:id="0">
    <w:p w:rsidR="002F516A" w:rsidRDefault="002F516A" w:rsidP="00DA6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E7BD9"/>
    <w:multiLevelType w:val="hybridMultilevel"/>
    <w:tmpl w:val="7D4081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0133124"/>
    <w:multiLevelType w:val="hybridMultilevel"/>
    <w:tmpl w:val="3D568834"/>
    <w:lvl w:ilvl="0" w:tplc="0ACA2F1A">
      <w:start w:val="2"/>
      <w:numFmt w:val="bullet"/>
      <w:lvlText w:val=""/>
      <w:lvlJc w:val="left"/>
      <w:pPr>
        <w:ind w:left="390" w:hanging="360"/>
      </w:pPr>
      <w:rPr>
        <w:rFonts w:ascii="Wingdings" w:eastAsiaTheme="minorHAnsi" w:hAnsi="Wingdings" w:cstheme="minorBidi" w:hint="default"/>
        <w:b w:val="0"/>
      </w:rPr>
    </w:lvl>
    <w:lvl w:ilvl="1" w:tplc="04080003" w:tentative="1">
      <w:start w:val="1"/>
      <w:numFmt w:val="bullet"/>
      <w:lvlText w:val="o"/>
      <w:lvlJc w:val="left"/>
      <w:pPr>
        <w:ind w:left="1110" w:hanging="360"/>
      </w:pPr>
      <w:rPr>
        <w:rFonts w:ascii="Courier New" w:hAnsi="Courier New" w:cs="Courier New" w:hint="default"/>
      </w:rPr>
    </w:lvl>
    <w:lvl w:ilvl="2" w:tplc="04080005" w:tentative="1">
      <w:start w:val="1"/>
      <w:numFmt w:val="bullet"/>
      <w:lvlText w:val=""/>
      <w:lvlJc w:val="left"/>
      <w:pPr>
        <w:ind w:left="1830" w:hanging="360"/>
      </w:pPr>
      <w:rPr>
        <w:rFonts w:ascii="Wingdings" w:hAnsi="Wingdings" w:hint="default"/>
      </w:rPr>
    </w:lvl>
    <w:lvl w:ilvl="3" w:tplc="04080001" w:tentative="1">
      <w:start w:val="1"/>
      <w:numFmt w:val="bullet"/>
      <w:lvlText w:val=""/>
      <w:lvlJc w:val="left"/>
      <w:pPr>
        <w:ind w:left="2550" w:hanging="360"/>
      </w:pPr>
      <w:rPr>
        <w:rFonts w:ascii="Symbol" w:hAnsi="Symbol" w:hint="default"/>
      </w:rPr>
    </w:lvl>
    <w:lvl w:ilvl="4" w:tplc="04080003" w:tentative="1">
      <w:start w:val="1"/>
      <w:numFmt w:val="bullet"/>
      <w:lvlText w:val="o"/>
      <w:lvlJc w:val="left"/>
      <w:pPr>
        <w:ind w:left="3270" w:hanging="360"/>
      </w:pPr>
      <w:rPr>
        <w:rFonts w:ascii="Courier New" w:hAnsi="Courier New" w:cs="Courier New" w:hint="default"/>
      </w:rPr>
    </w:lvl>
    <w:lvl w:ilvl="5" w:tplc="04080005" w:tentative="1">
      <w:start w:val="1"/>
      <w:numFmt w:val="bullet"/>
      <w:lvlText w:val=""/>
      <w:lvlJc w:val="left"/>
      <w:pPr>
        <w:ind w:left="3990" w:hanging="360"/>
      </w:pPr>
      <w:rPr>
        <w:rFonts w:ascii="Wingdings" w:hAnsi="Wingdings" w:hint="default"/>
      </w:rPr>
    </w:lvl>
    <w:lvl w:ilvl="6" w:tplc="04080001" w:tentative="1">
      <w:start w:val="1"/>
      <w:numFmt w:val="bullet"/>
      <w:lvlText w:val=""/>
      <w:lvlJc w:val="left"/>
      <w:pPr>
        <w:ind w:left="4710" w:hanging="360"/>
      </w:pPr>
      <w:rPr>
        <w:rFonts w:ascii="Symbol" w:hAnsi="Symbol" w:hint="default"/>
      </w:rPr>
    </w:lvl>
    <w:lvl w:ilvl="7" w:tplc="04080003" w:tentative="1">
      <w:start w:val="1"/>
      <w:numFmt w:val="bullet"/>
      <w:lvlText w:val="o"/>
      <w:lvlJc w:val="left"/>
      <w:pPr>
        <w:ind w:left="5430" w:hanging="360"/>
      </w:pPr>
      <w:rPr>
        <w:rFonts w:ascii="Courier New" w:hAnsi="Courier New" w:cs="Courier New" w:hint="default"/>
      </w:rPr>
    </w:lvl>
    <w:lvl w:ilvl="8" w:tplc="04080005" w:tentative="1">
      <w:start w:val="1"/>
      <w:numFmt w:val="bullet"/>
      <w:lvlText w:val=""/>
      <w:lvlJc w:val="left"/>
      <w:pPr>
        <w:ind w:left="6150" w:hanging="360"/>
      </w:pPr>
      <w:rPr>
        <w:rFonts w:ascii="Wingdings" w:hAnsi="Wingdings" w:hint="default"/>
      </w:rPr>
    </w:lvl>
  </w:abstractNum>
  <w:abstractNum w:abstractNumId="2">
    <w:nsid w:val="73A37B6A"/>
    <w:multiLevelType w:val="hybridMultilevel"/>
    <w:tmpl w:val="4FB2BBCA"/>
    <w:lvl w:ilvl="0" w:tplc="C06EF562">
      <w:start w:val="2"/>
      <w:numFmt w:val="bullet"/>
      <w:lvlText w:val=""/>
      <w:lvlJc w:val="left"/>
      <w:pPr>
        <w:ind w:left="390" w:hanging="360"/>
      </w:pPr>
      <w:rPr>
        <w:rFonts w:ascii="Symbol" w:eastAsiaTheme="minorHAnsi" w:hAnsi="Symbol" w:cstheme="minorBidi" w:hint="default"/>
        <w:b w:val="0"/>
      </w:rPr>
    </w:lvl>
    <w:lvl w:ilvl="1" w:tplc="04080003" w:tentative="1">
      <w:start w:val="1"/>
      <w:numFmt w:val="bullet"/>
      <w:lvlText w:val="o"/>
      <w:lvlJc w:val="left"/>
      <w:pPr>
        <w:ind w:left="1110" w:hanging="360"/>
      </w:pPr>
      <w:rPr>
        <w:rFonts w:ascii="Courier New" w:hAnsi="Courier New" w:cs="Courier New" w:hint="default"/>
      </w:rPr>
    </w:lvl>
    <w:lvl w:ilvl="2" w:tplc="04080005" w:tentative="1">
      <w:start w:val="1"/>
      <w:numFmt w:val="bullet"/>
      <w:lvlText w:val=""/>
      <w:lvlJc w:val="left"/>
      <w:pPr>
        <w:ind w:left="1830" w:hanging="360"/>
      </w:pPr>
      <w:rPr>
        <w:rFonts w:ascii="Wingdings" w:hAnsi="Wingdings" w:hint="default"/>
      </w:rPr>
    </w:lvl>
    <w:lvl w:ilvl="3" w:tplc="04080001" w:tentative="1">
      <w:start w:val="1"/>
      <w:numFmt w:val="bullet"/>
      <w:lvlText w:val=""/>
      <w:lvlJc w:val="left"/>
      <w:pPr>
        <w:ind w:left="2550" w:hanging="360"/>
      </w:pPr>
      <w:rPr>
        <w:rFonts w:ascii="Symbol" w:hAnsi="Symbol" w:hint="default"/>
      </w:rPr>
    </w:lvl>
    <w:lvl w:ilvl="4" w:tplc="04080003" w:tentative="1">
      <w:start w:val="1"/>
      <w:numFmt w:val="bullet"/>
      <w:lvlText w:val="o"/>
      <w:lvlJc w:val="left"/>
      <w:pPr>
        <w:ind w:left="3270" w:hanging="360"/>
      </w:pPr>
      <w:rPr>
        <w:rFonts w:ascii="Courier New" w:hAnsi="Courier New" w:cs="Courier New" w:hint="default"/>
      </w:rPr>
    </w:lvl>
    <w:lvl w:ilvl="5" w:tplc="04080005" w:tentative="1">
      <w:start w:val="1"/>
      <w:numFmt w:val="bullet"/>
      <w:lvlText w:val=""/>
      <w:lvlJc w:val="left"/>
      <w:pPr>
        <w:ind w:left="3990" w:hanging="360"/>
      </w:pPr>
      <w:rPr>
        <w:rFonts w:ascii="Wingdings" w:hAnsi="Wingdings" w:hint="default"/>
      </w:rPr>
    </w:lvl>
    <w:lvl w:ilvl="6" w:tplc="04080001" w:tentative="1">
      <w:start w:val="1"/>
      <w:numFmt w:val="bullet"/>
      <w:lvlText w:val=""/>
      <w:lvlJc w:val="left"/>
      <w:pPr>
        <w:ind w:left="4710" w:hanging="360"/>
      </w:pPr>
      <w:rPr>
        <w:rFonts w:ascii="Symbol" w:hAnsi="Symbol" w:hint="default"/>
      </w:rPr>
    </w:lvl>
    <w:lvl w:ilvl="7" w:tplc="04080003" w:tentative="1">
      <w:start w:val="1"/>
      <w:numFmt w:val="bullet"/>
      <w:lvlText w:val="o"/>
      <w:lvlJc w:val="left"/>
      <w:pPr>
        <w:ind w:left="5430" w:hanging="360"/>
      </w:pPr>
      <w:rPr>
        <w:rFonts w:ascii="Courier New" w:hAnsi="Courier New" w:cs="Courier New" w:hint="default"/>
      </w:rPr>
    </w:lvl>
    <w:lvl w:ilvl="8" w:tplc="04080005" w:tentative="1">
      <w:start w:val="1"/>
      <w:numFmt w:val="bullet"/>
      <w:lvlText w:val=""/>
      <w:lvlJc w:val="left"/>
      <w:pPr>
        <w:ind w:left="61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135F97"/>
    <w:rsid w:val="00050EAB"/>
    <w:rsid w:val="00135F97"/>
    <w:rsid w:val="00143AD1"/>
    <w:rsid w:val="002E4945"/>
    <w:rsid w:val="002F516A"/>
    <w:rsid w:val="00300F54"/>
    <w:rsid w:val="00335283"/>
    <w:rsid w:val="003B57C1"/>
    <w:rsid w:val="0041797E"/>
    <w:rsid w:val="004645DA"/>
    <w:rsid w:val="005413E9"/>
    <w:rsid w:val="005F2068"/>
    <w:rsid w:val="00781B63"/>
    <w:rsid w:val="0087731D"/>
    <w:rsid w:val="008E76F6"/>
    <w:rsid w:val="008E7D66"/>
    <w:rsid w:val="00B90677"/>
    <w:rsid w:val="00D15788"/>
    <w:rsid w:val="00D51E20"/>
    <w:rsid w:val="00DA65C1"/>
    <w:rsid w:val="00DC26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F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90677"/>
    <w:pPr>
      <w:ind w:left="720"/>
      <w:contextualSpacing/>
    </w:pPr>
  </w:style>
  <w:style w:type="paragraph" w:styleId="a5">
    <w:name w:val="header"/>
    <w:basedOn w:val="a"/>
    <w:link w:val="Char"/>
    <w:uiPriority w:val="99"/>
    <w:semiHidden/>
    <w:unhideWhenUsed/>
    <w:rsid w:val="00DA65C1"/>
    <w:pPr>
      <w:tabs>
        <w:tab w:val="center" w:pos="4153"/>
        <w:tab w:val="right" w:pos="8306"/>
      </w:tabs>
      <w:spacing w:after="0" w:line="240" w:lineRule="auto"/>
    </w:pPr>
  </w:style>
  <w:style w:type="character" w:customStyle="1" w:styleId="Char">
    <w:name w:val="Κεφαλίδα Char"/>
    <w:basedOn w:val="a0"/>
    <w:link w:val="a5"/>
    <w:uiPriority w:val="99"/>
    <w:semiHidden/>
    <w:rsid w:val="00DA65C1"/>
  </w:style>
  <w:style w:type="paragraph" w:styleId="a6">
    <w:name w:val="footer"/>
    <w:basedOn w:val="a"/>
    <w:link w:val="Char0"/>
    <w:uiPriority w:val="99"/>
    <w:unhideWhenUsed/>
    <w:rsid w:val="00DA65C1"/>
    <w:pPr>
      <w:tabs>
        <w:tab w:val="center" w:pos="4153"/>
        <w:tab w:val="right" w:pos="8306"/>
      </w:tabs>
      <w:spacing w:after="0" w:line="240" w:lineRule="auto"/>
    </w:pPr>
  </w:style>
  <w:style w:type="character" w:customStyle="1" w:styleId="Char0">
    <w:name w:val="Υποσέλιδο Char"/>
    <w:basedOn w:val="a0"/>
    <w:link w:val="a6"/>
    <w:uiPriority w:val="99"/>
    <w:rsid w:val="00DA65C1"/>
  </w:style>
  <w:style w:type="paragraph" w:styleId="a7">
    <w:name w:val="Balloon Text"/>
    <w:basedOn w:val="a"/>
    <w:link w:val="Char1"/>
    <w:uiPriority w:val="99"/>
    <w:semiHidden/>
    <w:unhideWhenUsed/>
    <w:rsid w:val="00DA65C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DA65C1"/>
    <w:rPr>
      <w:rFonts w:ascii="Tahoma" w:hAnsi="Tahoma" w:cs="Tahoma"/>
      <w:sz w:val="16"/>
      <w:szCs w:val="16"/>
    </w:rPr>
  </w:style>
  <w:style w:type="character" w:styleId="-">
    <w:name w:val="Hyperlink"/>
    <w:basedOn w:val="a0"/>
    <w:uiPriority w:val="99"/>
    <w:unhideWhenUsed/>
    <w:rsid w:val="00DA65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student/Desktop/AE_A_D_K1_E3_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4367</Words>
  <Characters>23584</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20</cp:revision>
  <dcterms:created xsi:type="dcterms:W3CDTF">2024-11-15T06:09:00Z</dcterms:created>
  <dcterms:modified xsi:type="dcterms:W3CDTF">2024-11-15T07:18:00Z</dcterms:modified>
</cp:coreProperties>
</file>