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955653" w:rsidRDefault="0004459D" w:rsidP="00955653">
      <w:pPr>
        <w:jc w:val="both"/>
        <w:rPr>
          <w:rFonts w:ascii="Times New Roman" w:hAnsi="Times New Roman" w:cs="Times New Roman"/>
          <w:b/>
          <w:color w:val="002060"/>
          <w:sz w:val="24"/>
          <w:szCs w:val="24"/>
        </w:rPr>
      </w:pPr>
      <w:r w:rsidRPr="00955653">
        <w:rPr>
          <w:rFonts w:ascii="Times New Roman" w:hAnsi="Times New Roman" w:cs="Times New Roman"/>
          <w:b/>
          <w:color w:val="002060"/>
          <w:sz w:val="24"/>
          <w:szCs w:val="24"/>
        </w:rPr>
        <w:t>6</w:t>
      </w:r>
      <w:r w:rsidRPr="00955653">
        <w:rPr>
          <w:rFonts w:ascii="Times New Roman" w:hAnsi="Times New Roman" w:cs="Times New Roman"/>
          <w:b/>
          <w:color w:val="002060"/>
          <w:sz w:val="24"/>
          <w:szCs w:val="24"/>
          <w:vertAlign w:val="superscript"/>
        </w:rPr>
        <w:t>η</w:t>
      </w:r>
      <w:r w:rsidRPr="00955653">
        <w:rPr>
          <w:rFonts w:ascii="Times New Roman" w:hAnsi="Times New Roman" w:cs="Times New Roman"/>
          <w:b/>
          <w:color w:val="002060"/>
          <w:sz w:val="24"/>
          <w:szCs w:val="24"/>
        </w:rPr>
        <w:t xml:space="preserve">  ΕΝΟΤΗΤΑ: ΠΛΑΤΩΝ Πρωταγόρας 322</w:t>
      </w:r>
      <w:r w:rsidRPr="00955653">
        <w:rPr>
          <w:rFonts w:ascii="Times New Roman" w:hAnsi="Times New Roman" w:cs="Times New Roman"/>
          <w:b/>
          <w:color w:val="002060"/>
          <w:sz w:val="24"/>
          <w:szCs w:val="24"/>
          <w:lang w:val="en-US"/>
        </w:rPr>
        <w:t>a</w:t>
      </w:r>
      <w:r w:rsidRPr="00955653">
        <w:rPr>
          <w:rFonts w:ascii="Times New Roman" w:hAnsi="Times New Roman" w:cs="Times New Roman"/>
          <w:b/>
          <w:color w:val="002060"/>
          <w:sz w:val="24"/>
          <w:szCs w:val="24"/>
        </w:rPr>
        <w:t xml:space="preserve"> – 323</w:t>
      </w:r>
      <w:r w:rsidRPr="00955653">
        <w:rPr>
          <w:rFonts w:ascii="Times New Roman" w:hAnsi="Times New Roman" w:cs="Times New Roman"/>
          <w:b/>
          <w:color w:val="002060"/>
          <w:sz w:val="24"/>
          <w:szCs w:val="24"/>
          <w:lang w:val="en-US"/>
        </w:rPr>
        <w:t>a</w:t>
      </w:r>
      <w:r w:rsidR="00955653">
        <w:rPr>
          <w:rFonts w:ascii="Times New Roman" w:hAnsi="Times New Roman" w:cs="Times New Roman"/>
          <w:b/>
          <w:color w:val="002060"/>
          <w:sz w:val="24"/>
          <w:szCs w:val="24"/>
        </w:rPr>
        <w:t xml:space="preserve"> [</w:t>
      </w:r>
      <w:r w:rsidRPr="00955653">
        <w:rPr>
          <w:rFonts w:ascii="Times New Roman" w:hAnsi="Times New Roman" w:cs="Times New Roman"/>
          <w:b/>
          <w:color w:val="002060"/>
          <w:sz w:val="24"/>
          <w:szCs w:val="24"/>
          <w:lang w:val="en-US"/>
        </w:rPr>
        <w:t>study</w:t>
      </w:r>
      <w:r w:rsidRPr="00955653">
        <w:rPr>
          <w:rFonts w:ascii="Times New Roman" w:hAnsi="Times New Roman" w:cs="Times New Roman"/>
          <w:b/>
          <w:color w:val="002060"/>
          <w:sz w:val="24"/>
          <w:szCs w:val="24"/>
        </w:rPr>
        <w:t>4</w:t>
      </w:r>
      <w:r w:rsidRPr="00955653">
        <w:rPr>
          <w:rFonts w:ascii="Times New Roman" w:hAnsi="Times New Roman" w:cs="Times New Roman"/>
          <w:b/>
          <w:color w:val="002060"/>
          <w:sz w:val="24"/>
          <w:szCs w:val="24"/>
          <w:lang w:val="en-US"/>
        </w:rPr>
        <w:t>ex</w:t>
      </w:r>
      <w:r w:rsidR="004F1330" w:rsidRPr="00955653">
        <w:rPr>
          <w:rFonts w:ascii="Times New Roman" w:hAnsi="Times New Roman" w:cs="Times New Roman"/>
          <w:b/>
          <w:color w:val="002060"/>
          <w:sz w:val="24"/>
          <w:szCs w:val="24"/>
          <w:lang w:val="en-US"/>
        </w:rPr>
        <w:t>am</w:t>
      </w:r>
      <w:r w:rsidRPr="00955653">
        <w:rPr>
          <w:rFonts w:ascii="Times New Roman" w:hAnsi="Times New Roman" w:cs="Times New Roman"/>
          <w:b/>
          <w:color w:val="002060"/>
          <w:sz w:val="24"/>
          <w:szCs w:val="24"/>
          <w:lang w:val="en-US"/>
        </w:rPr>
        <w:t>s</w:t>
      </w:r>
      <w:r w:rsidRPr="00955653">
        <w:rPr>
          <w:rFonts w:ascii="Times New Roman" w:hAnsi="Times New Roman" w:cs="Times New Roman"/>
          <w:b/>
          <w:color w:val="002060"/>
          <w:sz w:val="24"/>
          <w:szCs w:val="24"/>
        </w:rPr>
        <w:t xml:space="preserve"> -  </w:t>
      </w:r>
      <w:r w:rsidRPr="00955653">
        <w:rPr>
          <w:rFonts w:ascii="Times New Roman" w:hAnsi="Times New Roman" w:cs="Times New Roman"/>
          <w:b/>
          <w:color w:val="002060"/>
          <w:sz w:val="24"/>
          <w:szCs w:val="24"/>
          <w:lang w:val="en-US"/>
        </w:rPr>
        <w:t>E</w:t>
      </w:r>
      <w:r w:rsidRPr="00955653">
        <w:rPr>
          <w:rFonts w:ascii="Times New Roman" w:hAnsi="Times New Roman" w:cs="Times New Roman"/>
          <w:b/>
          <w:color w:val="002060"/>
          <w:sz w:val="24"/>
          <w:szCs w:val="24"/>
        </w:rPr>
        <w:t>ρμηνευτικά Σχόλια]</w:t>
      </w:r>
    </w:p>
    <w:p w:rsidR="0004459D" w:rsidRDefault="0004459D" w:rsidP="00955653">
      <w:pPr>
        <w:jc w:val="both"/>
        <w:rPr>
          <w:rFonts w:ascii="Times New Roman" w:hAnsi="Times New Roman" w:cs="Times New Roman"/>
          <w:b/>
          <w:color w:val="002060"/>
          <w:sz w:val="24"/>
          <w:szCs w:val="24"/>
        </w:rPr>
      </w:pPr>
      <w:r w:rsidRPr="00955653">
        <w:rPr>
          <w:rFonts w:ascii="Times New Roman" w:hAnsi="Times New Roman" w:cs="Times New Roman"/>
          <w:b/>
          <w:color w:val="002060"/>
          <w:sz w:val="24"/>
          <w:szCs w:val="24"/>
          <w:lang w:val="en-US"/>
        </w:rPr>
        <w:t>O</w:t>
      </w:r>
      <w:r w:rsidRPr="00955653">
        <w:rPr>
          <w:rFonts w:ascii="Times New Roman" w:hAnsi="Times New Roman" w:cs="Times New Roman"/>
          <w:b/>
          <w:color w:val="002060"/>
          <w:sz w:val="24"/>
          <w:szCs w:val="24"/>
        </w:rPr>
        <w:t xml:space="preserve"> πρωταγόρειος μύθος: το δώρο του Δία. Η πολιτική αρετή ως κοινή και αναγκαία ιδιότητα των ανθρώπων</w:t>
      </w:r>
    </w:p>
    <w:p w:rsidR="00955653" w:rsidRPr="00955653" w:rsidRDefault="00955653" w:rsidP="00955653">
      <w:pPr>
        <w:jc w:val="both"/>
        <w:rPr>
          <w:rFonts w:ascii="Times New Roman" w:hAnsi="Times New Roman" w:cs="Times New Roman"/>
          <w:b/>
          <w:color w:val="002060"/>
          <w:sz w:val="24"/>
          <w:szCs w:val="24"/>
        </w:rPr>
      </w:pPr>
    </w:p>
    <w:p w:rsidR="004868EA" w:rsidRPr="005A7415" w:rsidRDefault="004868EA" w:rsidP="004868EA">
      <w:pPr>
        <w:spacing w:line="360" w:lineRule="auto"/>
        <w:jc w:val="both"/>
        <w:rPr>
          <w:rFonts w:ascii="Times New Roman" w:hAnsi="Times New Roman" w:cs="Times New Roman"/>
          <w:sz w:val="24"/>
          <w:szCs w:val="24"/>
        </w:rPr>
      </w:pPr>
      <w:r w:rsidRPr="00490F1B">
        <w:rPr>
          <w:rFonts w:ascii="Times New Roman" w:hAnsi="Times New Roman" w:cs="Times New Roman"/>
          <w:sz w:val="24"/>
          <w:szCs w:val="24"/>
        </w:rPr>
        <w:t>Ἐπειδὴ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ὁ</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ἄνθρωπος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θείας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μετέσχε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μοίρας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πρῶτον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μὲν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τοῦ</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θεοῦ</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συγγένειαν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ζῴων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μόνον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θεοὺς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ἐνόμισεν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ἐπεχείρει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βωμούς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ἱδρύεσθαι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ἀγάλματα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θεῶν·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ἔπειτα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φωνὴν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ὀνόματα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ταχὺ</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διηρθρώσατο</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τῇ</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τέχνῃ</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οἰκήσεις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ἐσθῆτας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ὑποδέσεις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στρωμνὰς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τὰς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ἐκ</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τροφὰς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ηὕρετο</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Οὕτω</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παρεσκευασμένοι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κατ</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ἀρχὰς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ἄνθρωποι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ᾤκουν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σποράδην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οὐκ</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ἦσαν·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ἀπώλλυντο</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ὑπὸ</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θηρίων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τὸ</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πανταχῇ</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αὐτῶν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ἀσθενέστεροι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εἶναι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ἡ</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δημιουργικὴ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τέχνη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αὐτοῖς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πρὸς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μὲν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τροφὴν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ἱκανὴ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βοηθὸς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ἦν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πρὸς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τὸν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θηρίων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πόλεμον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ἐνδεής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πολιτικὴν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γὰρ</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τέχνην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οὔπω</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εἶχον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ἧς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μέρος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πολεμική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ἐζήτουν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ἀθροίζεσθαι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σῴζεσθαι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κτίζοντες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ὅτ</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ἀθροισθεῖεν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ἠδίκουν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ἀλλήλους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ἅτε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οὐκ</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ἔχοντες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πολιτικὴν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τέχνην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ὥστε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πάλιν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σκεδαννύμενοι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διεφθείροντο</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Ζεὺς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δείσας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περὶ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γένει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ἡμῶν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ἀπόλοιτο</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Ἑρμῆν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πέμπει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ἄγοντα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εἰς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ἀνθρώπους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αἰδῶ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δίκην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ἵν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εἶεν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κόσμοι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δεσμοὶ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φιλίας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συναγωγοί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Ἐρωτᾷ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Ἑρμῆς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Δία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τίνα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τρόπον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δοίη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δίκην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αἰδῶ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ἀνθρώποις·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Πότερον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τέχναι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νενέμηνται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οὕτω</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ταύτας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νείμω</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νενέμηνται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ὧδε·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ἔχων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ἰατρικὴν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πολλοῖς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ἱκανὸς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ἰδιώταις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ἄλλοι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δημιουργοί·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δίκην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αἰδῶ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οὕτω</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τοῖς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ἀνθρώποις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ἢ</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ἐπὶ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πάντας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νείμω</w:t>
      </w:r>
      <w:r w:rsidRPr="004868EA">
        <w:rPr>
          <w:rFonts w:ascii="Times New Roman" w:hAnsi="Times New Roman" w:cs="Times New Roman"/>
          <w:sz w:val="24"/>
          <w:szCs w:val="24"/>
        </w:rPr>
        <w:t>;» «</w:t>
      </w:r>
      <w:r w:rsidRPr="00490F1B">
        <w:rPr>
          <w:rFonts w:ascii="Times New Roman" w:hAnsi="Times New Roman" w:cs="Times New Roman"/>
          <w:sz w:val="24"/>
          <w:szCs w:val="24"/>
        </w:rPr>
        <w:t>Ἐπὶ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πάντας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ἔφη</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ὁ</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Ζεύς</w:t>
      </w:r>
      <w:r w:rsidRPr="004868EA">
        <w:rPr>
          <w:rFonts w:ascii="Times New Roman" w:hAnsi="Times New Roman" w:cs="Times New Roman"/>
          <w:sz w:val="24"/>
          <w:szCs w:val="24"/>
        </w:rPr>
        <w:t>,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πάντες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μετεχόντων·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οὐ</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γὰρ</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ἂν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γένοιντο</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εἰ</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ὀλίγοι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αὐτῶν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μετέχοιεν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ὥσπερ</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ἄλλων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τεχνῶν·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νόμον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θὲς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παρ</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ἐμοῦ</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τὸν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δυνάμενον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αἰδοῦς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δίκης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μετέχειν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κτείνειν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νόσον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πόλεως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Οὕτω</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ὦ</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Σώκρατες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ταῦτα</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ἄλλοι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Ἀθηναῖοι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ὅταν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μὲν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περὶ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ἀρετῆς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τεκτονικῆς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ᾖ</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λόγος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ἢ</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ἄλλης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τινὸς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δημιουργικῆς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ὀλίγοις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οἴονται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μετεῖναι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συμβουλῆς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ἐκτὸς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ὢν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τῶν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ὀλίγων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συμβουλεύῃ</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οὐκ</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ἀνέχονται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σὺ</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φῄς</w:t>
      </w:r>
      <w:r w:rsidRPr="004868EA">
        <w:rPr>
          <w:rFonts w:ascii="Times New Roman" w:hAnsi="Times New Roman" w:cs="Times New Roman"/>
          <w:sz w:val="24"/>
          <w:szCs w:val="24"/>
        </w:rPr>
        <w:t>—</w:t>
      </w:r>
      <w:r w:rsidRPr="00490F1B">
        <w:rPr>
          <w:rFonts w:ascii="Times New Roman" w:hAnsi="Times New Roman" w:cs="Times New Roman"/>
          <w:sz w:val="24"/>
          <w:szCs w:val="24"/>
        </w:rPr>
        <w:t>εἰκότως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ἐγώ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φημι</w:t>
      </w:r>
      <w:r w:rsidRPr="004868EA">
        <w:rPr>
          <w:rFonts w:ascii="Times New Roman" w:hAnsi="Times New Roman" w:cs="Times New Roman"/>
          <w:sz w:val="24"/>
          <w:szCs w:val="24"/>
        </w:rPr>
        <w:t>—</w:t>
      </w:r>
      <w:r w:rsidRPr="00490F1B">
        <w:rPr>
          <w:rFonts w:ascii="Times New Roman" w:hAnsi="Times New Roman" w:cs="Times New Roman"/>
          <w:sz w:val="24"/>
          <w:szCs w:val="24"/>
        </w:rPr>
        <w:t>ὅταν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εἰς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συμβουλὴν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πολιτικῆς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ἀρετῆς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ἴωσιν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ἣν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δεῖ</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δικαιοσύνης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πᾶσαν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ἰέναι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σωφροσύνης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εἰκότως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ἅπαντος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ἀνδρὸς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ἀνέχονται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παντὶ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προσῆκον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ταύτης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μετέχειν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ἀρετῆς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ἢ</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εἶναι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Αὕτη, ὦ Σώκρατες, τούτου αἰτία.</w:t>
      </w:r>
    </w:p>
    <w:p w:rsidR="00955653" w:rsidRDefault="00955653" w:rsidP="004868EA">
      <w:pPr>
        <w:spacing w:line="360" w:lineRule="auto"/>
        <w:jc w:val="both"/>
        <w:rPr>
          <w:rFonts w:ascii="Times New Roman" w:hAnsi="Times New Roman" w:cs="Times New Roman"/>
          <w:b/>
          <w:color w:val="002060"/>
          <w:sz w:val="24"/>
          <w:szCs w:val="24"/>
        </w:rPr>
      </w:pPr>
    </w:p>
    <w:p w:rsidR="00955653" w:rsidRDefault="00955653" w:rsidP="004868EA">
      <w:pPr>
        <w:spacing w:line="360" w:lineRule="auto"/>
        <w:jc w:val="both"/>
        <w:rPr>
          <w:rFonts w:ascii="Times New Roman" w:hAnsi="Times New Roman" w:cs="Times New Roman"/>
          <w:b/>
          <w:color w:val="002060"/>
          <w:sz w:val="24"/>
          <w:szCs w:val="24"/>
        </w:rPr>
      </w:pPr>
    </w:p>
    <w:p w:rsidR="00993F7E" w:rsidRDefault="004868EA" w:rsidP="004868EA">
      <w:pPr>
        <w:spacing w:line="360" w:lineRule="auto"/>
        <w:jc w:val="both"/>
        <w:rPr>
          <w:rFonts w:ascii="Times New Roman" w:hAnsi="Times New Roman" w:cs="Times New Roman"/>
          <w:b/>
          <w:color w:val="002060"/>
          <w:sz w:val="24"/>
          <w:szCs w:val="24"/>
        </w:rPr>
      </w:pPr>
      <w:r w:rsidRPr="004868EA">
        <w:rPr>
          <w:rFonts w:ascii="Times New Roman" w:hAnsi="Times New Roman" w:cs="Times New Roman"/>
          <w:b/>
          <w:color w:val="002060"/>
          <w:sz w:val="24"/>
          <w:szCs w:val="24"/>
          <w:lang w:val="en-US"/>
        </w:rPr>
        <w:t>N</w:t>
      </w:r>
      <w:r w:rsidRPr="004868EA">
        <w:rPr>
          <w:rFonts w:ascii="Times New Roman" w:hAnsi="Times New Roman" w:cs="Times New Roman"/>
          <w:b/>
          <w:color w:val="002060"/>
          <w:sz w:val="24"/>
          <w:szCs w:val="24"/>
        </w:rPr>
        <w:t xml:space="preserve">εοελληνική Απόδοση </w:t>
      </w:r>
    </w:p>
    <w:p w:rsidR="009208AC" w:rsidRPr="00993F7E" w:rsidRDefault="005A7415"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 xml:space="preserve">Επειδή λοιπόν ο άνθρωπος πήρε μερίδιο από θεϊκά πράγματα, πρώτα πρώτα λόγω της συγγένειάς (του) με τον θεό, μόνος από τα ζώα πίστεψε σε θεούς και επιχειρούσε να κατασκευάζει και βωμούς και (να φιλοτεχνεί) αγάλματα θεών˙ έπειτα, γρήγορα άρθρωσε με την τέχνη του φθόγγους και λέξεις και επινόησε κατοικίες και ρούχα και παπούτσια και στρωσίδια και τις τροφές από τη γη. Με αυτά λοιπόν τα μέσα εφοδιασμένοι οι άνθρωποι κατοικούσαν στην αρχή διασκορπισμένοι, πόλεις όμως δεν υπήρχαν˙ κατασπαράσσονταν λοιπόν από τα θηρία, γιατί ήταν από κάθε άποψη πιο αδύναμοι από αυτά και οι τεχνικές γνώσεις ήταν βέβαια βοηθός τους καλός για την ανεύρεση της τροφής, ανεπαρκής όμως για τον πόλεμο με τα θηρία – γιατί δεν κατείχαν ακόμη την πολιτική τέχνη, μέρος της οποίας είναι η πολεμική τέχνη – επιδίωκαν λοιπόν να συγκεντρώνονται και να εξασφαλίζουν τη σωτηρία τους χτίζοντας πόλεις˙ κάθε φορά λοιπόν που συγκεντρώνονταν, αδικούσαν ο ένας τον άλλον, επειδή δεν είχαν την πολιτική τέχνη, με αποτέλεσμα να διασκορπίζονται και να απειλούνται με αφανισμό. </w:t>
      </w:r>
    </w:p>
    <w:p w:rsidR="005A7415" w:rsidRDefault="005A7415" w:rsidP="004868EA">
      <w:pPr>
        <w:spacing w:line="360" w:lineRule="auto"/>
        <w:jc w:val="both"/>
        <w:rPr>
          <w:rFonts w:ascii="Times New Roman" w:hAnsi="Times New Roman" w:cs="Times New Roman"/>
          <w:sz w:val="24"/>
          <w:szCs w:val="24"/>
        </w:rPr>
      </w:pPr>
      <w:r w:rsidRPr="005A7415">
        <w:rPr>
          <w:rFonts w:ascii="Times New Roman" w:hAnsi="Times New Roman" w:cs="Times New Roman"/>
          <w:sz w:val="24"/>
          <w:szCs w:val="24"/>
        </w:rPr>
        <w:t xml:space="preserve">Ο Δίας, λοιπόν, επειδή φοβήθηκε για το γένος μας μήπως χαθεί ολότελα, στέλνει τον Ερμή να φέρει στους ανθρώπους και τον σεβασμό στους άγραφους νόμους και την αντίληψη περί του δικαίου, για να εξασφαλίζουν και την τάξη στις πόλεις και να αποτελούν τους συνεκτικούς δεσμούς φιλίας ανάμεσα στους ανθρώπους. Ρωτάει λοιπόν ο Ερμής τον Δία με ποιον άραγε τρόπο να δώσει τον σεβασμό και τη δικαιοσύνη στους ανθρώπους˙ «Ποιο από τα δύο, όπως έχουν μοιραστεί οι τεχνικές γνώσεις, έτσι να τα μοιράσω και αυτά; Έχουν μοιραστεί βέβαια με αυτόν τον τρόπο: ένας που κατέχει την ιατρική είναι αρκετός για πολλούς μη ειδικούς πολίτες, το ίδιο και οι άλλοι τεχνίτες˙ με τον ίδιο τρόπο λοιπόν να βάλω μέσα στους ανθρώπους και τον σεβασμό και τη δικαιοσύνη ή να τα μοιράσω σε όλους;» «Σε όλους», είπε ο Δίας «και να έχουν όλοι μερίδιο˙ γιατί δεν είναι δυνατόν να υπάρξουν πόλεις, αν μετέχουν λίγοι σ’ αυτά, όπως ακριβώς (μετέχουν) σε άλλες τέχνες˙ και μάλιστα θέσπισε νόμο από μέρους μου να σκοτώνουν σαν αρρώστια της πόλης αυτόν που δεν μπορεί να μετέχει στον σεβασμό και στη δικαιοσύνη». Έτσι, λοιπόν, Σωκράτη, και γι’ αυτούς τους λόγους και οι άλλοι και οι Αθηναίοι, όταν γίνεται λόγος για ικανότητα στην </w:t>
      </w:r>
      <w:r w:rsidRPr="005A7415">
        <w:rPr>
          <w:rFonts w:ascii="Times New Roman" w:hAnsi="Times New Roman" w:cs="Times New Roman"/>
          <w:sz w:val="24"/>
          <w:szCs w:val="24"/>
        </w:rPr>
        <w:lastRenderedPageBreak/>
        <w:t>οικοδομική ή σε κάποιον άλλον τεχνικό τομέα, νομίζουν ότι λίγοι έχουν το δικαίωμα να δίνουν συμβουλές, και, εάν κάποιος, που είναι έξω από τους λίγους, επιχειρεί να δίνει συμβουλές, δεν του το επιτρέπουν, όπως εσύ υποστηρίζεις – εύλογα, όπως λέω εγώ. Όταν όμως έρχονται να συμβουλέψουν για ζήτημα πολιτικής αρετής, η οποία πρέπει να διέπεται ολόκληρη από δικαιοσύνη και σωφροσύνη, δικαιολογημένα δέχονται γενικά κάθε άντρα, με το σκεπτικό ότι ταιριάζει στον καθένα να μετέχει βέβαια σ’ αυτή την αρετή, διαφορετικά, δεν είναι δυνατόν, να υπάρχουν πόλεις. Αυτή, Σωκράτη, είναι η αιτία αυτού του πράγματος.</w:t>
      </w:r>
    </w:p>
    <w:p w:rsidR="00955653" w:rsidRDefault="00955653" w:rsidP="004868EA">
      <w:pPr>
        <w:spacing w:line="360" w:lineRule="auto"/>
        <w:jc w:val="both"/>
        <w:rPr>
          <w:rFonts w:ascii="Times New Roman" w:hAnsi="Times New Roman" w:cs="Times New Roman"/>
          <w:sz w:val="24"/>
          <w:szCs w:val="24"/>
          <w:lang w:val="en-US"/>
        </w:rPr>
      </w:pPr>
    </w:p>
    <w:tbl>
      <w:tblPr>
        <w:tblStyle w:val="a3"/>
        <w:tblW w:w="10207" w:type="dxa"/>
        <w:tblInd w:w="-885" w:type="dxa"/>
        <w:tblLook w:val="04A0"/>
      </w:tblPr>
      <w:tblGrid>
        <w:gridCol w:w="5146"/>
        <w:gridCol w:w="5061"/>
      </w:tblGrid>
      <w:tr w:rsidR="005A7415" w:rsidTr="005A7415">
        <w:tc>
          <w:tcPr>
            <w:tcW w:w="5146" w:type="dxa"/>
          </w:tcPr>
          <w:p w:rsidR="005A7415" w:rsidRPr="005A7415" w:rsidRDefault="005A7415" w:rsidP="004868EA">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ΠΡΩΤΟΤΥΠΟ ΚΕΙΜΕΝΟ</w:t>
            </w:r>
          </w:p>
        </w:tc>
        <w:tc>
          <w:tcPr>
            <w:tcW w:w="5061" w:type="dxa"/>
          </w:tcPr>
          <w:p w:rsidR="005A7415" w:rsidRPr="005A7415" w:rsidRDefault="005A7415" w:rsidP="004868EA">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ΝΕΟΕΛΛΗΝΙΚΗ ΑΠΟΔΟΣΗ</w:t>
            </w:r>
          </w:p>
        </w:tc>
      </w:tr>
      <w:tr w:rsidR="005A7415" w:rsidRPr="009208AC" w:rsidTr="005A7415">
        <w:tc>
          <w:tcPr>
            <w:tcW w:w="5146" w:type="dxa"/>
          </w:tcPr>
          <w:p w:rsidR="005A7415" w:rsidRPr="000E26B3" w:rsidRDefault="005A7415" w:rsidP="005A7415">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Ἐπειδὴ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ὁ</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ἄνθρωπος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θείας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μετέσχε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μοίρας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πρῶτον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μὲν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τοῦ</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θεοῦ</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συγγένειαν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ζῴων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μόνον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θεοὺς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ἐνόμισεν</w:t>
            </w:r>
            <w:r w:rsidRPr="000E26B3">
              <w:rPr>
                <w:rFonts w:ascii="Times New Roman" w:hAnsi="Times New Roman" w:cs="Times New Roman"/>
                <w:sz w:val="24"/>
                <w:szCs w:val="24"/>
              </w:rPr>
              <w:t xml:space="preserve">, </w:t>
            </w:r>
          </w:p>
        </w:tc>
        <w:tc>
          <w:tcPr>
            <w:tcW w:w="5061" w:type="dxa"/>
          </w:tcPr>
          <w:p w:rsidR="005A7415" w:rsidRPr="009208AC" w:rsidRDefault="009208AC" w:rsidP="009208AC">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Επειδή λοιπόν ο άνθρωπος πήρε μερίδιο από θεϊκά πράγματα, πρώτα πρώτα λόγω της συγγένειάς (του) με τον θεό, μόνος από τα ζώα πίστεψε σε θεούς ˙</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ἐπεχείρει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βωμούς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ἱδρύεσθαι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ἀγάλματα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θεῶν·</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και επιχειρούσε να κατασκευάζει και βωμούς και (να φιλοτεχνεί) αγάλματα θεών˙</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ἔπειτα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φωνὴν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ὀνόματα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ταχὺ</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διηρθρώσατο</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τῇ</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τέχνῃ</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οἰκήσεις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ἐσθῆτας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ὑποδέσεις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στρωμνὰς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τὰς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ἐκ</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γῆς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τροφὰς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ηὕρετο</w:t>
            </w:r>
            <w:r w:rsidRPr="000E26B3">
              <w:rPr>
                <w:rFonts w:ascii="Times New Roman" w:hAnsi="Times New Roman" w:cs="Times New Roman"/>
                <w:sz w:val="24"/>
                <w:szCs w:val="24"/>
              </w:rPr>
              <w:t>.</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έπειτα, γρήγορα άρθρωσε με την τέχνη του φθόγγους και λέξεις και επινόησε κατοικίες και ρούχα και παπούτσια και στρωσίδια και τις τροφές από τη γη.</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Οὕτω</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παρεσκευασμένοι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κατ</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ἀρχὰς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ἄνθρωποι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ᾤκουν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σποράδην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οὐκ</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ἦσαν·</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Με αυτά λοιπόν τα μέσα εφοδιασμένοι οι άνθρωποι κατοικούσαν στην αρχή διασκορπισμένοι, πόλεις όμως δεν υπήρχαν</w:t>
            </w:r>
            <w:r>
              <w:rPr>
                <w:rFonts w:ascii="Times New Roman" w:hAnsi="Times New Roman" w:cs="Times New Roman"/>
                <w:sz w:val="24"/>
                <w:szCs w:val="24"/>
              </w:rPr>
              <w:t>·</w:t>
            </w:r>
          </w:p>
        </w:tc>
      </w:tr>
      <w:tr w:rsidR="005A7415" w:rsidRPr="009208AC" w:rsidTr="005A7415">
        <w:tc>
          <w:tcPr>
            <w:tcW w:w="5146" w:type="dxa"/>
          </w:tcPr>
          <w:p w:rsidR="005A7415" w:rsidRPr="000E26B3" w:rsidRDefault="005A7415" w:rsidP="005A7415">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ἀπώλλυντο</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ὑπὸ</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θηρίων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τὸ</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πανταχῇ</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αὐτῶν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ἀσθενέστεροι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εἶναι</w:t>
            </w:r>
            <w:r w:rsidRPr="000E26B3">
              <w:rPr>
                <w:rFonts w:ascii="Times New Roman" w:hAnsi="Times New Roman" w:cs="Times New Roman"/>
                <w:sz w:val="24"/>
                <w:szCs w:val="24"/>
              </w:rPr>
              <w:t xml:space="preserve">, </w:t>
            </w:r>
          </w:p>
        </w:tc>
        <w:tc>
          <w:tcPr>
            <w:tcW w:w="5061" w:type="dxa"/>
          </w:tcPr>
          <w:p w:rsidR="005A7415" w:rsidRPr="009208AC" w:rsidRDefault="009208AC" w:rsidP="009208AC">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 xml:space="preserve">κατασπαράσσονταν λοιπόν από τα θηρία, γιατί ήταν από κάθε άποψη πιο αδύναμοι από αυτά </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ἡ</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δημιουργικὴ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τέχνη</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αὐτοῖς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πρὸς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μὲν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τροφὴν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ἱκανὴ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βοηθὸς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ἦν</w:t>
            </w:r>
            <w:r w:rsidRPr="000E26B3">
              <w:rPr>
                <w:rFonts w:ascii="Times New Roman" w:hAnsi="Times New Roman" w:cs="Times New Roman"/>
                <w:sz w:val="24"/>
                <w:szCs w:val="24"/>
              </w:rPr>
              <w:t>,</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και οι τεχνικές γνώσεις ήταν βέβαια βοηθός τους καλός για την ανεύρεση της τροφής,</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πρὸς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τὸν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θηρίων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πόλεμον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ἐνδεής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πολιτικὴν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γὰρ</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τέχνην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οὔπω</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εἶχον</w:t>
            </w:r>
            <w:r w:rsidRPr="000E26B3">
              <w:rPr>
                <w:rFonts w:ascii="Times New Roman" w:hAnsi="Times New Roman" w:cs="Times New Roman"/>
                <w:sz w:val="24"/>
                <w:szCs w:val="24"/>
              </w:rPr>
              <w:t>,</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ανεπαρκής όμως για τον πόλεμο με τα θηρία – γιατί δεν κατείχαν ακόμη την πολιτική τέχνη,</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ἧς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μέρος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πολεμική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ἐζήτουν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ἀθροίζεσθαι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σῴζεσθαι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κτίζοντες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πόλεις·</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 xml:space="preserve">μέρος της οποίας είναι η πολεμική τέχνη – επιδίωκαν λοιπόν να συγκεντρώνονται και να </w:t>
            </w:r>
            <w:r w:rsidRPr="005A7415">
              <w:rPr>
                <w:rFonts w:ascii="Times New Roman" w:hAnsi="Times New Roman" w:cs="Times New Roman"/>
                <w:sz w:val="24"/>
                <w:szCs w:val="24"/>
              </w:rPr>
              <w:lastRenderedPageBreak/>
              <w:t>εξασφαλίζουν τη σωτηρία τους χτίζοντας πόλεις˙</w:t>
            </w:r>
          </w:p>
        </w:tc>
      </w:tr>
      <w:tr w:rsidR="005A7415" w:rsidRPr="009208AC" w:rsidTr="005A7415">
        <w:tc>
          <w:tcPr>
            <w:tcW w:w="5146" w:type="dxa"/>
          </w:tcPr>
          <w:p w:rsidR="005A7415" w:rsidRPr="000E26B3" w:rsidRDefault="005A7415"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lastRenderedPageBreak/>
              <w:t>ὅτ</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ἀθροισθεῖεν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ἠδίκουν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ἀλλήλους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ἅτε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οὐκ</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ἔχοντες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πολιτικὴν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τέχνην</w:t>
            </w:r>
            <w:r w:rsidRPr="000E26B3">
              <w:rPr>
                <w:rFonts w:ascii="Times New Roman" w:hAnsi="Times New Roman" w:cs="Times New Roman"/>
                <w:sz w:val="24"/>
                <w:szCs w:val="24"/>
              </w:rPr>
              <w:t>,</w:t>
            </w:r>
          </w:p>
        </w:tc>
        <w:tc>
          <w:tcPr>
            <w:tcW w:w="5061" w:type="dxa"/>
          </w:tcPr>
          <w:p w:rsidR="005A7415" w:rsidRPr="009208AC" w:rsidRDefault="009208AC" w:rsidP="009208AC">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κάθε φορά λοιπόν που συγκεντρώνονταν, αδικούσαν ο ένας τον άλλον, επειδή δεν είχαν την πολιτική τέχνη,.</w:t>
            </w:r>
          </w:p>
        </w:tc>
      </w:tr>
      <w:tr w:rsidR="005A7415" w:rsidRPr="009208AC" w:rsidTr="005A7415">
        <w:tc>
          <w:tcPr>
            <w:tcW w:w="5146" w:type="dxa"/>
          </w:tcPr>
          <w:p w:rsidR="005A7415" w:rsidRDefault="005A7415" w:rsidP="004868EA">
            <w:pPr>
              <w:spacing w:line="360" w:lineRule="auto"/>
              <w:jc w:val="both"/>
              <w:rPr>
                <w:rFonts w:ascii="Times New Roman" w:hAnsi="Times New Roman" w:cs="Times New Roman"/>
                <w:b/>
                <w:color w:val="002060"/>
                <w:sz w:val="24"/>
                <w:szCs w:val="24"/>
                <w:lang w:val="en-US"/>
              </w:rPr>
            </w:pPr>
            <w:r w:rsidRPr="00490F1B">
              <w:rPr>
                <w:rFonts w:ascii="Times New Roman" w:hAnsi="Times New Roman" w:cs="Times New Roman"/>
                <w:sz w:val="24"/>
                <w:szCs w:val="24"/>
              </w:rPr>
              <w:t>ὥστε</w:t>
            </w:r>
            <w:r w:rsidRPr="005A7415">
              <w:rPr>
                <w:rFonts w:ascii="Times New Roman" w:hAnsi="Times New Roman" w:cs="Times New Roman"/>
                <w:sz w:val="24"/>
                <w:szCs w:val="24"/>
                <w:lang w:val="en-US"/>
              </w:rPr>
              <w:t xml:space="preserve"> </w:t>
            </w:r>
            <w:r w:rsidRPr="00490F1B">
              <w:rPr>
                <w:rFonts w:ascii="Times New Roman" w:hAnsi="Times New Roman" w:cs="Times New Roman"/>
                <w:sz w:val="24"/>
                <w:szCs w:val="24"/>
              </w:rPr>
              <w:t>πάλιν</w:t>
            </w:r>
            <w:r w:rsidRPr="005A7415">
              <w:rPr>
                <w:rFonts w:ascii="Times New Roman" w:hAnsi="Times New Roman" w:cs="Times New Roman"/>
                <w:sz w:val="24"/>
                <w:szCs w:val="24"/>
                <w:lang w:val="en-US"/>
              </w:rPr>
              <w:t xml:space="preserve"> </w:t>
            </w:r>
            <w:r w:rsidRPr="00490F1B">
              <w:rPr>
                <w:rFonts w:ascii="Times New Roman" w:hAnsi="Times New Roman" w:cs="Times New Roman"/>
                <w:sz w:val="24"/>
                <w:szCs w:val="24"/>
              </w:rPr>
              <w:t>σκεδαννύμενοι</w:t>
            </w:r>
            <w:r w:rsidRPr="005A7415">
              <w:rPr>
                <w:rFonts w:ascii="Times New Roman" w:hAnsi="Times New Roman" w:cs="Times New Roman"/>
                <w:sz w:val="24"/>
                <w:szCs w:val="24"/>
                <w:lang w:val="en-US"/>
              </w:rPr>
              <w:t xml:space="preserve"> </w:t>
            </w:r>
            <w:r w:rsidRPr="00490F1B">
              <w:rPr>
                <w:rFonts w:ascii="Times New Roman" w:hAnsi="Times New Roman" w:cs="Times New Roman"/>
                <w:sz w:val="24"/>
                <w:szCs w:val="24"/>
              </w:rPr>
              <w:t>διεφθείροντο</w:t>
            </w:r>
            <w:r w:rsidRPr="005A7415">
              <w:rPr>
                <w:rFonts w:ascii="Times New Roman" w:hAnsi="Times New Roman" w:cs="Times New Roman"/>
                <w:sz w:val="24"/>
                <w:szCs w:val="24"/>
                <w:lang w:val="en-US"/>
              </w:rPr>
              <w:t>.</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με αποτέλεσμα να διασκορπίζονται και να απειλούνται με αφανισμό</w:t>
            </w:r>
            <w:r>
              <w:rPr>
                <w:rFonts w:ascii="Times New Roman" w:hAnsi="Times New Roman" w:cs="Times New Roman"/>
                <w:sz w:val="24"/>
                <w:szCs w:val="24"/>
              </w:rPr>
              <w:t>.</w:t>
            </w:r>
          </w:p>
        </w:tc>
      </w:tr>
      <w:tr w:rsidR="005A7415" w:rsidRPr="009208AC" w:rsidTr="005A7415">
        <w:tc>
          <w:tcPr>
            <w:tcW w:w="5146" w:type="dxa"/>
          </w:tcPr>
          <w:p w:rsidR="005A7415" w:rsidRPr="000E26B3" w:rsidRDefault="00AC7F1E" w:rsidP="00AC7F1E">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Ζεὺς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δείσας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περὶ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τῷ</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γένει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ἡμῶν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ἀπόλοιτο</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Ἑρμῆν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πέμπει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ἄγοντα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εἰς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ἀνθρώπους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αἰδῶ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δίκην</w:t>
            </w:r>
            <w:r w:rsidRPr="000E26B3">
              <w:rPr>
                <w:rFonts w:ascii="Times New Roman" w:hAnsi="Times New Roman" w:cs="Times New Roman"/>
                <w:sz w:val="24"/>
                <w:szCs w:val="24"/>
              </w:rPr>
              <w:t xml:space="preserve">, </w:t>
            </w:r>
          </w:p>
        </w:tc>
        <w:tc>
          <w:tcPr>
            <w:tcW w:w="5061" w:type="dxa"/>
          </w:tcPr>
          <w:p w:rsidR="005A7415" w:rsidRPr="009208AC" w:rsidRDefault="009208AC" w:rsidP="009208AC">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 xml:space="preserve">Ο Δίας, λοιπόν, επειδή φοβήθηκε για το γένος μας μήπως χαθεί ολότελα, στέλνει τον Ερμή να φέρει στους ανθρώπους και τον σεβασμό στους άγραφους νόμους και την αντίληψη περί του δικαίου, </w:t>
            </w:r>
          </w:p>
        </w:tc>
      </w:tr>
      <w:tr w:rsidR="005A7415" w:rsidRPr="009208AC" w:rsidTr="005A7415">
        <w:tc>
          <w:tcPr>
            <w:tcW w:w="5146" w:type="dxa"/>
          </w:tcPr>
          <w:p w:rsidR="005A7415" w:rsidRPr="000E26B3" w:rsidRDefault="00AC7F1E"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ἵν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εἶεν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πόλεων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κόσμοι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δεσμοὶ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φιλίας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συναγωγοί</w:t>
            </w:r>
            <w:r w:rsidRPr="000E26B3">
              <w:rPr>
                <w:rFonts w:ascii="Times New Roman" w:hAnsi="Times New Roman" w:cs="Times New Roman"/>
                <w:sz w:val="24"/>
                <w:szCs w:val="24"/>
              </w:rPr>
              <w:t>.</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για να εξασφαλίζουν και την τάξη στις πόλεις και να αποτελούν τους συνεκτικούς δεσμούς φιλίας ανάμεσα στους ανθρώπους.</w:t>
            </w:r>
          </w:p>
        </w:tc>
      </w:tr>
      <w:tr w:rsidR="005A7415" w:rsidRPr="009208AC" w:rsidTr="005A7415">
        <w:tc>
          <w:tcPr>
            <w:tcW w:w="5146" w:type="dxa"/>
          </w:tcPr>
          <w:p w:rsidR="005A7415" w:rsidRPr="000E26B3" w:rsidRDefault="00AC7F1E"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Ἐρωτᾷ</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Ἑρμῆς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Δία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τίνα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οὖν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τρόπον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δοίη</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δίκην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αἰδῶ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ἀνθρώποις·</w:t>
            </w:r>
          </w:p>
        </w:tc>
        <w:tc>
          <w:tcPr>
            <w:tcW w:w="5061" w:type="dxa"/>
          </w:tcPr>
          <w:p w:rsidR="005A7415" w:rsidRPr="009208AC" w:rsidRDefault="009208AC"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Ρωτάει λοιπόν ο Ερμής τον Δία με ποιον άραγε τρόπο να δώσει τον σεβασμό και τη δικαιοσύνη στους ανθρώπους˙</w:t>
            </w:r>
          </w:p>
        </w:tc>
      </w:tr>
      <w:tr w:rsidR="005A7415" w:rsidRPr="00955653" w:rsidTr="005A7415">
        <w:tc>
          <w:tcPr>
            <w:tcW w:w="5146" w:type="dxa"/>
          </w:tcPr>
          <w:p w:rsidR="005A7415" w:rsidRPr="000E26B3" w:rsidRDefault="00AC7F1E" w:rsidP="004868EA">
            <w:pPr>
              <w:spacing w:line="360" w:lineRule="auto"/>
              <w:jc w:val="both"/>
              <w:rPr>
                <w:rFonts w:ascii="Times New Roman" w:hAnsi="Times New Roman" w:cs="Times New Roman"/>
                <w:b/>
                <w:color w:val="002060"/>
                <w:sz w:val="24"/>
                <w:szCs w:val="24"/>
              </w:rPr>
            </w:pPr>
            <w:r w:rsidRPr="000E26B3">
              <w:rPr>
                <w:rFonts w:ascii="Times New Roman" w:hAnsi="Times New Roman" w:cs="Times New Roman"/>
                <w:sz w:val="24"/>
                <w:szCs w:val="24"/>
              </w:rPr>
              <w:t>«</w:t>
            </w:r>
            <w:r w:rsidRPr="00490F1B">
              <w:rPr>
                <w:rFonts w:ascii="Times New Roman" w:hAnsi="Times New Roman" w:cs="Times New Roman"/>
                <w:sz w:val="24"/>
                <w:szCs w:val="24"/>
              </w:rPr>
              <w:t>Πότερον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τέχναι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νενέμηνται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οὕτω</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ταύτας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νείμω</w:t>
            </w:r>
            <w:r w:rsidRPr="000E26B3">
              <w:rPr>
                <w:rFonts w:ascii="Times New Roman" w:hAnsi="Times New Roman" w:cs="Times New Roman"/>
                <w:sz w:val="24"/>
                <w:szCs w:val="24"/>
              </w:rPr>
              <w:t>;</w:t>
            </w:r>
          </w:p>
        </w:tc>
        <w:tc>
          <w:tcPr>
            <w:tcW w:w="5061" w:type="dxa"/>
          </w:tcPr>
          <w:p w:rsidR="005A7415" w:rsidRPr="00955653" w:rsidRDefault="00955653" w:rsidP="00955653">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 xml:space="preserve">«Ποιο από τα δύο, όπως έχουν μοιραστεί οι τεχνικές γνώσεις, έτσι να τα μοιράσω και αυτά; </w:t>
            </w:r>
          </w:p>
        </w:tc>
      </w:tr>
      <w:tr w:rsidR="005A7415" w:rsidRPr="00955653" w:rsidTr="005A7415">
        <w:tc>
          <w:tcPr>
            <w:tcW w:w="5146" w:type="dxa"/>
          </w:tcPr>
          <w:p w:rsidR="005A7415" w:rsidRPr="000E26B3" w:rsidRDefault="00AC7F1E"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νενέμηνται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ὧδε·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εἷς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ἔχων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ἰατρικὴν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πολλοῖς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ἱκανὸς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ἰδιώταις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ἄλλοι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δημιουργοί·</w:t>
            </w:r>
          </w:p>
        </w:tc>
        <w:tc>
          <w:tcPr>
            <w:tcW w:w="5061" w:type="dxa"/>
          </w:tcPr>
          <w:p w:rsidR="005A7415" w:rsidRPr="00955653" w:rsidRDefault="0095565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Έχουν μοιραστεί βέβαια με αυτόν τον τρόπο: ένας που κατέχει την ιατρική είναι αρκετός για πολλούς μη ειδικούς πολίτες, το ίδιο και οι άλλοι τεχνίτες˙</w:t>
            </w:r>
          </w:p>
        </w:tc>
      </w:tr>
      <w:tr w:rsidR="005A7415" w:rsidRPr="00955653" w:rsidTr="005A7415">
        <w:tc>
          <w:tcPr>
            <w:tcW w:w="5146" w:type="dxa"/>
          </w:tcPr>
          <w:p w:rsidR="005A7415" w:rsidRPr="000E26B3" w:rsidRDefault="00AC7F1E"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δίκην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αἰδῶ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οὕτω</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τοῖς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ἀνθρώποις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ἢ</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ἐπὶ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πάντας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νείμω</w:t>
            </w:r>
            <w:r w:rsidRPr="000E26B3">
              <w:rPr>
                <w:rFonts w:ascii="Times New Roman" w:hAnsi="Times New Roman" w:cs="Times New Roman"/>
                <w:sz w:val="24"/>
                <w:szCs w:val="24"/>
              </w:rPr>
              <w:t>;»</w:t>
            </w:r>
          </w:p>
        </w:tc>
        <w:tc>
          <w:tcPr>
            <w:tcW w:w="5061" w:type="dxa"/>
          </w:tcPr>
          <w:p w:rsidR="005A7415" w:rsidRPr="00955653" w:rsidRDefault="0095565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με τον ίδιο τρόπο λοιπόν να βάλω μέσα στους ανθρώπους και τον σεβασμό και τη δικαιοσύνη ή να τα μοιράσω σε όλους;»</w:t>
            </w:r>
          </w:p>
        </w:tc>
      </w:tr>
      <w:tr w:rsidR="005A7415" w:rsidRPr="00955653" w:rsidTr="005A7415">
        <w:tc>
          <w:tcPr>
            <w:tcW w:w="5146" w:type="dxa"/>
          </w:tcPr>
          <w:p w:rsidR="005A7415" w:rsidRPr="000E26B3" w:rsidRDefault="00AC7F1E" w:rsidP="00AC7F1E">
            <w:pPr>
              <w:spacing w:line="360" w:lineRule="auto"/>
              <w:jc w:val="both"/>
              <w:rPr>
                <w:rFonts w:ascii="Times New Roman" w:hAnsi="Times New Roman" w:cs="Times New Roman"/>
                <w:b/>
                <w:color w:val="002060"/>
                <w:sz w:val="24"/>
                <w:szCs w:val="24"/>
              </w:rPr>
            </w:pPr>
            <w:r w:rsidRPr="000E26B3">
              <w:rPr>
                <w:rFonts w:ascii="Times New Roman" w:hAnsi="Times New Roman" w:cs="Times New Roman"/>
                <w:sz w:val="24"/>
                <w:szCs w:val="24"/>
              </w:rPr>
              <w:t>«</w:t>
            </w:r>
            <w:r w:rsidRPr="00490F1B">
              <w:rPr>
                <w:rFonts w:ascii="Times New Roman" w:hAnsi="Times New Roman" w:cs="Times New Roman"/>
                <w:sz w:val="24"/>
                <w:szCs w:val="24"/>
              </w:rPr>
              <w:t>Ἐπὶ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πάντας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ἔφη</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ὁ</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Ζεύς</w:t>
            </w:r>
            <w:r w:rsidRPr="000E26B3">
              <w:rPr>
                <w:rFonts w:ascii="Times New Roman" w:hAnsi="Times New Roman" w:cs="Times New Roman"/>
                <w:sz w:val="24"/>
                <w:szCs w:val="24"/>
              </w:rPr>
              <w:t>,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πάντες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μετεχόντων·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οὐ</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γὰρ</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ἂν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γένοιντο</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εἰ</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ὀλίγοι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αὐτῶν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μετέχοιεν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ὥσπερ</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ἄλλων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τεχνῶν·</w:t>
            </w:r>
            <w:r w:rsidRPr="000E26B3">
              <w:rPr>
                <w:rFonts w:ascii="Times New Roman" w:hAnsi="Times New Roman" w:cs="Times New Roman"/>
                <w:sz w:val="24"/>
                <w:szCs w:val="24"/>
              </w:rPr>
              <w:t xml:space="preserve"> </w:t>
            </w:r>
          </w:p>
        </w:tc>
        <w:tc>
          <w:tcPr>
            <w:tcW w:w="5061" w:type="dxa"/>
          </w:tcPr>
          <w:p w:rsidR="005A7415" w:rsidRPr="00955653" w:rsidRDefault="0095565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«Σε όλους», είπε ο Δίας «και να έχουν όλοι μερίδιο˙ γιατί δεν είναι δυνατόν να υπάρξουν πόλεις, αν μετέχουν λίγοι σ’ αυτά, όπως ακριβώς (μετέχουν) σε άλλες τέχνες˙</w:t>
            </w:r>
          </w:p>
        </w:tc>
      </w:tr>
      <w:tr w:rsidR="005A7415" w:rsidRPr="00955653" w:rsidTr="005A7415">
        <w:tc>
          <w:tcPr>
            <w:tcW w:w="5146" w:type="dxa"/>
          </w:tcPr>
          <w:p w:rsidR="005A7415" w:rsidRPr="000E26B3" w:rsidRDefault="00AC7F1E"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νόμον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γε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θὲς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παρ</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ἐμοῦ</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τὸν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μὴ</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δυνάμενον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αἰδοῦς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δίκης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μετέχειν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κτείνειν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νόσον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lastRenderedPageBreak/>
              <w:t>πόλεως</w:t>
            </w:r>
            <w:r w:rsidRPr="000E26B3">
              <w:rPr>
                <w:rFonts w:ascii="Times New Roman" w:hAnsi="Times New Roman" w:cs="Times New Roman"/>
                <w:sz w:val="24"/>
                <w:szCs w:val="24"/>
              </w:rPr>
              <w:t>».</w:t>
            </w:r>
          </w:p>
        </w:tc>
        <w:tc>
          <w:tcPr>
            <w:tcW w:w="5061" w:type="dxa"/>
          </w:tcPr>
          <w:p w:rsidR="005A7415" w:rsidRPr="00955653" w:rsidRDefault="0095565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lastRenderedPageBreak/>
              <w:t xml:space="preserve">και μάλιστα θέσπισε νόμο από μέρους μου να σκοτώνουν σαν αρρώστια της πόλης αυτόν που </w:t>
            </w:r>
            <w:r w:rsidRPr="005A7415">
              <w:rPr>
                <w:rFonts w:ascii="Times New Roman" w:hAnsi="Times New Roman" w:cs="Times New Roman"/>
                <w:sz w:val="24"/>
                <w:szCs w:val="24"/>
              </w:rPr>
              <w:lastRenderedPageBreak/>
              <w:t>δεν μπορεί να μετέχει στον σεβασμό και στη δικαιοσύνη»</w:t>
            </w:r>
          </w:p>
        </w:tc>
      </w:tr>
      <w:tr w:rsidR="005A7415" w:rsidRPr="00351933" w:rsidTr="005A7415">
        <w:tc>
          <w:tcPr>
            <w:tcW w:w="5146" w:type="dxa"/>
          </w:tcPr>
          <w:p w:rsidR="005A7415" w:rsidRPr="000E26B3" w:rsidRDefault="007F33BD" w:rsidP="007F33BD">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lastRenderedPageBreak/>
              <w:t>Οὕτω</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ὦ</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Σώκρατες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ταῦτα</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τε</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ἄλλοι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Ἀθηναῖοι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ὅταν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μὲν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περὶ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ἀρετῆς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τεκτονικῆς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ᾖ</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λόγος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ἢ</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ἄλλης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τινὸς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δημιουργικῆς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ὀλίγοις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οἴονται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μετεῖναι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συμβουλῆς</w:t>
            </w:r>
            <w:r w:rsidRPr="000E26B3">
              <w:rPr>
                <w:rFonts w:ascii="Times New Roman" w:hAnsi="Times New Roman" w:cs="Times New Roman"/>
                <w:sz w:val="24"/>
                <w:szCs w:val="24"/>
              </w:rPr>
              <w:t xml:space="preserve">, </w:t>
            </w:r>
          </w:p>
        </w:tc>
        <w:tc>
          <w:tcPr>
            <w:tcW w:w="5061" w:type="dxa"/>
          </w:tcPr>
          <w:p w:rsidR="005A7415" w:rsidRPr="00351933" w:rsidRDefault="00351933" w:rsidP="00351933">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Έτσι, λοιπόν, Σωκράτη, και γι’ αυτούς τους λόγους και οι άλλοι και οι Αθηναίοι, όταν γίνεται λόγος για ικανότητα στην οικοδομική ή σε κάποιον άλλον τεχνικό τομέα, νομίζουν ότι λίγοι έχουν το δικαίωμα να δίνουν συμβουλές</w:t>
            </w:r>
            <w:r w:rsidRPr="00351933">
              <w:rPr>
                <w:rFonts w:ascii="Times New Roman" w:hAnsi="Times New Roman" w:cs="Times New Roman"/>
                <w:sz w:val="24"/>
                <w:szCs w:val="24"/>
              </w:rPr>
              <w:t>,</w:t>
            </w:r>
          </w:p>
        </w:tc>
      </w:tr>
      <w:tr w:rsidR="005A7415" w:rsidRPr="00351933" w:rsidTr="005A7415">
        <w:tc>
          <w:tcPr>
            <w:tcW w:w="5146" w:type="dxa"/>
          </w:tcPr>
          <w:p w:rsidR="005A7415" w:rsidRPr="000E26B3" w:rsidRDefault="007F33BD"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καὶ</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ἐάν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τις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ἐκτὸς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ὢν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τῶν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ὀλίγων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συμβουλεύῃ</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οὐκ</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ἀνέχονται</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σὺ</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φῄς</w:t>
            </w:r>
            <w:r w:rsidRPr="000E26B3">
              <w:rPr>
                <w:rFonts w:ascii="Times New Roman" w:hAnsi="Times New Roman" w:cs="Times New Roman"/>
                <w:sz w:val="24"/>
                <w:szCs w:val="24"/>
              </w:rPr>
              <w:t>—</w:t>
            </w:r>
            <w:r w:rsidRPr="00490F1B">
              <w:rPr>
                <w:rFonts w:ascii="Times New Roman" w:hAnsi="Times New Roman" w:cs="Times New Roman"/>
                <w:sz w:val="24"/>
                <w:szCs w:val="24"/>
              </w:rPr>
              <w:t>εἰκότως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ἐγώ</w:t>
            </w:r>
            <w:r w:rsidRPr="000E26B3">
              <w:rPr>
                <w:rFonts w:ascii="Times New Roman" w:hAnsi="Times New Roman" w:cs="Times New Roman"/>
                <w:sz w:val="24"/>
                <w:szCs w:val="24"/>
              </w:rPr>
              <w:t xml:space="preserve"> </w:t>
            </w:r>
            <w:r w:rsidRPr="00490F1B">
              <w:rPr>
                <w:rFonts w:ascii="Times New Roman" w:hAnsi="Times New Roman" w:cs="Times New Roman"/>
                <w:sz w:val="24"/>
                <w:szCs w:val="24"/>
              </w:rPr>
              <w:t>φημι</w:t>
            </w:r>
            <w:r w:rsidRPr="000E26B3">
              <w:rPr>
                <w:rFonts w:ascii="Times New Roman" w:hAnsi="Times New Roman" w:cs="Times New Roman"/>
                <w:sz w:val="24"/>
                <w:szCs w:val="24"/>
              </w:rPr>
              <w:t>—</w:t>
            </w:r>
          </w:p>
        </w:tc>
        <w:tc>
          <w:tcPr>
            <w:tcW w:w="5061" w:type="dxa"/>
          </w:tcPr>
          <w:p w:rsidR="005A7415" w:rsidRPr="00351933" w:rsidRDefault="0035193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και, εάν κάποιος, που είναι έξω από τους λίγους, επιχειρεί να δίνει συμβουλές, δεν του το επιτρέπουν, όπως εσύ υποστηρίζεις – εύλογα, όπως λέω εγώ.</w:t>
            </w:r>
          </w:p>
        </w:tc>
      </w:tr>
      <w:tr w:rsidR="00AC7F1E" w:rsidRPr="007F33BD" w:rsidTr="005A7415">
        <w:tc>
          <w:tcPr>
            <w:tcW w:w="5146" w:type="dxa"/>
          </w:tcPr>
          <w:p w:rsidR="00AC7F1E" w:rsidRPr="007F33BD" w:rsidRDefault="007F33BD"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ὅταν</w:t>
            </w:r>
            <w:r w:rsidRPr="007F33BD">
              <w:rPr>
                <w:rFonts w:ascii="Times New Roman" w:hAnsi="Times New Roman" w:cs="Times New Roman"/>
                <w:sz w:val="24"/>
                <w:szCs w:val="24"/>
              </w:rPr>
              <w:t xml:space="preserve"> </w:t>
            </w:r>
            <w:r w:rsidRPr="00490F1B">
              <w:rPr>
                <w:rFonts w:ascii="Times New Roman" w:hAnsi="Times New Roman" w:cs="Times New Roman"/>
                <w:sz w:val="24"/>
                <w:szCs w:val="24"/>
              </w:rPr>
              <w:t>δὲ</w:t>
            </w:r>
            <w:r w:rsidRPr="007F33BD">
              <w:rPr>
                <w:rFonts w:ascii="Times New Roman" w:hAnsi="Times New Roman" w:cs="Times New Roman"/>
                <w:sz w:val="24"/>
                <w:szCs w:val="24"/>
              </w:rPr>
              <w:t xml:space="preserve"> </w:t>
            </w:r>
            <w:r w:rsidRPr="00490F1B">
              <w:rPr>
                <w:rFonts w:ascii="Times New Roman" w:hAnsi="Times New Roman" w:cs="Times New Roman"/>
                <w:sz w:val="24"/>
                <w:szCs w:val="24"/>
              </w:rPr>
              <w:t>εἰς</w:t>
            </w:r>
            <w:r w:rsidRPr="007F33BD">
              <w:rPr>
                <w:rFonts w:ascii="Times New Roman" w:hAnsi="Times New Roman" w:cs="Times New Roman"/>
                <w:sz w:val="24"/>
                <w:szCs w:val="24"/>
              </w:rPr>
              <w:t xml:space="preserve"> </w:t>
            </w:r>
            <w:r w:rsidRPr="00490F1B">
              <w:rPr>
                <w:rFonts w:ascii="Times New Roman" w:hAnsi="Times New Roman" w:cs="Times New Roman"/>
                <w:sz w:val="24"/>
                <w:szCs w:val="24"/>
              </w:rPr>
              <w:t>συμβουλὴν</w:t>
            </w:r>
            <w:r w:rsidRPr="007F33BD">
              <w:rPr>
                <w:rFonts w:ascii="Times New Roman" w:hAnsi="Times New Roman" w:cs="Times New Roman"/>
                <w:sz w:val="24"/>
                <w:szCs w:val="24"/>
              </w:rPr>
              <w:t xml:space="preserve"> </w:t>
            </w:r>
            <w:r w:rsidRPr="00490F1B">
              <w:rPr>
                <w:rFonts w:ascii="Times New Roman" w:hAnsi="Times New Roman" w:cs="Times New Roman"/>
                <w:sz w:val="24"/>
                <w:szCs w:val="24"/>
              </w:rPr>
              <w:t>πολιτικῆς</w:t>
            </w:r>
            <w:r w:rsidRPr="007F33BD">
              <w:rPr>
                <w:rFonts w:ascii="Times New Roman" w:hAnsi="Times New Roman" w:cs="Times New Roman"/>
                <w:sz w:val="24"/>
                <w:szCs w:val="24"/>
              </w:rPr>
              <w:t xml:space="preserve"> </w:t>
            </w:r>
            <w:r w:rsidRPr="00490F1B">
              <w:rPr>
                <w:rFonts w:ascii="Times New Roman" w:hAnsi="Times New Roman" w:cs="Times New Roman"/>
                <w:sz w:val="24"/>
                <w:szCs w:val="24"/>
              </w:rPr>
              <w:t>ἀρετῆς</w:t>
            </w:r>
            <w:r w:rsidRPr="007F33BD">
              <w:rPr>
                <w:rFonts w:ascii="Times New Roman" w:hAnsi="Times New Roman" w:cs="Times New Roman"/>
                <w:sz w:val="24"/>
                <w:szCs w:val="24"/>
              </w:rPr>
              <w:t xml:space="preserve"> </w:t>
            </w:r>
            <w:r w:rsidRPr="00490F1B">
              <w:rPr>
                <w:rFonts w:ascii="Times New Roman" w:hAnsi="Times New Roman" w:cs="Times New Roman"/>
                <w:sz w:val="24"/>
                <w:szCs w:val="24"/>
              </w:rPr>
              <w:t>ἴωσιν</w:t>
            </w:r>
            <w:r w:rsidRPr="007F33BD">
              <w:rPr>
                <w:rFonts w:ascii="Times New Roman" w:hAnsi="Times New Roman" w:cs="Times New Roman"/>
                <w:sz w:val="24"/>
                <w:szCs w:val="24"/>
              </w:rPr>
              <w:t>,</w:t>
            </w:r>
          </w:p>
        </w:tc>
        <w:tc>
          <w:tcPr>
            <w:tcW w:w="5061" w:type="dxa"/>
          </w:tcPr>
          <w:p w:rsidR="00AC7F1E" w:rsidRPr="007F33BD" w:rsidRDefault="0035193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Όταν όμως έρχονται να συμβουλέψουν για ζήτημα πολιτικής αρετής,</w:t>
            </w:r>
          </w:p>
        </w:tc>
      </w:tr>
      <w:tr w:rsidR="00AC7F1E" w:rsidRPr="007F33BD" w:rsidTr="005A7415">
        <w:tc>
          <w:tcPr>
            <w:tcW w:w="5146" w:type="dxa"/>
          </w:tcPr>
          <w:p w:rsidR="009208AC" w:rsidRPr="005A7415" w:rsidRDefault="009208AC" w:rsidP="009208AC">
            <w:pPr>
              <w:spacing w:line="360" w:lineRule="auto"/>
              <w:jc w:val="both"/>
              <w:rPr>
                <w:rFonts w:ascii="Times New Roman" w:hAnsi="Times New Roman" w:cs="Times New Roman"/>
                <w:sz w:val="24"/>
                <w:szCs w:val="24"/>
              </w:rPr>
            </w:pPr>
            <w:r w:rsidRPr="00490F1B">
              <w:rPr>
                <w:rFonts w:ascii="Times New Roman" w:hAnsi="Times New Roman" w:cs="Times New Roman"/>
                <w:sz w:val="24"/>
                <w:szCs w:val="24"/>
              </w:rPr>
              <w:t>ἣν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δεῖ</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διὰ</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δικαιοσύνης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πᾶσαν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ἰέναι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καὶ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σωφροσύνης</w:t>
            </w:r>
            <w:r w:rsidRPr="004868EA">
              <w:rPr>
                <w:rFonts w:ascii="Times New Roman" w:hAnsi="Times New Roman" w:cs="Times New Roman"/>
                <w:sz w:val="24"/>
                <w:szCs w:val="24"/>
              </w:rPr>
              <w:t xml:space="preserve">, </w:t>
            </w:r>
          </w:p>
          <w:p w:rsidR="00AC7F1E" w:rsidRPr="007F33BD" w:rsidRDefault="00AC7F1E" w:rsidP="004868EA">
            <w:pPr>
              <w:spacing w:line="360" w:lineRule="auto"/>
              <w:jc w:val="both"/>
              <w:rPr>
                <w:rFonts w:ascii="Times New Roman" w:hAnsi="Times New Roman" w:cs="Times New Roman"/>
                <w:b/>
                <w:color w:val="002060"/>
                <w:sz w:val="24"/>
                <w:szCs w:val="24"/>
              </w:rPr>
            </w:pPr>
          </w:p>
        </w:tc>
        <w:tc>
          <w:tcPr>
            <w:tcW w:w="5061" w:type="dxa"/>
          </w:tcPr>
          <w:p w:rsidR="00351933" w:rsidRDefault="00351933" w:rsidP="00351933">
            <w:pPr>
              <w:spacing w:line="360" w:lineRule="auto"/>
              <w:jc w:val="both"/>
              <w:rPr>
                <w:rFonts w:ascii="Times New Roman" w:hAnsi="Times New Roman" w:cs="Times New Roman"/>
                <w:sz w:val="24"/>
                <w:szCs w:val="24"/>
              </w:rPr>
            </w:pPr>
            <w:r w:rsidRPr="005A7415">
              <w:rPr>
                <w:rFonts w:ascii="Times New Roman" w:hAnsi="Times New Roman" w:cs="Times New Roman"/>
                <w:sz w:val="24"/>
                <w:szCs w:val="24"/>
              </w:rPr>
              <w:t xml:space="preserve">η οποία πρέπει να διέπεται ολόκληρη από δικαιοσύνη και σωφροσύνη, </w:t>
            </w:r>
          </w:p>
          <w:p w:rsidR="00AC7F1E" w:rsidRPr="007F33BD" w:rsidRDefault="00AC7F1E" w:rsidP="004868EA">
            <w:pPr>
              <w:spacing w:line="360" w:lineRule="auto"/>
              <w:jc w:val="both"/>
              <w:rPr>
                <w:rFonts w:ascii="Times New Roman" w:hAnsi="Times New Roman" w:cs="Times New Roman"/>
                <w:b/>
                <w:color w:val="002060"/>
                <w:sz w:val="24"/>
                <w:szCs w:val="24"/>
              </w:rPr>
            </w:pPr>
          </w:p>
        </w:tc>
      </w:tr>
      <w:tr w:rsidR="007F33BD" w:rsidRPr="007F33BD" w:rsidTr="005A7415">
        <w:tc>
          <w:tcPr>
            <w:tcW w:w="5146" w:type="dxa"/>
          </w:tcPr>
          <w:p w:rsidR="007F33BD" w:rsidRPr="007F33BD" w:rsidRDefault="009208AC"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εἰκότως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ἅπαντος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ἀνδρὸς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ἀνέχονται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ὡς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παντὶ</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προσῆκον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ταύτης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γε</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μετέχειν</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τῆς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ἀρετῆς</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ἢ</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μὴ</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εἶναι</w:t>
            </w:r>
            <w:r w:rsidRPr="004868EA">
              <w:rPr>
                <w:rFonts w:ascii="Times New Roman" w:hAnsi="Times New Roman" w:cs="Times New Roman"/>
                <w:sz w:val="24"/>
                <w:szCs w:val="24"/>
              </w:rPr>
              <w:t xml:space="preserve"> </w:t>
            </w:r>
            <w:r w:rsidRPr="00490F1B">
              <w:rPr>
                <w:rFonts w:ascii="Times New Roman" w:hAnsi="Times New Roman" w:cs="Times New Roman"/>
                <w:sz w:val="24"/>
                <w:szCs w:val="24"/>
              </w:rPr>
              <w:t>πόλεις</w:t>
            </w:r>
            <w:r w:rsidRPr="004868EA">
              <w:rPr>
                <w:rFonts w:ascii="Times New Roman" w:hAnsi="Times New Roman" w:cs="Times New Roman"/>
                <w:sz w:val="24"/>
                <w:szCs w:val="24"/>
              </w:rPr>
              <w:t>.</w:t>
            </w:r>
          </w:p>
        </w:tc>
        <w:tc>
          <w:tcPr>
            <w:tcW w:w="5061" w:type="dxa"/>
          </w:tcPr>
          <w:p w:rsidR="007F33BD" w:rsidRPr="007F33BD" w:rsidRDefault="0035193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δικαιολογημένα δέχονται γενικά κάθε άντρα, με το σκεπτικό ότι ταιριάζει στον καθένα να μετέχει βέβαια σ’ αυτή την αρετή, διαφορετικά, δεν είναι δυνατόν, να υπάρχουν πόλεις.</w:t>
            </w:r>
          </w:p>
        </w:tc>
      </w:tr>
      <w:tr w:rsidR="007F33BD" w:rsidRPr="007F33BD" w:rsidTr="005A7415">
        <w:tc>
          <w:tcPr>
            <w:tcW w:w="5146" w:type="dxa"/>
          </w:tcPr>
          <w:p w:rsidR="007F33BD" w:rsidRPr="007F33BD" w:rsidRDefault="009208AC" w:rsidP="004868EA">
            <w:pPr>
              <w:spacing w:line="360" w:lineRule="auto"/>
              <w:jc w:val="both"/>
              <w:rPr>
                <w:rFonts w:ascii="Times New Roman" w:hAnsi="Times New Roman" w:cs="Times New Roman"/>
                <w:b/>
                <w:color w:val="002060"/>
                <w:sz w:val="24"/>
                <w:szCs w:val="24"/>
              </w:rPr>
            </w:pPr>
            <w:r w:rsidRPr="00490F1B">
              <w:rPr>
                <w:rFonts w:ascii="Times New Roman" w:hAnsi="Times New Roman" w:cs="Times New Roman"/>
                <w:sz w:val="24"/>
                <w:szCs w:val="24"/>
              </w:rPr>
              <w:t>Αὕτη, ὦ Σώκρατες, τούτου αἰτία.</w:t>
            </w:r>
          </w:p>
        </w:tc>
        <w:tc>
          <w:tcPr>
            <w:tcW w:w="5061" w:type="dxa"/>
          </w:tcPr>
          <w:p w:rsidR="007F33BD" w:rsidRPr="007F33BD" w:rsidRDefault="00351933"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sz w:val="24"/>
                <w:szCs w:val="24"/>
              </w:rPr>
              <w:t>Αυτή, Σωκράτη, είναι η αιτία αυτού του πράγματος.</w:t>
            </w:r>
          </w:p>
        </w:tc>
      </w:tr>
    </w:tbl>
    <w:p w:rsidR="009208AC" w:rsidRDefault="009208AC" w:rsidP="004868EA">
      <w:pPr>
        <w:spacing w:line="360" w:lineRule="auto"/>
        <w:jc w:val="both"/>
        <w:rPr>
          <w:rFonts w:ascii="Times New Roman" w:hAnsi="Times New Roman" w:cs="Times New Roman"/>
          <w:b/>
          <w:color w:val="002060"/>
          <w:sz w:val="24"/>
          <w:szCs w:val="24"/>
        </w:rPr>
      </w:pPr>
    </w:p>
    <w:p w:rsidR="00993F7E" w:rsidRDefault="00993F7E" w:rsidP="004868EA">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Περιληπτική νοηματική απόδοση </w:t>
      </w:r>
    </w:p>
    <w:p w:rsidR="00993F7E" w:rsidRPr="00993F7E" w:rsidRDefault="00993F7E" w:rsidP="004868EA">
      <w:pPr>
        <w:spacing w:line="360" w:lineRule="auto"/>
        <w:jc w:val="both"/>
        <w:rPr>
          <w:rFonts w:ascii="Times New Roman" w:hAnsi="Times New Roman" w:cs="Times New Roman"/>
          <w:b/>
          <w:color w:val="002060"/>
          <w:sz w:val="24"/>
          <w:szCs w:val="24"/>
        </w:rPr>
      </w:pPr>
      <w:r w:rsidRPr="00993F7E">
        <w:rPr>
          <w:rFonts w:ascii="Times New Roman" w:hAnsi="Times New Roman" w:cs="Times New Roman"/>
          <w:sz w:val="24"/>
          <w:szCs w:val="24"/>
        </w:rPr>
        <w:t xml:space="preserve">Χάρη στη φωτιά και στις τεχνικές γνώσεις, που τους χάρισε ο Προμηθέας, οι άνθρωποι μπόρεσαν να αναπτύξουν θρησκεία, γλώσσα, υλικό και τεχνικό πολιτισμό. Επειδή όμως κινδύνευαν να αφανιστούν από τα θηρία, άρχισαν να συγκεντρώνονται και να κατοικούν πολλοί μαζί προκειμένου να τα αντιμετωπίσουν, αλλά η έλλειψη πολιτικής αρετής είχε ως αποτέλεσμα να αδικεί ο ένας τον άλλον και να μην είναι δυνατή η συμβίωση. Επειδή λοιπόν ο Δίας φοβήθηκε για το μέλλον του ανθρώπινου γένους, έστειλε τον Ερμή να φέρει στους ανθρώπους την αιδώ και τη δίκη, μέσα </w:t>
      </w:r>
      <w:r w:rsidRPr="00993F7E">
        <w:rPr>
          <w:rFonts w:ascii="Times New Roman" w:hAnsi="Times New Roman" w:cs="Times New Roman"/>
          <w:sz w:val="24"/>
          <w:szCs w:val="24"/>
        </w:rPr>
        <w:lastRenderedPageBreak/>
        <w:t>απαραίτητα για την πολιτική συγκρότηση των κοινωνιών και την αρμονική συνύπαρξη των ανθρώπων σε κάθε πτυχή έκφανσης των κοινωνικών μορφωμάτων. Η εντολή του ήταν να συμμετέχουν όλοι ανεξαιρέτως σ’ αυτές. Γι’ αυτό, λοιπόν, και οι Αθηναίοι θεωρούν ότι όλοι οι πολίτες είναι αρμόδιοι να εκφέρουν γνώμη σε θέματα πολιτικής αρετή</w:t>
      </w:r>
    </w:p>
    <w:p w:rsidR="004868EA" w:rsidRPr="000E26B3" w:rsidRDefault="004868EA" w:rsidP="004868EA">
      <w:pPr>
        <w:spacing w:line="360" w:lineRule="auto"/>
        <w:jc w:val="both"/>
        <w:rPr>
          <w:rFonts w:ascii="Times New Roman" w:hAnsi="Times New Roman" w:cs="Times New Roman"/>
          <w:b/>
          <w:color w:val="002060"/>
          <w:sz w:val="24"/>
          <w:szCs w:val="24"/>
        </w:rPr>
      </w:pPr>
      <w:r w:rsidRPr="005A7415">
        <w:rPr>
          <w:rFonts w:ascii="Times New Roman" w:hAnsi="Times New Roman" w:cs="Times New Roman"/>
          <w:b/>
          <w:color w:val="002060"/>
          <w:sz w:val="24"/>
          <w:szCs w:val="24"/>
        </w:rPr>
        <w:t>Δομικά Μέρη</w:t>
      </w:r>
    </w:p>
    <w:p w:rsidR="007E49C9" w:rsidRPr="000E26B3" w:rsidRDefault="007E49C9" w:rsidP="007E49C9">
      <w:pPr>
        <w:spacing w:line="360" w:lineRule="auto"/>
        <w:jc w:val="both"/>
        <w:rPr>
          <w:rFonts w:ascii="Times New Roman" w:hAnsi="Times New Roman" w:cs="Times New Roman"/>
          <w:b/>
          <w:color w:val="002060"/>
          <w:sz w:val="24"/>
          <w:szCs w:val="24"/>
          <w:u w:val="single"/>
        </w:rPr>
      </w:pPr>
      <w:r w:rsidRPr="00551F90">
        <w:rPr>
          <w:rFonts w:ascii="Times New Roman" w:hAnsi="Times New Roman" w:cs="Times New Roman"/>
          <w:b/>
          <w:color w:val="002060"/>
          <w:sz w:val="24"/>
          <w:szCs w:val="24"/>
          <w:u w:val="single"/>
        </w:rPr>
        <w:t>Α.</w:t>
      </w:r>
      <w:r w:rsidR="00551F90" w:rsidRPr="00551F90">
        <w:rPr>
          <w:rFonts w:ascii="Times New Roman" w:hAnsi="Times New Roman" w:cs="Times New Roman"/>
          <w:b/>
          <w:color w:val="002060"/>
          <w:sz w:val="24"/>
          <w:szCs w:val="24"/>
          <w:u w:val="single"/>
        </w:rPr>
        <w:t xml:space="preserve"> </w:t>
      </w:r>
      <w:r w:rsidRPr="00551F90">
        <w:rPr>
          <w:rFonts w:ascii="Times New Roman" w:hAnsi="Times New Roman" w:cs="Times New Roman"/>
          <w:b/>
          <w:color w:val="002060"/>
          <w:sz w:val="24"/>
          <w:szCs w:val="24"/>
          <w:u w:val="single"/>
        </w:rPr>
        <w:t>Το προμηθεϊκό στάδιο</w:t>
      </w:r>
    </w:p>
    <w:p w:rsidR="007E49C9" w:rsidRPr="007E49C9" w:rsidRDefault="007E49C9" w:rsidP="007E49C9">
      <w:pPr>
        <w:spacing w:line="360" w:lineRule="auto"/>
        <w:jc w:val="both"/>
        <w:rPr>
          <w:rFonts w:ascii="Times New Roman" w:hAnsi="Times New Roman" w:cs="Times New Roman"/>
          <w:b/>
          <w:color w:val="000000" w:themeColor="text1"/>
          <w:sz w:val="24"/>
          <w:szCs w:val="24"/>
        </w:rPr>
      </w:pPr>
      <w:r w:rsidRPr="007E49C9">
        <w:rPr>
          <w:rFonts w:ascii="Times New Roman" w:hAnsi="Times New Roman" w:cs="Times New Roman"/>
          <w:b/>
          <w:color w:val="000000" w:themeColor="text1"/>
          <w:sz w:val="24"/>
          <w:szCs w:val="24"/>
        </w:rPr>
        <w:t>1.Οι πολιτισμικές κατακτήσεις του ανθρώπου κατά αξιολογική σειρά κατιούσα κλίμακας (από το πιο σημαντικό στο λιγότερο σημαντικό):</w:t>
      </w:r>
    </w:p>
    <w:p w:rsidR="007E49C9" w:rsidRPr="007E49C9" w:rsidRDefault="007E49C9" w:rsidP="007E49C9">
      <w:pPr>
        <w:spacing w:line="360" w:lineRule="auto"/>
        <w:jc w:val="both"/>
        <w:rPr>
          <w:rFonts w:ascii="Times New Roman" w:hAnsi="Times New Roman" w:cs="Times New Roman"/>
          <w:color w:val="000000" w:themeColor="text1"/>
          <w:sz w:val="24"/>
          <w:szCs w:val="24"/>
        </w:rPr>
      </w:pPr>
      <w:proofErr w:type="gramStart"/>
      <w:r w:rsidRPr="007E49C9">
        <w:rPr>
          <w:rFonts w:ascii="Times New Roman" w:hAnsi="Times New Roman" w:cs="Times New Roman"/>
          <w:color w:val="000000" w:themeColor="text1"/>
          <w:sz w:val="24"/>
          <w:szCs w:val="24"/>
          <w:lang w:val="en-US"/>
        </w:rPr>
        <w:t>i</w:t>
      </w:r>
      <w:proofErr w:type="gramEnd"/>
      <w:r w:rsidRPr="007E49C9">
        <w:rPr>
          <w:rFonts w:ascii="Times New Roman" w:hAnsi="Times New Roman" w:cs="Times New Roman"/>
          <w:color w:val="000000" w:themeColor="text1"/>
          <w:sz w:val="24"/>
          <w:szCs w:val="24"/>
        </w:rPr>
        <w:t>. βωμοί και ἀγάλματα θεῶν</w:t>
      </w:r>
    </w:p>
    <w:p w:rsidR="007E49C9" w:rsidRPr="007E49C9" w:rsidRDefault="007E49C9" w:rsidP="007E49C9">
      <w:pPr>
        <w:spacing w:line="360" w:lineRule="auto"/>
        <w:jc w:val="both"/>
        <w:rPr>
          <w:rFonts w:ascii="Times New Roman" w:hAnsi="Times New Roman" w:cs="Times New Roman"/>
          <w:color w:val="000000" w:themeColor="text1"/>
          <w:sz w:val="24"/>
          <w:szCs w:val="24"/>
        </w:rPr>
      </w:pPr>
      <w:r w:rsidRPr="007E49C9">
        <w:rPr>
          <w:rFonts w:ascii="Times New Roman" w:hAnsi="Times New Roman" w:cs="Times New Roman"/>
          <w:color w:val="000000" w:themeColor="text1"/>
          <w:sz w:val="24"/>
          <w:szCs w:val="24"/>
          <w:lang w:val="en-US"/>
        </w:rPr>
        <w:t>ii</w:t>
      </w:r>
      <w:r w:rsidRPr="007E49C9">
        <w:rPr>
          <w:rFonts w:ascii="Times New Roman" w:hAnsi="Times New Roman" w:cs="Times New Roman"/>
          <w:color w:val="000000" w:themeColor="text1"/>
          <w:sz w:val="24"/>
          <w:szCs w:val="24"/>
        </w:rPr>
        <w:t xml:space="preserve">. </w:t>
      </w:r>
      <w:proofErr w:type="gramStart"/>
      <w:r w:rsidRPr="007E49C9">
        <w:rPr>
          <w:rFonts w:ascii="Times New Roman" w:hAnsi="Times New Roman" w:cs="Times New Roman"/>
          <w:color w:val="000000" w:themeColor="text1"/>
          <w:sz w:val="24"/>
          <w:szCs w:val="24"/>
        </w:rPr>
        <w:t>φωνὴν</w:t>
      </w:r>
      <w:proofErr w:type="gramEnd"/>
      <w:r w:rsidRPr="007E49C9">
        <w:rPr>
          <w:rFonts w:ascii="Times New Roman" w:hAnsi="Times New Roman" w:cs="Times New Roman"/>
          <w:color w:val="000000" w:themeColor="text1"/>
          <w:sz w:val="24"/>
          <w:szCs w:val="24"/>
        </w:rPr>
        <w:t xml:space="preserve"> καὶ ὀνόματα</w:t>
      </w:r>
    </w:p>
    <w:p w:rsidR="007E49C9" w:rsidRPr="007E49C9" w:rsidRDefault="007E49C9" w:rsidP="007E49C9">
      <w:pPr>
        <w:spacing w:line="360" w:lineRule="auto"/>
        <w:jc w:val="both"/>
        <w:rPr>
          <w:rFonts w:ascii="Times New Roman" w:hAnsi="Times New Roman" w:cs="Times New Roman"/>
          <w:color w:val="000000" w:themeColor="text1"/>
          <w:sz w:val="24"/>
          <w:szCs w:val="24"/>
        </w:rPr>
      </w:pPr>
      <w:r w:rsidRPr="007E49C9">
        <w:rPr>
          <w:rFonts w:ascii="Times New Roman" w:hAnsi="Times New Roman" w:cs="Times New Roman"/>
          <w:color w:val="000000" w:themeColor="text1"/>
          <w:sz w:val="24"/>
          <w:szCs w:val="24"/>
          <w:lang w:val="en-US"/>
        </w:rPr>
        <w:t>iii</w:t>
      </w:r>
      <w:r w:rsidRPr="007E49C9">
        <w:rPr>
          <w:rFonts w:ascii="Times New Roman" w:hAnsi="Times New Roman" w:cs="Times New Roman"/>
          <w:color w:val="000000" w:themeColor="text1"/>
          <w:sz w:val="24"/>
          <w:szCs w:val="24"/>
        </w:rPr>
        <w:t xml:space="preserve">. </w:t>
      </w:r>
      <w:proofErr w:type="gramStart"/>
      <w:r w:rsidRPr="007E49C9">
        <w:rPr>
          <w:rFonts w:ascii="Times New Roman" w:hAnsi="Times New Roman" w:cs="Times New Roman"/>
          <w:color w:val="000000" w:themeColor="text1"/>
          <w:sz w:val="24"/>
          <w:szCs w:val="24"/>
        </w:rPr>
        <w:t>οἰκήσεις</w:t>
      </w:r>
      <w:proofErr w:type="gramEnd"/>
    </w:p>
    <w:p w:rsidR="007E49C9" w:rsidRPr="007E49C9" w:rsidRDefault="007E49C9" w:rsidP="007E49C9">
      <w:pPr>
        <w:spacing w:line="360" w:lineRule="auto"/>
        <w:jc w:val="both"/>
        <w:rPr>
          <w:rFonts w:ascii="Times New Roman" w:hAnsi="Times New Roman" w:cs="Times New Roman"/>
          <w:color w:val="000000" w:themeColor="text1"/>
          <w:sz w:val="24"/>
          <w:szCs w:val="24"/>
        </w:rPr>
      </w:pPr>
      <w:r w:rsidRPr="007E49C9">
        <w:rPr>
          <w:rFonts w:ascii="Times New Roman" w:hAnsi="Times New Roman" w:cs="Times New Roman"/>
          <w:color w:val="000000" w:themeColor="text1"/>
          <w:sz w:val="24"/>
          <w:szCs w:val="24"/>
          <w:lang w:val="en-US"/>
        </w:rPr>
        <w:t>iv</w:t>
      </w:r>
      <w:r w:rsidRPr="007E49C9">
        <w:rPr>
          <w:rFonts w:ascii="Times New Roman" w:hAnsi="Times New Roman" w:cs="Times New Roman"/>
          <w:color w:val="000000" w:themeColor="text1"/>
          <w:sz w:val="24"/>
          <w:szCs w:val="24"/>
        </w:rPr>
        <w:t xml:space="preserve">. </w:t>
      </w:r>
      <w:proofErr w:type="gramStart"/>
      <w:r w:rsidRPr="007E49C9">
        <w:rPr>
          <w:rFonts w:ascii="Times New Roman" w:hAnsi="Times New Roman" w:cs="Times New Roman"/>
          <w:color w:val="000000" w:themeColor="text1"/>
          <w:sz w:val="24"/>
          <w:szCs w:val="24"/>
        </w:rPr>
        <w:t>ἐσθῆτας</w:t>
      </w:r>
      <w:proofErr w:type="gramEnd"/>
    </w:p>
    <w:p w:rsidR="007E49C9" w:rsidRPr="007E49C9" w:rsidRDefault="007E49C9" w:rsidP="007E49C9">
      <w:pPr>
        <w:spacing w:line="360" w:lineRule="auto"/>
        <w:jc w:val="both"/>
        <w:rPr>
          <w:rFonts w:ascii="Times New Roman" w:hAnsi="Times New Roman" w:cs="Times New Roman"/>
          <w:color w:val="000000" w:themeColor="text1"/>
          <w:sz w:val="24"/>
          <w:szCs w:val="24"/>
        </w:rPr>
      </w:pPr>
      <w:proofErr w:type="gramStart"/>
      <w:r w:rsidRPr="007E49C9">
        <w:rPr>
          <w:rFonts w:ascii="Times New Roman" w:hAnsi="Times New Roman" w:cs="Times New Roman"/>
          <w:color w:val="000000" w:themeColor="text1"/>
          <w:sz w:val="24"/>
          <w:szCs w:val="24"/>
          <w:lang w:val="en-US"/>
        </w:rPr>
        <w:t>v</w:t>
      </w:r>
      <w:proofErr w:type="gramEnd"/>
      <w:r w:rsidRPr="007E49C9">
        <w:rPr>
          <w:rFonts w:ascii="Times New Roman" w:hAnsi="Times New Roman" w:cs="Times New Roman"/>
          <w:color w:val="000000" w:themeColor="text1"/>
          <w:sz w:val="24"/>
          <w:szCs w:val="24"/>
        </w:rPr>
        <w:t>. ὑποδέσεις</w:t>
      </w:r>
    </w:p>
    <w:p w:rsidR="007E49C9" w:rsidRPr="007E49C9" w:rsidRDefault="007E49C9" w:rsidP="007E49C9">
      <w:pPr>
        <w:spacing w:line="360" w:lineRule="auto"/>
        <w:jc w:val="both"/>
        <w:rPr>
          <w:rFonts w:ascii="Times New Roman" w:hAnsi="Times New Roman" w:cs="Times New Roman"/>
          <w:color w:val="000000" w:themeColor="text1"/>
          <w:sz w:val="24"/>
          <w:szCs w:val="24"/>
        </w:rPr>
      </w:pPr>
      <w:r w:rsidRPr="007E49C9">
        <w:rPr>
          <w:rFonts w:ascii="Times New Roman" w:hAnsi="Times New Roman" w:cs="Times New Roman"/>
          <w:color w:val="000000" w:themeColor="text1"/>
          <w:sz w:val="24"/>
          <w:szCs w:val="24"/>
          <w:lang w:val="en-US"/>
        </w:rPr>
        <w:t>vi</w:t>
      </w:r>
      <w:r w:rsidRPr="007E49C9">
        <w:rPr>
          <w:rFonts w:ascii="Times New Roman" w:hAnsi="Times New Roman" w:cs="Times New Roman"/>
          <w:color w:val="000000" w:themeColor="text1"/>
          <w:sz w:val="24"/>
          <w:szCs w:val="24"/>
        </w:rPr>
        <w:t xml:space="preserve">. </w:t>
      </w:r>
      <w:proofErr w:type="gramStart"/>
      <w:r w:rsidRPr="007E49C9">
        <w:rPr>
          <w:rFonts w:ascii="Times New Roman" w:hAnsi="Times New Roman" w:cs="Times New Roman"/>
          <w:color w:val="000000" w:themeColor="text1"/>
          <w:sz w:val="24"/>
          <w:szCs w:val="24"/>
        </w:rPr>
        <w:t>στρωμνὰς</w:t>
      </w:r>
      <w:proofErr w:type="gramEnd"/>
    </w:p>
    <w:p w:rsidR="007E49C9" w:rsidRDefault="007E49C9" w:rsidP="007E49C9">
      <w:pPr>
        <w:spacing w:line="360" w:lineRule="auto"/>
        <w:jc w:val="both"/>
        <w:rPr>
          <w:rFonts w:ascii="Times New Roman" w:hAnsi="Times New Roman" w:cs="Times New Roman"/>
          <w:color w:val="000000" w:themeColor="text1"/>
          <w:sz w:val="24"/>
          <w:szCs w:val="24"/>
        </w:rPr>
      </w:pPr>
      <w:r w:rsidRPr="007E49C9">
        <w:rPr>
          <w:rFonts w:ascii="Times New Roman" w:hAnsi="Times New Roman" w:cs="Times New Roman"/>
          <w:color w:val="000000" w:themeColor="text1"/>
          <w:sz w:val="24"/>
          <w:szCs w:val="24"/>
          <w:lang w:val="en-US"/>
        </w:rPr>
        <w:t>vii</w:t>
      </w:r>
      <w:r w:rsidRPr="007E49C9">
        <w:rPr>
          <w:rFonts w:ascii="Times New Roman" w:hAnsi="Times New Roman" w:cs="Times New Roman"/>
          <w:color w:val="000000" w:themeColor="text1"/>
          <w:sz w:val="24"/>
          <w:szCs w:val="24"/>
        </w:rPr>
        <w:t xml:space="preserve">. </w:t>
      </w:r>
      <w:proofErr w:type="gramStart"/>
      <w:r w:rsidRPr="007E49C9">
        <w:rPr>
          <w:rFonts w:ascii="Times New Roman" w:hAnsi="Times New Roman" w:cs="Times New Roman"/>
          <w:color w:val="000000" w:themeColor="text1"/>
          <w:sz w:val="24"/>
          <w:szCs w:val="24"/>
        </w:rPr>
        <w:t>ἐκ</w:t>
      </w:r>
      <w:proofErr w:type="gramEnd"/>
      <w:r w:rsidRPr="007E49C9">
        <w:rPr>
          <w:rFonts w:ascii="Times New Roman" w:hAnsi="Times New Roman" w:cs="Times New Roman"/>
          <w:color w:val="000000" w:themeColor="text1"/>
          <w:sz w:val="24"/>
          <w:szCs w:val="24"/>
        </w:rPr>
        <w:t xml:space="preserve"> γῆς τροφὰς</w:t>
      </w:r>
    </w:p>
    <w:p w:rsidR="007E49C9" w:rsidRDefault="007E49C9" w:rsidP="007E49C9">
      <w:pPr>
        <w:spacing w:line="360" w:lineRule="auto"/>
        <w:jc w:val="both"/>
        <w:rPr>
          <w:rFonts w:ascii="Times New Roman" w:hAnsi="Times New Roman" w:cs="Times New Roman"/>
          <w:b/>
          <w:color w:val="000000" w:themeColor="text1"/>
          <w:sz w:val="24"/>
          <w:szCs w:val="24"/>
        </w:rPr>
      </w:pPr>
      <w:r w:rsidRPr="007E49C9">
        <w:rPr>
          <w:rFonts w:ascii="Times New Roman" w:hAnsi="Times New Roman" w:cs="Times New Roman"/>
          <w:b/>
          <w:color w:val="000000" w:themeColor="text1"/>
          <w:sz w:val="24"/>
          <w:szCs w:val="24"/>
        </w:rPr>
        <w:t>2. Άγνωστη η κοινωνική συνύπαρξη</w:t>
      </w:r>
    </w:p>
    <w:p w:rsidR="007E49C9" w:rsidRDefault="007E49C9" w:rsidP="007E49C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Ανίσχυρος ο άνθρωπος απέναντι στην απειλή των θηρίων</w:t>
      </w:r>
    </w:p>
    <w:p w:rsidR="007E49C9" w:rsidRDefault="007E49C9" w:rsidP="007E49C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Εκδήλωση πρωτοκοινωνικής συμπεριφοράς ανθρώπου</w:t>
      </w:r>
    </w:p>
    <w:p w:rsidR="00551F90" w:rsidRDefault="00551F90" w:rsidP="007E49C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Η αδικία και ο φυσικός κίνδυνος απειλούν την ύπαρξη του ανθρώπου</w:t>
      </w:r>
    </w:p>
    <w:p w:rsidR="00551F90" w:rsidRPr="00551F90" w:rsidRDefault="00551F90" w:rsidP="007E49C9">
      <w:pPr>
        <w:spacing w:line="360" w:lineRule="auto"/>
        <w:jc w:val="both"/>
        <w:rPr>
          <w:rFonts w:ascii="Times New Roman" w:hAnsi="Times New Roman" w:cs="Times New Roman"/>
          <w:b/>
          <w:color w:val="002060"/>
          <w:sz w:val="24"/>
          <w:szCs w:val="24"/>
          <w:u w:val="single"/>
        </w:rPr>
      </w:pPr>
      <w:r w:rsidRPr="00551F90">
        <w:rPr>
          <w:rFonts w:ascii="Times New Roman" w:hAnsi="Times New Roman" w:cs="Times New Roman"/>
          <w:b/>
          <w:color w:val="002060"/>
          <w:sz w:val="24"/>
          <w:szCs w:val="24"/>
          <w:u w:val="single"/>
        </w:rPr>
        <w:t xml:space="preserve">Β. Η παρέμβαση και το σχέδιο του Δία –Ηθικό στάδιο </w:t>
      </w:r>
    </w:p>
    <w:p w:rsidR="00551F90" w:rsidRDefault="00551F90" w:rsidP="007E49C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Ο Δίας προσφέρει στους ανθρώπους την αιδώ και τη δίκη</w:t>
      </w:r>
    </w:p>
    <w:p w:rsidR="00551F90" w:rsidRDefault="00551F90" w:rsidP="007E49C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Η καθολικότητα των δώρων</w:t>
      </w:r>
    </w:p>
    <w:p w:rsidR="00551F90" w:rsidRDefault="00551F90" w:rsidP="007E49C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Η αναγκαιότητα των δώρων</w:t>
      </w:r>
    </w:p>
    <w:p w:rsidR="00551F90" w:rsidRDefault="00551F90" w:rsidP="007E49C9">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 xml:space="preserve">Γ. </w:t>
      </w:r>
      <w:r w:rsidRPr="00551F90">
        <w:rPr>
          <w:rFonts w:ascii="Times New Roman" w:hAnsi="Times New Roman" w:cs="Times New Roman"/>
          <w:b/>
          <w:color w:val="002060"/>
          <w:sz w:val="24"/>
          <w:szCs w:val="24"/>
        </w:rPr>
        <w:t>Συμπέρασμα-Επιμύθιο</w:t>
      </w:r>
    </w:p>
    <w:p w:rsidR="00E37B86" w:rsidRPr="00E37B86" w:rsidRDefault="00E37B86" w:rsidP="007E49C9">
      <w:pPr>
        <w:spacing w:line="360" w:lineRule="auto"/>
        <w:jc w:val="both"/>
        <w:rPr>
          <w:rFonts w:ascii="Times New Roman" w:hAnsi="Times New Roman" w:cs="Times New Roman"/>
          <w:b/>
          <w:color w:val="000000" w:themeColor="text1"/>
          <w:sz w:val="24"/>
          <w:szCs w:val="24"/>
        </w:rPr>
      </w:pPr>
      <w:r w:rsidRPr="00E37B86">
        <w:rPr>
          <w:rFonts w:ascii="Times New Roman" w:hAnsi="Times New Roman" w:cs="Times New Roman"/>
          <w:b/>
          <w:color w:val="000000" w:themeColor="text1"/>
          <w:sz w:val="24"/>
          <w:szCs w:val="24"/>
        </w:rPr>
        <w:t>Η καθολικότητα και η αναγκαιότητα της πολιτικής αρετής</w:t>
      </w:r>
    </w:p>
    <w:p w:rsidR="00993F7E" w:rsidRPr="00993F7E" w:rsidRDefault="00993F7E" w:rsidP="004868EA">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Ερμηνευτικά Σχόλια (</w:t>
      </w:r>
      <w:r>
        <w:rPr>
          <w:rFonts w:ascii="Times New Roman" w:hAnsi="Times New Roman" w:cs="Times New Roman"/>
          <w:b/>
          <w:color w:val="002060"/>
          <w:sz w:val="24"/>
          <w:szCs w:val="24"/>
          <w:lang w:val="en-US"/>
        </w:rPr>
        <w:t>study</w:t>
      </w:r>
      <w:r w:rsidRPr="00993F7E">
        <w:rPr>
          <w:rFonts w:ascii="Times New Roman" w:hAnsi="Times New Roman" w:cs="Times New Roman"/>
          <w:b/>
          <w:color w:val="002060"/>
          <w:sz w:val="24"/>
          <w:szCs w:val="24"/>
        </w:rPr>
        <w:t>4</w:t>
      </w:r>
      <w:r>
        <w:rPr>
          <w:rFonts w:ascii="Times New Roman" w:hAnsi="Times New Roman" w:cs="Times New Roman"/>
          <w:b/>
          <w:color w:val="002060"/>
          <w:sz w:val="24"/>
          <w:szCs w:val="24"/>
          <w:lang w:val="en-US"/>
        </w:rPr>
        <w:t>exams</w:t>
      </w:r>
      <w:r w:rsidRPr="00993F7E">
        <w:rPr>
          <w:rFonts w:ascii="Times New Roman" w:hAnsi="Times New Roman" w:cs="Times New Roman"/>
          <w:b/>
          <w:color w:val="002060"/>
          <w:sz w:val="24"/>
          <w:szCs w:val="24"/>
        </w:rPr>
        <w:t>)</w:t>
      </w:r>
    </w:p>
    <w:p w:rsidR="00993F7E" w:rsidRPr="007E49C9" w:rsidRDefault="00993F7E" w:rsidP="004868EA">
      <w:pPr>
        <w:spacing w:line="360" w:lineRule="auto"/>
        <w:jc w:val="both"/>
        <w:rPr>
          <w:rFonts w:ascii="Times New Roman" w:hAnsi="Times New Roman" w:cs="Times New Roman"/>
          <w:b/>
          <w:color w:val="002060"/>
          <w:sz w:val="24"/>
          <w:szCs w:val="24"/>
        </w:rPr>
      </w:pPr>
      <w:r w:rsidRPr="00993F7E">
        <w:rPr>
          <w:rFonts w:ascii="Times New Roman" w:hAnsi="Times New Roman" w:cs="Times New Roman"/>
          <w:b/>
          <w:color w:val="002060"/>
          <w:sz w:val="24"/>
          <w:szCs w:val="24"/>
        </w:rPr>
        <w:t xml:space="preserve">Α. ΤΟ ΠΡΟΜΗΘΕΪΚΟ ΣΤΑΔΙΟ ΕΞΕΛΙΞΗΣ ΤΟΥ ΑΝΘΡΩΠΟΥ </w:t>
      </w:r>
    </w:p>
    <w:p w:rsidR="00993F7E" w:rsidRPr="007E49C9" w:rsidRDefault="00993F7E" w:rsidP="004868EA">
      <w:pPr>
        <w:spacing w:line="360" w:lineRule="auto"/>
        <w:jc w:val="both"/>
        <w:rPr>
          <w:rFonts w:ascii="Times New Roman" w:hAnsi="Times New Roman" w:cs="Times New Roman"/>
          <w:b/>
          <w:color w:val="002060"/>
          <w:sz w:val="24"/>
          <w:szCs w:val="24"/>
        </w:rPr>
      </w:pPr>
      <w:r w:rsidRPr="00993F7E">
        <w:rPr>
          <w:rFonts w:ascii="Times New Roman" w:hAnsi="Times New Roman" w:cs="Times New Roman"/>
          <w:b/>
          <w:color w:val="002060"/>
          <w:sz w:val="24"/>
          <w:szCs w:val="24"/>
        </w:rPr>
        <w:t>Γενικό ερμηνευτικό σχόλιο</w:t>
      </w:r>
    </w:p>
    <w:p w:rsidR="00993F7E" w:rsidRPr="00993F7E" w:rsidRDefault="00993F7E" w:rsidP="004868EA">
      <w:pPr>
        <w:spacing w:line="360" w:lineRule="auto"/>
        <w:jc w:val="both"/>
        <w:rPr>
          <w:rFonts w:ascii="Times New Roman" w:hAnsi="Times New Roman" w:cs="Times New Roman"/>
          <w:sz w:val="24"/>
          <w:szCs w:val="24"/>
        </w:rPr>
      </w:pPr>
      <w:r w:rsidRPr="00993F7E">
        <w:rPr>
          <w:rFonts w:ascii="Times New Roman" w:hAnsi="Times New Roman" w:cs="Times New Roman"/>
          <w:sz w:val="24"/>
          <w:szCs w:val="24"/>
        </w:rPr>
        <w:t xml:space="preserve"> Τα «δώρα» του Προμηθέα καθιστούν τον άνθρωπο ικανό να επεμβαίνει στη φύση, να προσπαθεί να την αλλάξει και να καλυτερέψει τη ζωή του. </w:t>
      </w:r>
      <w:r w:rsidRPr="00BC30A7">
        <w:rPr>
          <w:rFonts w:ascii="Times New Roman" w:hAnsi="Times New Roman" w:cs="Times New Roman"/>
          <w:b/>
          <w:sz w:val="24"/>
          <w:szCs w:val="24"/>
        </w:rPr>
        <w:t>Ο Προμηθέας έδωσε στον άνθρωπο τη δυνατότητα όχι απλώς να επιβιώσει, αλλά και να διαφοροποιηθεί από τους άλλους ζωικούς οργανισμούς, δημιουργώντας θεμελιώδεις μορφές πολιτισμού, «πρῶτον μὲν… τροφὰς ηὕρετο.»</w:t>
      </w:r>
      <w:r w:rsidRPr="00993F7E">
        <w:rPr>
          <w:rFonts w:ascii="Times New Roman" w:hAnsi="Times New Roman" w:cs="Times New Roman"/>
          <w:sz w:val="24"/>
          <w:szCs w:val="24"/>
        </w:rPr>
        <w:t xml:space="preserve"> Η βασική αρχή που προϋποτίθεται στον μύθο για τον Προμηθέα είναι ότι </w:t>
      </w:r>
      <w:r w:rsidRPr="00BC30A7">
        <w:rPr>
          <w:rFonts w:ascii="Times New Roman" w:hAnsi="Times New Roman" w:cs="Times New Roman"/>
          <w:b/>
          <w:sz w:val="24"/>
          <w:szCs w:val="24"/>
        </w:rPr>
        <w:t>ο άνθρωπος δημιουργεί τον εαυτό του και τον κόσμο του.</w:t>
      </w:r>
      <w:r w:rsidRPr="00993F7E">
        <w:rPr>
          <w:rFonts w:ascii="Times New Roman" w:hAnsi="Times New Roman" w:cs="Times New Roman"/>
          <w:sz w:val="24"/>
          <w:szCs w:val="24"/>
        </w:rPr>
        <w:t xml:space="preserve"> </w:t>
      </w:r>
      <w:r w:rsidRPr="00BC30A7">
        <w:rPr>
          <w:rFonts w:ascii="Times New Roman" w:hAnsi="Times New Roman" w:cs="Times New Roman"/>
          <w:b/>
          <w:sz w:val="24"/>
          <w:szCs w:val="24"/>
        </w:rPr>
        <w:t>Το παράδειγμα του Προμηθέα εκφράζει επίσης τα αιτήματα του ανθρωπισμού, καθώς ο Προμηθέας αναπτύσσει και ενισχύει το ανεξάρτητο και φιλάνθρωπο ήθος του με την πρόθεση να απαλλάξει τους συνανθρώπους του από την υποταγή στη φύση, δηλαδή σε μια άλογη μορφή αυθεντίας</w:t>
      </w:r>
      <w:r w:rsidRPr="00993F7E">
        <w:rPr>
          <w:rFonts w:ascii="Times New Roman" w:hAnsi="Times New Roman" w:cs="Times New Roman"/>
          <w:sz w:val="24"/>
          <w:szCs w:val="24"/>
        </w:rPr>
        <w:t xml:space="preserve">. Έτσι </w:t>
      </w:r>
      <w:r w:rsidRPr="00BC30A7">
        <w:rPr>
          <w:rFonts w:ascii="Times New Roman" w:hAnsi="Times New Roman" w:cs="Times New Roman"/>
          <w:sz w:val="24"/>
          <w:szCs w:val="24"/>
          <w:u w:val="single"/>
        </w:rPr>
        <w:t xml:space="preserve">χρησιμοποιώντας ο άνθρωπος </w:t>
      </w:r>
      <w:r w:rsidRPr="00BC30A7">
        <w:rPr>
          <w:rFonts w:ascii="Times New Roman" w:hAnsi="Times New Roman" w:cs="Times New Roman"/>
          <w:b/>
          <w:sz w:val="24"/>
          <w:szCs w:val="24"/>
          <w:u w:val="single"/>
        </w:rPr>
        <w:t>την πρακτική νοημοσύνη</w:t>
      </w:r>
      <w:r w:rsidRPr="00BC30A7">
        <w:rPr>
          <w:rFonts w:ascii="Times New Roman" w:hAnsi="Times New Roman" w:cs="Times New Roman"/>
          <w:sz w:val="24"/>
          <w:szCs w:val="24"/>
          <w:u w:val="single"/>
        </w:rPr>
        <w:t xml:space="preserve"> του </w:t>
      </w:r>
      <w:r w:rsidRPr="00993F7E">
        <w:rPr>
          <w:rFonts w:ascii="Times New Roman" w:hAnsi="Times New Roman" w:cs="Times New Roman"/>
          <w:sz w:val="24"/>
          <w:szCs w:val="24"/>
        </w:rPr>
        <w:t>εξασφάλισε τροφή, στέγη, ενδυμασία, ακόμη περισσότερο άρθρωσε λόγο και αισθητοποίησε τη μεταφυσική του αγωνία σε θρησκευτικά σύμβολα, με τα οποία εκδηλώνεται εντονότερα η διαφορά του είδους του από τα άλλα έμβια όντα και η έλλογη ιδιότητά του.</w:t>
      </w:r>
    </w:p>
    <w:p w:rsidR="00993F7E" w:rsidRPr="000E26B3" w:rsidRDefault="00993F7E" w:rsidP="004868EA">
      <w:pPr>
        <w:spacing w:line="360" w:lineRule="auto"/>
        <w:jc w:val="both"/>
        <w:rPr>
          <w:rFonts w:ascii="Times New Roman" w:hAnsi="Times New Roman" w:cs="Times New Roman"/>
          <w:sz w:val="24"/>
          <w:szCs w:val="24"/>
        </w:rPr>
      </w:pPr>
      <w:r w:rsidRPr="00993F7E">
        <w:rPr>
          <w:rFonts w:ascii="Times New Roman" w:hAnsi="Times New Roman" w:cs="Times New Roman"/>
          <w:sz w:val="24"/>
          <w:szCs w:val="24"/>
        </w:rPr>
        <w:t xml:space="preserve">Όμως όλα αυτά τα επιτεύγματα του ανθρώπου, τα οποία ο Πρωταγόρας παρουσιάζει </w:t>
      </w:r>
      <w:r w:rsidRPr="00993F7E">
        <w:rPr>
          <w:rFonts w:ascii="Times New Roman" w:hAnsi="Times New Roman" w:cs="Times New Roman"/>
          <w:b/>
          <w:sz w:val="24"/>
          <w:szCs w:val="24"/>
        </w:rPr>
        <w:t>με αξιολογική σειρά και όχι χρονική,</w:t>
      </w:r>
      <w:r w:rsidRPr="00993F7E">
        <w:rPr>
          <w:rFonts w:ascii="Times New Roman" w:hAnsi="Times New Roman" w:cs="Times New Roman"/>
          <w:sz w:val="24"/>
          <w:szCs w:val="24"/>
        </w:rPr>
        <w:t xml:space="preserve"> εντάσσονταν </w:t>
      </w:r>
      <w:r w:rsidRPr="00993F7E">
        <w:rPr>
          <w:rFonts w:ascii="Times New Roman" w:hAnsi="Times New Roman" w:cs="Times New Roman"/>
          <w:b/>
          <w:sz w:val="24"/>
          <w:szCs w:val="24"/>
        </w:rPr>
        <w:t>σε ένα καθαυτό προ-ηθικό στάδιο της πολιτισμικής εξέλιξης.</w:t>
      </w:r>
      <w:r w:rsidRPr="00993F7E">
        <w:rPr>
          <w:rFonts w:ascii="Times New Roman" w:hAnsi="Times New Roman" w:cs="Times New Roman"/>
          <w:sz w:val="24"/>
          <w:szCs w:val="24"/>
        </w:rPr>
        <w:t xml:space="preserve"> Όσα είχαν επιτευχθεί ήταν σημαντικά, </w:t>
      </w:r>
      <w:r w:rsidRPr="00993F7E">
        <w:rPr>
          <w:rFonts w:ascii="Times New Roman" w:hAnsi="Times New Roman" w:cs="Times New Roman"/>
          <w:b/>
          <w:sz w:val="24"/>
          <w:szCs w:val="24"/>
        </w:rPr>
        <w:t>αλλά δεν ήταν και πανάκεια.</w:t>
      </w:r>
      <w:r w:rsidRPr="00993F7E">
        <w:rPr>
          <w:rFonts w:ascii="Times New Roman" w:hAnsi="Times New Roman" w:cs="Times New Roman"/>
          <w:sz w:val="24"/>
          <w:szCs w:val="24"/>
        </w:rPr>
        <w:t xml:space="preserve"> Απέβλεπαν κυρίως στην αυτοσυντήρηση των ανθρώπων, οι οποίοι ζούσαν διασκορπισμένοι, και στο πλαίσιο αυτό εκδηλώθηκαν οι πρώτες ομάδες συμβίωσης χωρίς όμως σταθερές δομές, για να αντιμετωπίσουν τις επιθέσεις των ζώων. </w:t>
      </w:r>
      <w:r w:rsidRPr="00BC30A7">
        <w:rPr>
          <w:rFonts w:ascii="Times New Roman" w:hAnsi="Times New Roman" w:cs="Times New Roman"/>
          <w:b/>
          <w:sz w:val="24"/>
          <w:szCs w:val="24"/>
        </w:rPr>
        <w:t xml:space="preserve">Ωστόσο η ιδιότυπη αυτή εκδήλωση κοινωνικότητας δεν συνοδευόταν από πολιτική οργάνωση και αυτό πρακτικά σήμαινε ότι οι άνθρωποι γίνονταν επιθετικοί και βίαιοι μεταξύ τους και συνεπώς επικίνδυνοι ο ένας για τον άλλον. Έτσι μαζί </w:t>
      </w:r>
      <w:r w:rsidRPr="00BC30A7">
        <w:rPr>
          <w:rFonts w:ascii="Times New Roman" w:hAnsi="Times New Roman" w:cs="Times New Roman"/>
          <w:b/>
          <w:sz w:val="24"/>
          <w:szCs w:val="24"/>
          <w:u w:val="single"/>
        </w:rPr>
        <w:t>με τον φυσικό κίνδυνο</w:t>
      </w:r>
      <w:r w:rsidRPr="00BC30A7">
        <w:rPr>
          <w:rFonts w:ascii="Times New Roman" w:hAnsi="Times New Roman" w:cs="Times New Roman"/>
          <w:b/>
          <w:sz w:val="24"/>
          <w:szCs w:val="24"/>
        </w:rPr>
        <w:t xml:space="preserve"> από τα άγρια θηρία ο άνθρωπος αντιμετώπιζε </w:t>
      </w:r>
      <w:r w:rsidRPr="00BC30A7">
        <w:rPr>
          <w:rFonts w:ascii="Times New Roman" w:hAnsi="Times New Roman" w:cs="Times New Roman"/>
          <w:b/>
          <w:sz w:val="24"/>
          <w:szCs w:val="24"/>
        </w:rPr>
        <w:lastRenderedPageBreak/>
        <w:t xml:space="preserve">τώρα και </w:t>
      </w:r>
      <w:r w:rsidRPr="00BC30A7">
        <w:rPr>
          <w:rFonts w:ascii="Times New Roman" w:hAnsi="Times New Roman" w:cs="Times New Roman"/>
          <w:b/>
          <w:sz w:val="24"/>
          <w:szCs w:val="24"/>
          <w:u w:val="single"/>
        </w:rPr>
        <w:t>τον κοινωνικό κίνδυνο</w:t>
      </w:r>
      <w:r w:rsidRPr="00993F7E">
        <w:rPr>
          <w:rFonts w:ascii="Times New Roman" w:hAnsi="Times New Roman" w:cs="Times New Roman"/>
          <w:sz w:val="24"/>
          <w:szCs w:val="24"/>
        </w:rPr>
        <w:t xml:space="preserve"> που απέρρεε από την τυχαία και χωρίς οργάνωση συνύπαρξή του με τους ομοίους του. Ακόμη μία φορά ήταν αντιμέτωπος με την πρόκληση της επιβίωσής του.</w:t>
      </w:r>
    </w:p>
    <w:p w:rsidR="00F54C19" w:rsidRPr="00FB4922" w:rsidRDefault="001B30FA" w:rsidP="001B30FA">
      <w:pPr>
        <w:spacing w:line="360" w:lineRule="auto"/>
        <w:jc w:val="both"/>
        <w:rPr>
          <w:rFonts w:ascii="Times New Roman" w:hAnsi="Times New Roman" w:cs="Times New Roman"/>
          <w:b/>
          <w:color w:val="002060"/>
        </w:rPr>
      </w:pPr>
      <w:r w:rsidRPr="00FB4922">
        <w:rPr>
          <w:rFonts w:ascii="Times New Roman" w:hAnsi="Times New Roman" w:cs="Times New Roman"/>
          <w:b/>
          <w:color w:val="002060"/>
        </w:rPr>
        <w:t>1.</w:t>
      </w:r>
      <w:r w:rsidR="00F54C19" w:rsidRPr="00FB4922">
        <w:rPr>
          <w:rFonts w:ascii="Times New Roman" w:hAnsi="Times New Roman" w:cs="Times New Roman"/>
          <w:b/>
          <w:color w:val="002060"/>
        </w:rPr>
        <w:t>Οι πολιτισμικές κατακτήσεις του ανθρώπου:</w:t>
      </w:r>
    </w:p>
    <w:p w:rsidR="00F54C19" w:rsidRPr="000E26B3" w:rsidRDefault="00F54C19" w:rsidP="00F54C19">
      <w:pPr>
        <w:spacing w:line="360" w:lineRule="auto"/>
        <w:jc w:val="both"/>
        <w:rPr>
          <w:rFonts w:ascii="Times New Roman" w:hAnsi="Times New Roman" w:cs="Times New Roman"/>
          <w:sz w:val="24"/>
          <w:szCs w:val="24"/>
        </w:rPr>
      </w:pPr>
      <w:proofErr w:type="gramStart"/>
      <w:r w:rsidRPr="00F54C19">
        <w:rPr>
          <w:rFonts w:ascii="Times New Roman" w:hAnsi="Times New Roman" w:cs="Times New Roman"/>
          <w:sz w:val="24"/>
          <w:szCs w:val="24"/>
          <w:lang w:val="en-US"/>
        </w:rPr>
        <w:t>i</w:t>
      </w:r>
      <w:r w:rsidRPr="00F54C19">
        <w:rPr>
          <w:rFonts w:ascii="Times New Roman" w:hAnsi="Times New Roman" w:cs="Times New Roman"/>
          <w:sz w:val="24"/>
          <w:szCs w:val="24"/>
        </w:rPr>
        <w:t>.βωμοί</w:t>
      </w:r>
      <w:proofErr w:type="gramEnd"/>
      <w:r w:rsidRPr="00F54C19">
        <w:rPr>
          <w:rFonts w:ascii="Times New Roman" w:hAnsi="Times New Roman" w:cs="Times New Roman"/>
          <w:sz w:val="24"/>
          <w:szCs w:val="24"/>
        </w:rPr>
        <w:t xml:space="preserve"> καὶ ἀγάλματα θεῶν, </w:t>
      </w:r>
      <w:r w:rsidRPr="00F54C19">
        <w:rPr>
          <w:rFonts w:ascii="Times New Roman" w:hAnsi="Times New Roman" w:cs="Times New Roman"/>
          <w:sz w:val="24"/>
          <w:szCs w:val="24"/>
          <w:lang w:val="en-US"/>
        </w:rPr>
        <w:t>ii</w:t>
      </w:r>
      <w:r w:rsidRPr="00F54C19">
        <w:rPr>
          <w:rFonts w:ascii="Times New Roman" w:hAnsi="Times New Roman" w:cs="Times New Roman"/>
          <w:sz w:val="24"/>
          <w:szCs w:val="24"/>
        </w:rPr>
        <w:t xml:space="preserve">. </w:t>
      </w:r>
      <w:proofErr w:type="gramStart"/>
      <w:r w:rsidRPr="00F54C19">
        <w:rPr>
          <w:rFonts w:ascii="Times New Roman" w:hAnsi="Times New Roman" w:cs="Times New Roman"/>
          <w:sz w:val="24"/>
          <w:szCs w:val="24"/>
          <w:lang w:val="en-US"/>
        </w:rPr>
        <w:t>o</w:t>
      </w:r>
      <w:proofErr w:type="gramEnd"/>
      <w:r w:rsidRPr="00F54C19">
        <w:rPr>
          <w:rFonts w:ascii="Times New Roman" w:hAnsi="Times New Roman" w:cs="Times New Roman"/>
          <w:sz w:val="24"/>
          <w:szCs w:val="24"/>
        </w:rPr>
        <w:t xml:space="preserve"> φωνὴν καὶ ὀνόματα, </w:t>
      </w:r>
      <w:r w:rsidRPr="00F54C19">
        <w:rPr>
          <w:rFonts w:ascii="Times New Roman" w:hAnsi="Times New Roman" w:cs="Times New Roman"/>
          <w:sz w:val="24"/>
          <w:szCs w:val="24"/>
          <w:lang w:val="en-US"/>
        </w:rPr>
        <w:t>iii</w:t>
      </w:r>
      <w:r w:rsidRPr="00F54C19">
        <w:rPr>
          <w:rFonts w:ascii="Times New Roman" w:hAnsi="Times New Roman" w:cs="Times New Roman"/>
          <w:sz w:val="24"/>
          <w:szCs w:val="24"/>
        </w:rPr>
        <w:t xml:space="preserve">. οἰκήσεις, </w:t>
      </w:r>
      <w:r w:rsidRPr="00F54C19">
        <w:rPr>
          <w:rFonts w:ascii="Times New Roman" w:hAnsi="Times New Roman" w:cs="Times New Roman"/>
          <w:sz w:val="24"/>
          <w:szCs w:val="24"/>
          <w:lang w:val="en-US"/>
        </w:rPr>
        <w:t>iv</w:t>
      </w:r>
      <w:r w:rsidRPr="00F54C19">
        <w:rPr>
          <w:rFonts w:ascii="Times New Roman" w:hAnsi="Times New Roman" w:cs="Times New Roman"/>
          <w:sz w:val="24"/>
          <w:szCs w:val="24"/>
        </w:rPr>
        <w:t>.  ἐσθῆτας</w:t>
      </w:r>
      <w:r w:rsidRPr="000E26B3">
        <w:rPr>
          <w:rFonts w:ascii="Times New Roman" w:hAnsi="Times New Roman" w:cs="Times New Roman"/>
          <w:sz w:val="24"/>
          <w:szCs w:val="24"/>
        </w:rPr>
        <w:t xml:space="preserve">, </w:t>
      </w:r>
      <w:r w:rsidRPr="00F54C19">
        <w:rPr>
          <w:rFonts w:ascii="Times New Roman" w:hAnsi="Times New Roman" w:cs="Times New Roman"/>
          <w:sz w:val="24"/>
          <w:szCs w:val="24"/>
          <w:lang w:val="en-US"/>
        </w:rPr>
        <w:t>v</w:t>
      </w:r>
      <w:r w:rsidRPr="000E26B3">
        <w:rPr>
          <w:rFonts w:ascii="Times New Roman" w:hAnsi="Times New Roman" w:cs="Times New Roman"/>
          <w:sz w:val="24"/>
          <w:szCs w:val="24"/>
        </w:rPr>
        <w:t xml:space="preserve">. </w:t>
      </w:r>
      <w:r w:rsidRPr="00F54C19">
        <w:rPr>
          <w:rFonts w:ascii="Times New Roman" w:hAnsi="Times New Roman" w:cs="Times New Roman"/>
          <w:sz w:val="24"/>
          <w:szCs w:val="24"/>
        </w:rPr>
        <w:t xml:space="preserve">ὑποδέσεις </w:t>
      </w:r>
      <w:r w:rsidRPr="00F54C19">
        <w:rPr>
          <w:rFonts w:ascii="Times New Roman" w:hAnsi="Times New Roman" w:cs="Times New Roman"/>
          <w:sz w:val="24"/>
          <w:szCs w:val="24"/>
          <w:lang w:val="en-US"/>
        </w:rPr>
        <w:t>vi</w:t>
      </w:r>
      <w:r w:rsidRPr="000E26B3">
        <w:rPr>
          <w:rFonts w:ascii="Times New Roman" w:hAnsi="Times New Roman" w:cs="Times New Roman"/>
          <w:sz w:val="24"/>
          <w:szCs w:val="24"/>
        </w:rPr>
        <w:t xml:space="preserve">. </w:t>
      </w:r>
      <w:r w:rsidRPr="00F54C19">
        <w:rPr>
          <w:rFonts w:ascii="Times New Roman" w:hAnsi="Times New Roman" w:cs="Times New Roman"/>
          <w:sz w:val="24"/>
          <w:szCs w:val="24"/>
        </w:rPr>
        <w:t>στρωμνὰς</w:t>
      </w:r>
      <w:r w:rsidRPr="000E26B3">
        <w:rPr>
          <w:rFonts w:ascii="Times New Roman" w:hAnsi="Times New Roman" w:cs="Times New Roman"/>
          <w:sz w:val="24"/>
          <w:szCs w:val="24"/>
        </w:rPr>
        <w:t>,</w:t>
      </w:r>
      <w:r w:rsidRPr="00F54C19">
        <w:rPr>
          <w:rFonts w:ascii="Times New Roman" w:hAnsi="Times New Roman" w:cs="Times New Roman"/>
          <w:sz w:val="24"/>
          <w:szCs w:val="24"/>
        </w:rPr>
        <w:t xml:space="preserve"> </w:t>
      </w:r>
      <w:r w:rsidRPr="00F54C19">
        <w:rPr>
          <w:rFonts w:ascii="Times New Roman" w:hAnsi="Times New Roman" w:cs="Times New Roman"/>
          <w:sz w:val="24"/>
          <w:szCs w:val="24"/>
          <w:lang w:val="en-US"/>
        </w:rPr>
        <w:t>vii</w:t>
      </w:r>
      <w:r w:rsidRPr="000E26B3">
        <w:rPr>
          <w:rFonts w:ascii="Times New Roman" w:hAnsi="Times New Roman" w:cs="Times New Roman"/>
          <w:sz w:val="24"/>
          <w:szCs w:val="24"/>
        </w:rPr>
        <w:t xml:space="preserve">. </w:t>
      </w:r>
      <w:r w:rsidRPr="00F54C19">
        <w:rPr>
          <w:rFonts w:ascii="Times New Roman" w:hAnsi="Times New Roman" w:cs="Times New Roman"/>
          <w:sz w:val="24"/>
          <w:szCs w:val="24"/>
        </w:rPr>
        <w:t>ἐκ γῆς τροφὰς</w:t>
      </w:r>
    </w:p>
    <w:p w:rsidR="00F54C19" w:rsidRPr="00F54C19" w:rsidRDefault="00F54C19" w:rsidP="00F54C19">
      <w:pPr>
        <w:spacing w:line="360" w:lineRule="auto"/>
        <w:jc w:val="both"/>
        <w:rPr>
          <w:rFonts w:ascii="Times New Roman" w:hAnsi="Times New Roman" w:cs="Times New Roman"/>
          <w:b/>
          <w:sz w:val="24"/>
          <w:szCs w:val="24"/>
        </w:rPr>
      </w:pPr>
      <w:r w:rsidRPr="00F54C19">
        <w:rPr>
          <w:rFonts w:ascii="Times New Roman" w:hAnsi="Times New Roman" w:cs="Times New Roman"/>
          <w:sz w:val="24"/>
          <w:szCs w:val="24"/>
        </w:rPr>
        <w:t xml:space="preserve">Η σειρά με την οποία αναφέρονται οι πολιτισμικές κατακτήσεις του ανθρώπου </w:t>
      </w:r>
      <w:r w:rsidRPr="00F54C19">
        <w:rPr>
          <w:rFonts w:ascii="Times New Roman" w:hAnsi="Times New Roman" w:cs="Times New Roman"/>
          <w:b/>
          <w:sz w:val="24"/>
          <w:szCs w:val="24"/>
        </w:rPr>
        <w:t>δεν είναι χρονική αλλά αξιολογική, κατιούσας κλίμακας.</w:t>
      </w:r>
      <w:r w:rsidRPr="00F54C19">
        <w:rPr>
          <w:rFonts w:ascii="Times New Roman" w:hAnsi="Times New Roman" w:cs="Times New Roman"/>
          <w:sz w:val="24"/>
          <w:szCs w:val="24"/>
        </w:rPr>
        <w:t xml:space="preserve"> Έτσι, προτάσσονται η θρησκεία και η γλώσσα (πνευματικός πολιτισμός) και ακολουθούν κατασκευές και επινοήσεις για την ικανοποίηση των βιοτικών αναγκών του ανθρώπου (υλικός πολιτισμός). </w:t>
      </w:r>
      <w:r w:rsidRPr="00F54C19">
        <w:rPr>
          <w:rFonts w:ascii="Times New Roman" w:hAnsi="Times New Roman" w:cs="Times New Roman"/>
          <w:b/>
          <w:sz w:val="24"/>
          <w:szCs w:val="24"/>
        </w:rPr>
        <w:t>Η σειρά είναι κατιούσα, αφού αρχίζει με το πνευματικά υψηλότερο, τη θρησκεία, και τελειώνει με το υλικά κατώτερο και πλέον αυτονόητο, την τροφή.</w:t>
      </w:r>
      <w:r w:rsidRPr="00F54C19">
        <w:rPr>
          <w:rFonts w:ascii="Times New Roman" w:hAnsi="Times New Roman" w:cs="Times New Roman"/>
          <w:sz w:val="24"/>
          <w:szCs w:val="24"/>
        </w:rPr>
        <w:t xml:space="preserve"> Για τον λόγο αυτόν άλλωστε τα επιρρήματα «πρῶτον» και «ἔπειτα» </w:t>
      </w:r>
      <w:r w:rsidRPr="00F54C19">
        <w:rPr>
          <w:rFonts w:ascii="Times New Roman" w:hAnsi="Times New Roman" w:cs="Times New Roman"/>
          <w:b/>
          <w:sz w:val="24"/>
          <w:szCs w:val="24"/>
        </w:rPr>
        <w:t>πρέπει να τα εννοήσουμε με αξιολογική και διαιρετική σημασία και όχι χρονική.</w:t>
      </w:r>
    </w:p>
    <w:p w:rsidR="00F54C19" w:rsidRPr="00FB4922" w:rsidRDefault="001B30FA" w:rsidP="001B30FA">
      <w:pPr>
        <w:spacing w:line="360" w:lineRule="auto"/>
        <w:jc w:val="both"/>
        <w:rPr>
          <w:rFonts w:ascii="Times New Roman" w:hAnsi="Times New Roman" w:cs="Times New Roman"/>
          <w:b/>
          <w:color w:val="002060"/>
          <w:sz w:val="24"/>
          <w:szCs w:val="24"/>
        </w:rPr>
      </w:pPr>
      <w:r w:rsidRPr="00FB4922">
        <w:rPr>
          <w:rFonts w:ascii="Times New Roman" w:hAnsi="Times New Roman" w:cs="Times New Roman"/>
          <w:b/>
          <w:color w:val="002060"/>
          <w:sz w:val="24"/>
          <w:szCs w:val="24"/>
        </w:rPr>
        <w:t>2.</w:t>
      </w:r>
      <w:r w:rsidR="00F54C19" w:rsidRPr="00FB4922">
        <w:rPr>
          <w:rFonts w:ascii="Times New Roman" w:hAnsi="Times New Roman" w:cs="Times New Roman"/>
          <w:b/>
          <w:color w:val="002060"/>
          <w:sz w:val="24"/>
          <w:szCs w:val="24"/>
        </w:rPr>
        <w:t>«Ἐπειδὴ δὲ ὁ ἄνθρωπος θείας μετέσχε μοίρας»</w:t>
      </w:r>
    </w:p>
    <w:p w:rsidR="00F54C19" w:rsidRPr="000E26B3" w:rsidRDefault="00F54C19" w:rsidP="00F54C19">
      <w:pPr>
        <w:spacing w:line="360" w:lineRule="auto"/>
        <w:jc w:val="both"/>
        <w:rPr>
          <w:rFonts w:ascii="Times New Roman" w:hAnsi="Times New Roman" w:cs="Times New Roman"/>
          <w:b/>
          <w:sz w:val="24"/>
          <w:szCs w:val="24"/>
        </w:rPr>
      </w:pPr>
      <w:r w:rsidRPr="00F54C19">
        <w:rPr>
          <w:rFonts w:ascii="Times New Roman" w:hAnsi="Times New Roman" w:cs="Times New Roman"/>
          <w:sz w:val="24"/>
          <w:szCs w:val="24"/>
        </w:rPr>
        <w:t xml:space="preserve">Στο πλαίσιο του μύθου η φωτιά αποτελεί το θεϊκό μερίδιο που είχαν την τύχη, χάρη στην παρέμβαση του Προμηθέα, να λάβουν οι άνθρωποι. Είναι θεϊκό </w:t>
      </w:r>
      <w:r w:rsidRPr="00F54C19">
        <w:rPr>
          <w:rFonts w:ascii="Times New Roman" w:hAnsi="Times New Roman" w:cs="Times New Roman"/>
          <w:b/>
          <w:sz w:val="24"/>
          <w:szCs w:val="24"/>
        </w:rPr>
        <w:t>α) γιατί το κατείχαν ως τότε μόνο οι θεοί, β) γιατί οι άνθρωποι το απέκτησαν με θεϊκή παρέμβαση του Προμηθέα, γ) γιατί, επιτρέποντας στον άνθρωπο να αναπτύξει πολιτισμό, του επέτρεψε κατά συνέπεια να αναγνωρίσει την ύπαρξη των θεών.</w:t>
      </w:r>
    </w:p>
    <w:p w:rsidR="00F54C19" w:rsidRPr="00F54C19" w:rsidRDefault="00F54C19" w:rsidP="00F54C19">
      <w:pPr>
        <w:spacing w:line="360" w:lineRule="auto"/>
        <w:jc w:val="both"/>
        <w:rPr>
          <w:rFonts w:ascii="Times New Roman" w:hAnsi="Times New Roman" w:cs="Times New Roman"/>
          <w:b/>
          <w:sz w:val="24"/>
          <w:szCs w:val="24"/>
        </w:rPr>
      </w:pPr>
      <w:r w:rsidRPr="00F54C19">
        <w:rPr>
          <w:rFonts w:ascii="Times New Roman" w:hAnsi="Times New Roman" w:cs="Times New Roman"/>
          <w:sz w:val="24"/>
          <w:szCs w:val="24"/>
        </w:rPr>
        <w:t xml:space="preserve"> Η πρώτη, με την έννοια της κορυφαίας, και άμεση συνέπεια του δώρου της φωτιάς, σύμφωνα με τον Πρωταγόρα, </w:t>
      </w:r>
      <w:r w:rsidRPr="00F54C19">
        <w:rPr>
          <w:rFonts w:ascii="Times New Roman" w:hAnsi="Times New Roman" w:cs="Times New Roman"/>
          <w:b/>
          <w:sz w:val="24"/>
          <w:szCs w:val="24"/>
        </w:rPr>
        <w:t>είναι ακριβώς η εμφάνιση της θρησκείας</w:t>
      </w:r>
      <w:r w:rsidRPr="00F54C19">
        <w:rPr>
          <w:rFonts w:ascii="Times New Roman" w:hAnsi="Times New Roman" w:cs="Times New Roman"/>
          <w:sz w:val="24"/>
          <w:szCs w:val="24"/>
        </w:rPr>
        <w:t xml:space="preserve">. </w:t>
      </w:r>
      <w:r w:rsidRPr="00F54C19">
        <w:rPr>
          <w:rFonts w:ascii="Times New Roman" w:hAnsi="Times New Roman" w:cs="Times New Roman"/>
          <w:b/>
          <w:sz w:val="24"/>
          <w:szCs w:val="24"/>
        </w:rPr>
        <w:t>Η φωτιά αλλά και οι τεχνικές γνώσεις, η «έντεχνος σοφία», επέτρεψαν στον άνθρωπο να δημιουργήσει τεχνικό πολιτισμό, μεταβάλλοντας την όψη της φύσης, κατά κάποιο τρόπο σαν δημιουργός-θεός</w:t>
      </w:r>
      <w:r w:rsidRPr="00F54C19">
        <w:rPr>
          <w:rFonts w:ascii="Times New Roman" w:hAnsi="Times New Roman" w:cs="Times New Roman"/>
          <w:sz w:val="24"/>
          <w:szCs w:val="24"/>
        </w:rPr>
        <w:t xml:space="preserve">. </w:t>
      </w:r>
      <w:r w:rsidRPr="00F54C19">
        <w:rPr>
          <w:rFonts w:ascii="Times New Roman" w:hAnsi="Times New Roman" w:cs="Times New Roman"/>
          <w:b/>
          <w:sz w:val="24"/>
          <w:szCs w:val="24"/>
        </w:rPr>
        <w:t>Η μεταμορφωτική δύναμη του στοιχείου της φωτιάς θεωρούνταν αποκλειστικό κτήμα των θεών</w:t>
      </w:r>
      <w:r w:rsidRPr="00F54C19">
        <w:rPr>
          <w:rFonts w:ascii="Times New Roman" w:hAnsi="Times New Roman" w:cs="Times New Roman"/>
          <w:sz w:val="24"/>
          <w:szCs w:val="24"/>
        </w:rPr>
        <w:t>, δηλαδή στοιχείο της θεϊκής ουσίας και ένα από τα μυστικά της δύναμής τους. Η έννοια της φωτιάς ως δυναμογόνου φυσικού στοιχείου απασχολεί ήδη τον Ηράκλειτο (ἀείζωον πῦρ).</w:t>
      </w:r>
    </w:p>
    <w:p w:rsidR="00F54C19" w:rsidRPr="00FB4922" w:rsidRDefault="001B30FA" w:rsidP="001B30FA">
      <w:pPr>
        <w:spacing w:line="360" w:lineRule="auto"/>
        <w:jc w:val="both"/>
        <w:rPr>
          <w:rFonts w:ascii="Times New Roman" w:hAnsi="Times New Roman" w:cs="Times New Roman"/>
          <w:b/>
          <w:color w:val="002060"/>
          <w:sz w:val="24"/>
          <w:szCs w:val="24"/>
        </w:rPr>
      </w:pPr>
      <w:r w:rsidRPr="00FB4922">
        <w:rPr>
          <w:rFonts w:ascii="Times New Roman" w:hAnsi="Times New Roman" w:cs="Times New Roman"/>
          <w:b/>
          <w:color w:val="002060"/>
          <w:sz w:val="24"/>
          <w:szCs w:val="24"/>
        </w:rPr>
        <w:lastRenderedPageBreak/>
        <w:t>3.</w:t>
      </w:r>
      <w:r w:rsidR="00F54C19" w:rsidRPr="00FB4922">
        <w:rPr>
          <w:rFonts w:ascii="Times New Roman" w:hAnsi="Times New Roman" w:cs="Times New Roman"/>
          <w:b/>
          <w:color w:val="002060"/>
          <w:sz w:val="24"/>
          <w:szCs w:val="24"/>
        </w:rPr>
        <w:t xml:space="preserve">«πρῶτον μὲν διὰ τὴν τοῦ θεοῦ συγγένειαν ζῴων μόνον θεοὺς ἐνόμισεν, καὶ ἐπεχείρει βωμούς τε ἱδρύεσθαι καὶ ἀγάλματα θεῶν» </w:t>
      </w:r>
    </w:p>
    <w:p w:rsidR="00D30A08" w:rsidRPr="000E26B3" w:rsidRDefault="00F54C19" w:rsidP="00F54C19">
      <w:pPr>
        <w:spacing w:line="360" w:lineRule="auto"/>
        <w:jc w:val="both"/>
        <w:rPr>
          <w:rFonts w:ascii="Times New Roman" w:hAnsi="Times New Roman" w:cs="Times New Roman"/>
          <w:sz w:val="24"/>
          <w:szCs w:val="24"/>
        </w:rPr>
      </w:pPr>
      <w:r w:rsidRPr="00F54C19">
        <w:rPr>
          <w:rFonts w:ascii="Times New Roman" w:hAnsi="Times New Roman" w:cs="Times New Roman"/>
          <w:sz w:val="24"/>
          <w:szCs w:val="24"/>
        </w:rPr>
        <w:t xml:space="preserve">Ο Πρωταγόρας αρχίζει την παρουσίαση των κατακτήσεων του ανθρώπου από τη θρησκεία, παρά τον θρησκευτικό αγνωστικισμό του. </w:t>
      </w:r>
      <w:r w:rsidRPr="00D30A08">
        <w:rPr>
          <w:rFonts w:ascii="Times New Roman" w:hAnsi="Times New Roman" w:cs="Times New Roman"/>
          <w:b/>
          <w:sz w:val="24"/>
          <w:szCs w:val="24"/>
          <w:u w:val="single"/>
        </w:rPr>
        <w:t>Αυτό μπορεί να εξηγηθεί αρχικά με βάση την ανάγκη συνοχής του μύθου</w:t>
      </w:r>
      <w:r w:rsidRPr="00F54C19">
        <w:rPr>
          <w:rFonts w:ascii="Times New Roman" w:hAnsi="Times New Roman" w:cs="Times New Roman"/>
          <w:sz w:val="24"/>
          <w:szCs w:val="24"/>
        </w:rPr>
        <w:t xml:space="preserve"> (θείας μετέσχε μοίρας, πρῶτον μὲν διὰ τὴν τοῦ θεοῦ συγγένειαν ζῴων μόνον θεοὺς ἐνόμισεν, καὶ ἐπεχείρει βωμούς τε ἱδρύεσθαι καὶ ἀγάλματα θεῶν</w:t>
      </w:r>
      <w:r w:rsidRPr="00D30A08">
        <w:rPr>
          <w:rFonts w:ascii="Times New Roman" w:hAnsi="Times New Roman" w:cs="Times New Roman"/>
          <w:b/>
          <w:sz w:val="24"/>
          <w:szCs w:val="24"/>
        </w:rPr>
        <w:t xml:space="preserve">˙) </w:t>
      </w:r>
      <w:r w:rsidRPr="00D30A08">
        <w:rPr>
          <w:rFonts w:ascii="Times New Roman" w:hAnsi="Times New Roman" w:cs="Times New Roman"/>
          <w:b/>
          <w:sz w:val="24"/>
          <w:szCs w:val="24"/>
          <w:u w:val="single"/>
        </w:rPr>
        <w:t>και λογικής αλληλουχίας των νοημάτων του</w:t>
      </w:r>
      <w:r w:rsidRPr="00D30A08">
        <w:rPr>
          <w:rFonts w:ascii="Times New Roman" w:hAnsi="Times New Roman" w:cs="Times New Roman"/>
          <w:b/>
          <w:sz w:val="24"/>
          <w:szCs w:val="24"/>
        </w:rPr>
        <w:t xml:space="preserve"> </w:t>
      </w:r>
      <w:r w:rsidRPr="00D30A08">
        <w:rPr>
          <w:rFonts w:ascii="Times New Roman" w:hAnsi="Times New Roman" w:cs="Times New Roman"/>
          <w:b/>
          <w:sz w:val="24"/>
          <w:szCs w:val="24"/>
          <w:u w:val="single"/>
        </w:rPr>
        <w:t>μύθου</w:t>
      </w:r>
      <w:r w:rsidRPr="00D30A08">
        <w:rPr>
          <w:rFonts w:ascii="Times New Roman" w:hAnsi="Times New Roman" w:cs="Times New Roman"/>
          <w:b/>
          <w:sz w:val="24"/>
          <w:szCs w:val="24"/>
        </w:rPr>
        <w:t>.</w:t>
      </w:r>
      <w:r w:rsidRPr="00F54C19">
        <w:rPr>
          <w:rFonts w:ascii="Times New Roman" w:hAnsi="Times New Roman" w:cs="Times New Roman"/>
          <w:sz w:val="24"/>
          <w:szCs w:val="24"/>
        </w:rPr>
        <w:t xml:space="preserve"> Δηλαδή, </w:t>
      </w:r>
      <w:r w:rsidRPr="00D30A08">
        <w:rPr>
          <w:rFonts w:ascii="Times New Roman" w:hAnsi="Times New Roman" w:cs="Times New Roman"/>
          <w:b/>
          <w:sz w:val="24"/>
          <w:szCs w:val="24"/>
        </w:rPr>
        <w:t>εφόσον οι άνθρωποι πήραν μέρος σε κάτι που μέχρι τότε ανήκε μόνο στους θεούς, σύμφωνα με τον μύθο, αυτό τους οδήγησε στην πίστη ότι υπάρχουν θεοί και ότι οι άνθρωποι έχουν πνευματική συγγένεια με αυτούς. Αποτέλεσμα ήταν να αναπτύξουν θρησκεία και θρησκευτική τέχνη.</w:t>
      </w:r>
      <w:r w:rsidRPr="00F54C19">
        <w:rPr>
          <w:rFonts w:ascii="Times New Roman" w:hAnsi="Times New Roman" w:cs="Times New Roman"/>
          <w:sz w:val="24"/>
          <w:szCs w:val="24"/>
        </w:rPr>
        <w:t xml:space="preserve"> Επιπλέον η </w:t>
      </w:r>
      <w:r w:rsidRPr="00D30A08">
        <w:rPr>
          <w:rFonts w:ascii="Times New Roman" w:hAnsi="Times New Roman" w:cs="Times New Roman"/>
          <w:b/>
          <w:sz w:val="24"/>
          <w:szCs w:val="24"/>
        </w:rPr>
        <w:t>πρόταξη θρησκευτικής συμπεριφοράς</w:t>
      </w:r>
      <w:r w:rsidRPr="00F54C19">
        <w:rPr>
          <w:rFonts w:ascii="Times New Roman" w:hAnsi="Times New Roman" w:cs="Times New Roman"/>
          <w:sz w:val="24"/>
          <w:szCs w:val="24"/>
        </w:rPr>
        <w:t xml:space="preserve"> («ἐπεχείρει βωμούς τε ἱδρύεσθαι καὶ ἀγάλματα θεῶν») </w:t>
      </w:r>
      <w:r w:rsidRPr="00D30A08">
        <w:rPr>
          <w:rFonts w:ascii="Times New Roman" w:hAnsi="Times New Roman" w:cs="Times New Roman"/>
          <w:b/>
          <w:sz w:val="24"/>
          <w:szCs w:val="24"/>
        </w:rPr>
        <w:t>και θρησκευτικού συναισθήματος</w:t>
      </w:r>
      <w:r w:rsidRPr="00F54C19">
        <w:rPr>
          <w:rFonts w:ascii="Times New Roman" w:hAnsi="Times New Roman" w:cs="Times New Roman"/>
          <w:sz w:val="24"/>
          <w:szCs w:val="24"/>
        </w:rPr>
        <w:t xml:space="preserve"> («θεοὺς ἐνόμισεν») </w:t>
      </w:r>
      <w:r w:rsidRPr="00D30A08">
        <w:rPr>
          <w:rFonts w:ascii="Times New Roman" w:hAnsi="Times New Roman" w:cs="Times New Roman"/>
          <w:b/>
          <w:sz w:val="24"/>
          <w:szCs w:val="24"/>
        </w:rPr>
        <w:t>μπορεί να ερμηνευθεί και ως προβολή του υψηλότερου σημείου ανάπτυξης που παρουσίασε το ανθρώπινο είδος στο προμηθεϊκό στάδιο.</w:t>
      </w:r>
      <w:r w:rsidRPr="00F54C19">
        <w:rPr>
          <w:rFonts w:ascii="Times New Roman" w:hAnsi="Times New Roman" w:cs="Times New Roman"/>
          <w:sz w:val="24"/>
          <w:szCs w:val="24"/>
        </w:rPr>
        <w:t xml:space="preserve"> Αυτό σημαίνει ότι ο Πρωταγόρας αξιολόγησε τη θρησκεία ως πολύ σημαντική κατάκτηση του ανθρώπου ανάμεσα στις άλλες, </w:t>
      </w:r>
      <w:r w:rsidRPr="00D30A08">
        <w:rPr>
          <w:rFonts w:ascii="Times New Roman" w:hAnsi="Times New Roman" w:cs="Times New Roman"/>
          <w:b/>
          <w:sz w:val="24"/>
          <w:szCs w:val="24"/>
        </w:rPr>
        <w:t>γιατί δείχνει ότι ο άνθρωπος απέκτησε εξελικτικά τη δυνατότητα να τον απασχολεί η έννοια της δημιουργίας και να συνειδητοποιεί τη δική του θνητότητα απέναντι στην παντοδυναμία της φύσης.</w:t>
      </w:r>
    </w:p>
    <w:p w:rsidR="00D30A08" w:rsidRPr="000E26B3" w:rsidRDefault="00F54C19" w:rsidP="00F54C19">
      <w:pPr>
        <w:spacing w:line="360" w:lineRule="auto"/>
        <w:jc w:val="both"/>
        <w:rPr>
          <w:rFonts w:ascii="Times New Roman" w:hAnsi="Times New Roman" w:cs="Times New Roman"/>
          <w:sz w:val="24"/>
          <w:szCs w:val="24"/>
        </w:rPr>
      </w:pPr>
      <w:r w:rsidRPr="00F54C19">
        <w:rPr>
          <w:rFonts w:ascii="Times New Roman" w:hAnsi="Times New Roman" w:cs="Times New Roman"/>
          <w:sz w:val="24"/>
          <w:szCs w:val="24"/>
        </w:rPr>
        <w:t xml:space="preserve"> </w:t>
      </w:r>
      <w:r w:rsidRPr="00D30A08">
        <w:rPr>
          <w:rFonts w:ascii="Times New Roman" w:hAnsi="Times New Roman" w:cs="Times New Roman"/>
          <w:b/>
          <w:sz w:val="24"/>
          <w:szCs w:val="24"/>
          <w:u w:val="single"/>
        </w:rPr>
        <w:t xml:space="preserve">Από την άποψη της ιστορικής προσέγγισης </w:t>
      </w:r>
      <w:r w:rsidRPr="00D30A08">
        <w:rPr>
          <w:rFonts w:ascii="Times New Roman" w:hAnsi="Times New Roman" w:cs="Times New Roman"/>
          <w:sz w:val="24"/>
          <w:szCs w:val="24"/>
        </w:rPr>
        <w:t xml:space="preserve">η πίστη στους θεούς είναι εκδήλωση </w:t>
      </w:r>
      <w:r w:rsidRPr="00D30A08">
        <w:rPr>
          <w:rFonts w:ascii="Times New Roman" w:hAnsi="Times New Roman" w:cs="Times New Roman"/>
          <w:b/>
          <w:sz w:val="24"/>
          <w:szCs w:val="24"/>
        </w:rPr>
        <w:t>πνευματικής ωριμότητας του ανθρώπου</w:t>
      </w:r>
      <w:r w:rsidRPr="00D30A08">
        <w:rPr>
          <w:rFonts w:ascii="Times New Roman" w:hAnsi="Times New Roman" w:cs="Times New Roman"/>
          <w:sz w:val="24"/>
          <w:szCs w:val="24"/>
        </w:rPr>
        <w:t>, γ</w:t>
      </w:r>
      <w:r w:rsidRPr="00F54C19">
        <w:rPr>
          <w:rFonts w:ascii="Times New Roman" w:hAnsi="Times New Roman" w:cs="Times New Roman"/>
          <w:sz w:val="24"/>
          <w:szCs w:val="24"/>
        </w:rPr>
        <w:t xml:space="preserve">ιατί </w:t>
      </w:r>
      <w:r w:rsidRPr="00D30A08">
        <w:rPr>
          <w:rFonts w:ascii="Times New Roman" w:hAnsi="Times New Roman" w:cs="Times New Roman"/>
          <w:b/>
          <w:sz w:val="24"/>
          <w:szCs w:val="24"/>
        </w:rPr>
        <w:t>ο άνθρωπος περνά από την απλή, ενστικτώδη ύπαρξη στην αναζήτηση των παραγόντων που δημιούργησαν τη φύση και πιθανότατα και των τρόπων να τους επηρεάζει για τη βελτίωση των όρων της ζωής του.</w:t>
      </w:r>
      <w:r w:rsidRPr="00F54C19">
        <w:rPr>
          <w:rFonts w:ascii="Times New Roman" w:hAnsi="Times New Roman" w:cs="Times New Roman"/>
          <w:sz w:val="24"/>
          <w:szCs w:val="24"/>
        </w:rPr>
        <w:t xml:space="preserve"> Έτσι οι άνθρωποι αναπτύσσουν θρησκεία και θρησκευτική τέχνη: αρχίζουν να πιστεύουν στην ύπαρξη των θεών και να δημιουργούν τις προϋποθέσεις για την οργάνωση και τέλεση των θρησκευτικών τελετών (κατασκευή βωμών και φιλοτέχνηση αγαλμάτων θεών).</w:t>
      </w:r>
    </w:p>
    <w:p w:rsidR="00D30A08" w:rsidRPr="000E26B3" w:rsidRDefault="00D30A08" w:rsidP="00F54C19">
      <w:pPr>
        <w:spacing w:line="360" w:lineRule="auto"/>
        <w:jc w:val="both"/>
        <w:rPr>
          <w:rFonts w:ascii="Times New Roman" w:hAnsi="Times New Roman" w:cs="Times New Roman"/>
          <w:sz w:val="24"/>
          <w:szCs w:val="24"/>
        </w:rPr>
      </w:pPr>
    </w:p>
    <w:p w:rsidR="00D30A08" w:rsidRPr="00D30A08" w:rsidRDefault="00D30A08" w:rsidP="00F54C19">
      <w:pPr>
        <w:spacing w:line="360" w:lineRule="auto"/>
        <w:jc w:val="both"/>
        <w:rPr>
          <w:rFonts w:ascii="Times New Roman" w:hAnsi="Times New Roman" w:cs="Times New Roman"/>
          <w:b/>
          <w:sz w:val="24"/>
          <w:szCs w:val="24"/>
        </w:rPr>
      </w:pPr>
      <w:r w:rsidRPr="00D30A08">
        <w:rPr>
          <w:rFonts w:ascii="Times New Roman" w:hAnsi="Times New Roman" w:cs="Times New Roman"/>
          <w:b/>
          <w:sz w:val="24"/>
          <w:szCs w:val="24"/>
          <w:lang w:val="en-US"/>
        </w:rPr>
        <w:t>A</w:t>
      </w:r>
      <w:r w:rsidRPr="00D30A08">
        <w:rPr>
          <w:rFonts w:ascii="Times New Roman" w:hAnsi="Times New Roman" w:cs="Times New Roman"/>
          <w:b/>
          <w:sz w:val="24"/>
          <w:szCs w:val="24"/>
        </w:rPr>
        <w:t>γνωστικισμός Πρωταγόρα και αναφορά στην ανάπτυξη της θρησκείας και στη λατρεία των θεών</w:t>
      </w:r>
    </w:p>
    <w:p w:rsidR="004868EA" w:rsidRDefault="00F54C19" w:rsidP="00F54C19">
      <w:pPr>
        <w:spacing w:line="360" w:lineRule="auto"/>
        <w:jc w:val="both"/>
        <w:rPr>
          <w:rFonts w:ascii="Times New Roman" w:hAnsi="Times New Roman" w:cs="Times New Roman"/>
          <w:b/>
          <w:sz w:val="24"/>
          <w:szCs w:val="24"/>
        </w:rPr>
      </w:pPr>
      <w:r w:rsidRPr="00F54C19">
        <w:rPr>
          <w:rFonts w:ascii="Times New Roman" w:hAnsi="Times New Roman" w:cs="Times New Roman"/>
          <w:sz w:val="24"/>
          <w:szCs w:val="24"/>
        </w:rPr>
        <w:lastRenderedPageBreak/>
        <w:t xml:space="preserve">Αναμφισβήτητα εντύπωση προκαλεί το γεγονός ότι ένας αγνωστικιστής, κάποιος δηλαδή που αμφέβαλλε για την ύπαρξη των θεών, ο σοφιστής Πρωταγόρας, κάνει αναφορά σ’ αυτούς στον μύθο. Οι απόψεις που δικαιολογούν την αναφορά αυτή είναι οι εξής: </w:t>
      </w:r>
      <w:r w:rsidRPr="00D30A08">
        <w:rPr>
          <w:rFonts w:ascii="Times New Roman" w:hAnsi="Times New Roman" w:cs="Times New Roman"/>
          <w:b/>
          <w:sz w:val="24"/>
          <w:szCs w:val="24"/>
        </w:rPr>
        <w:t>α) ίσως πρόκειται για πλατωνική θεωρία που έντεχνα τοποθετείται στο στόμα του Πρωταγόρα, β) η λατρεία των θεών είναι αναμφισβήτητη πραγματικότητα, ένα ανθρωπολογικό δεδομένο που χρειάζεται εξήγηση. γ) η χρήση συμβόλων αποτελεί χαρακτηριστικό του μύθου και η αναφορά στους θεούς φαίνεται να είναι συμβολική: ο Δίας συμβολίζει τη νομοτέλεια που υπάρχει στη φύση, ενώ ο Προμηθέας, ο Επιμηθέας (που συναντήσαμε στην προηγούμενη ενότητα) και ο Ερμής αποτελούν τα όργανα αυτής της νομοτέλειας, που ρυθμίζουν τις σχέσεις των όντων και εξασφαλίζουν ισορροπία.</w:t>
      </w:r>
    </w:p>
    <w:p w:rsidR="00554D36" w:rsidRPr="00FB4922" w:rsidRDefault="001B30FA" w:rsidP="001B30FA">
      <w:pPr>
        <w:spacing w:line="360" w:lineRule="auto"/>
        <w:jc w:val="both"/>
        <w:rPr>
          <w:b/>
          <w:color w:val="002060"/>
        </w:rPr>
      </w:pPr>
      <w:r w:rsidRPr="00FB4922">
        <w:rPr>
          <w:b/>
          <w:color w:val="002060"/>
        </w:rPr>
        <w:t>4.</w:t>
      </w:r>
      <w:r w:rsidR="00554D36" w:rsidRPr="00FB4922">
        <w:rPr>
          <w:b/>
          <w:color w:val="002060"/>
        </w:rPr>
        <w:t>«</w:t>
      </w:r>
      <w:r w:rsidR="00554D36" w:rsidRPr="00FB4922">
        <w:rPr>
          <w:rFonts w:ascii="Times New Roman" w:hAnsi="Times New Roman" w:cs="Times New Roman"/>
          <w:b/>
          <w:color w:val="002060"/>
          <w:sz w:val="24"/>
          <w:szCs w:val="24"/>
        </w:rPr>
        <w:t xml:space="preserve">ἔπειτα φωνὴν καὶ ὀνόματα ταχὺ διηρθρώσατο τῇ τέχνῃ» </w:t>
      </w:r>
    </w:p>
    <w:p w:rsidR="00554D36" w:rsidRDefault="00554D36" w:rsidP="00554D36">
      <w:pPr>
        <w:spacing w:line="360" w:lineRule="auto"/>
        <w:jc w:val="both"/>
        <w:rPr>
          <w:rFonts w:ascii="Times New Roman" w:hAnsi="Times New Roman" w:cs="Times New Roman"/>
          <w:sz w:val="24"/>
          <w:szCs w:val="24"/>
        </w:rPr>
      </w:pPr>
      <w:r w:rsidRPr="00554D36">
        <w:rPr>
          <w:rFonts w:ascii="Times New Roman" w:hAnsi="Times New Roman" w:cs="Times New Roman"/>
          <w:sz w:val="24"/>
          <w:szCs w:val="24"/>
        </w:rPr>
        <w:t xml:space="preserve">Στον πνευματικό πολιτισμό εντάσσεται και η γλώσσα, η οποία δημιουργείται κατά την εξέλιξη του ανθρώπινου πολιτισμού. Χρειάζεται να κατανοήσουμε </w:t>
      </w:r>
      <w:r w:rsidRPr="00554D36">
        <w:rPr>
          <w:rFonts w:ascii="Times New Roman" w:hAnsi="Times New Roman" w:cs="Times New Roman"/>
          <w:b/>
          <w:sz w:val="24"/>
          <w:szCs w:val="24"/>
        </w:rPr>
        <w:t>τη γλώσσα ως ομιλητική ικανότητα του ανθρώπου που εξελίσσεται μαζί με τη σκέψη του και όχι απλώς ως μέσο επικοινωνίας. Σκέψη και γλώσσα συνυφαίνονται και αναπτύσσονται κατά τη διεργασία αξιοποίησης της έντεχνης σοφίας στον αγώνα επιβίωσης του ανθρώπου</w:t>
      </w:r>
      <w:r w:rsidRPr="00554D36">
        <w:rPr>
          <w:rFonts w:ascii="Times New Roman" w:hAnsi="Times New Roman" w:cs="Times New Roman"/>
          <w:sz w:val="24"/>
          <w:szCs w:val="24"/>
        </w:rPr>
        <w:t xml:space="preserve">. Αναμφισβήτητα </w:t>
      </w:r>
      <w:r w:rsidRPr="00554D36">
        <w:rPr>
          <w:rFonts w:ascii="Times New Roman" w:hAnsi="Times New Roman" w:cs="Times New Roman"/>
          <w:b/>
          <w:sz w:val="24"/>
          <w:szCs w:val="24"/>
        </w:rPr>
        <w:t xml:space="preserve">η γλώσσα συνιστά τεκμήριο πολιτισμικής προόδου, καθώς σημαίνει ότι ο άνθρωπος έχει αποκτήσει την ωριμότητα που του επιτρέπει να κωδικοποιεί τις σκέψεις σε λέξεις και έννοιες, να οργανώνει λογικές προτάσεις που τον εκφράζουν και τον εξυπηρετούν στη συνεννόησή του με τους άλλους. </w:t>
      </w:r>
    </w:p>
    <w:p w:rsidR="00554D36" w:rsidRDefault="00554D36" w:rsidP="00554D36">
      <w:pPr>
        <w:spacing w:line="360" w:lineRule="auto"/>
        <w:jc w:val="both"/>
        <w:rPr>
          <w:rFonts w:ascii="Times New Roman" w:hAnsi="Times New Roman" w:cs="Times New Roman"/>
          <w:sz w:val="24"/>
          <w:szCs w:val="24"/>
        </w:rPr>
      </w:pPr>
      <w:r w:rsidRPr="00554D36">
        <w:rPr>
          <w:rFonts w:ascii="Times New Roman" w:hAnsi="Times New Roman" w:cs="Times New Roman"/>
          <w:sz w:val="24"/>
          <w:szCs w:val="24"/>
        </w:rPr>
        <w:t xml:space="preserve">Κατά την άποψη του Πρωταγόρα, </w:t>
      </w:r>
      <w:r w:rsidRPr="00554D36">
        <w:rPr>
          <w:rFonts w:ascii="Times New Roman" w:hAnsi="Times New Roman" w:cs="Times New Roman"/>
          <w:b/>
          <w:sz w:val="24"/>
          <w:szCs w:val="24"/>
        </w:rPr>
        <w:t>ο κώδικας αυτός πλάστηκε από τον ίδιο τον άνθρωπο,</w:t>
      </w:r>
      <w:r w:rsidRPr="00554D36">
        <w:rPr>
          <w:rFonts w:ascii="Times New Roman" w:hAnsi="Times New Roman" w:cs="Times New Roman"/>
          <w:sz w:val="24"/>
          <w:szCs w:val="24"/>
        </w:rPr>
        <w:t xml:space="preserve"> ο οποίος από πολύ νωρίς («ταχύ»: εννοεί στα πρώτα στάδια της ύπαρξης του ανθρώπου και όχι σε σύντομο χρονικό διάστημα) </w:t>
      </w:r>
      <w:r w:rsidRPr="00554D36">
        <w:rPr>
          <w:rFonts w:ascii="Times New Roman" w:hAnsi="Times New Roman" w:cs="Times New Roman"/>
          <w:b/>
          <w:sz w:val="24"/>
          <w:szCs w:val="24"/>
        </w:rPr>
        <w:t>άρχισε να μετουσιώνει τους άναρθρους σε έναρθρους φθόγγους, να τους συνδυάζει φτιάχνοντας λέξεις και στη συνέχεια, προτάσεις, εκδηλώνοντας συγχρόνως την έλλογη ιδιότητά του</w:t>
      </w:r>
      <w:r w:rsidRPr="00554D36">
        <w:rPr>
          <w:rFonts w:ascii="Times New Roman" w:hAnsi="Times New Roman" w:cs="Times New Roman"/>
          <w:sz w:val="24"/>
          <w:szCs w:val="24"/>
        </w:rPr>
        <w:t xml:space="preserve">. Η άποψη αυτή φαίνεται να συμφωνεί </w:t>
      </w:r>
      <w:r w:rsidRPr="00554D36">
        <w:rPr>
          <w:rFonts w:ascii="Times New Roman" w:hAnsi="Times New Roman" w:cs="Times New Roman"/>
          <w:b/>
          <w:sz w:val="24"/>
          <w:szCs w:val="24"/>
        </w:rPr>
        <w:t>με την άποψη των σοφιστών, ότι η γλώσσα δημιουργήθηκε νόμῳ, αλλά και με την άποψη σύγχρονων γλωσσολόγων</w:t>
      </w:r>
      <w:r w:rsidRPr="00554D36">
        <w:rPr>
          <w:rFonts w:ascii="Times New Roman" w:hAnsi="Times New Roman" w:cs="Times New Roman"/>
          <w:sz w:val="24"/>
          <w:szCs w:val="24"/>
        </w:rPr>
        <w:t xml:space="preserve">. Αντίθετη σ’ αυτή είναι </w:t>
      </w:r>
      <w:r w:rsidRPr="00554D36">
        <w:rPr>
          <w:rFonts w:ascii="Times New Roman" w:hAnsi="Times New Roman" w:cs="Times New Roman"/>
          <w:b/>
          <w:sz w:val="24"/>
          <w:szCs w:val="24"/>
        </w:rPr>
        <w:t xml:space="preserve">η λεγόμενη θεοκρατική αντίληψη, την οποία υποστήριζε ο Ηρόδοτος. Σύμφωνα μ’ αυτή, η γλώσσα υπάρχει φύσει, δηλαδή τη χάρισε στον </w:t>
      </w:r>
      <w:r w:rsidRPr="00554D36">
        <w:rPr>
          <w:rFonts w:ascii="Times New Roman" w:hAnsi="Times New Roman" w:cs="Times New Roman"/>
          <w:b/>
          <w:sz w:val="24"/>
          <w:szCs w:val="24"/>
        </w:rPr>
        <w:lastRenderedPageBreak/>
        <w:t>άνθρωπο ο θεός, μόλις τον έπλασε</w:t>
      </w:r>
      <w:r w:rsidRPr="00554D36">
        <w:rPr>
          <w:rFonts w:ascii="Times New Roman" w:hAnsi="Times New Roman" w:cs="Times New Roman"/>
          <w:sz w:val="24"/>
          <w:szCs w:val="24"/>
        </w:rPr>
        <w:t>. Πιο σύνθετη προσέγγιση της γλώσσας κάνει αργότερα ο Αριστοτέλης, ο οποίος συνθέτει στοιχεία και από τη φύσει και από τη νόμῳ θεώρηση της γλώσσας.</w:t>
      </w:r>
    </w:p>
    <w:p w:rsidR="0060414A" w:rsidRPr="00FB4922" w:rsidRDefault="0060414A" w:rsidP="0060414A">
      <w:pPr>
        <w:spacing w:line="360" w:lineRule="auto"/>
        <w:jc w:val="both"/>
        <w:rPr>
          <w:rFonts w:ascii="Times New Roman" w:hAnsi="Times New Roman" w:cs="Times New Roman"/>
          <w:b/>
          <w:color w:val="002060"/>
          <w:sz w:val="24"/>
          <w:szCs w:val="24"/>
        </w:rPr>
      </w:pPr>
      <w:r w:rsidRPr="00FB4922">
        <w:rPr>
          <w:rFonts w:ascii="Times New Roman" w:hAnsi="Times New Roman" w:cs="Times New Roman"/>
          <w:b/>
          <w:color w:val="002060"/>
          <w:sz w:val="24"/>
          <w:szCs w:val="24"/>
        </w:rPr>
        <w:t>5.«καὶ οἰκήσεις καὶ ἐσθῆτας καὶ ὑποδέσεις καὶ στρωμνὰς καὶ τὰς ἐκ γῆς τροφὰς ηὕρετο»</w:t>
      </w:r>
    </w:p>
    <w:p w:rsidR="0060414A" w:rsidRDefault="0060414A" w:rsidP="0060414A">
      <w:pPr>
        <w:spacing w:line="360" w:lineRule="auto"/>
        <w:jc w:val="both"/>
        <w:rPr>
          <w:rFonts w:ascii="Times New Roman" w:hAnsi="Times New Roman" w:cs="Times New Roman"/>
          <w:sz w:val="24"/>
          <w:szCs w:val="24"/>
        </w:rPr>
      </w:pPr>
      <w:r w:rsidRPr="0060414A">
        <w:rPr>
          <w:rFonts w:ascii="Times New Roman" w:hAnsi="Times New Roman" w:cs="Times New Roman"/>
          <w:sz w:val="24"/>
          <w:szCs w:val="24"/>
        </w:rPr>
        <w:t xml:space="preserve"> Η ανάγκη του ανθρώπου να αντιμετωπίσει τις δυσκολίες της φύσης (πχ. τα άγρια θηρία), να προστατευτεί από τις καιρικές συνθήκες και να καλύψει τις βιοτικές του ανάγκες </w:t>
      </w:r>
      <w:r w:rsidRPr="0060414A">
        <w:rPr>
          <w:rFonts w:ascii="Times New Roman" w:hAnsi="Times New Roman" w:cs="Times New Roman"/>
          <w:b/>
          <w:sz w:val="24"/>
          <w:szCs w:val="24"/>
        </w:rPr>
        <w:t>οδήγησε στη γένεση του υλικού-τεχνικού πολιτισμού</w:t>
      </w:r>
      <w:r w:rsidRPr="0060414A">
        <w:rPr>
          <w:rFonts w:ascii="Times New Roman" w:hAnsi="Times New Roman" w:cs="Times New Roman"/>
          <w:sz w:val="24"/>
          <w:szCs w:val="24"/>
        </w:rPr>
        <w:t>. Έτσι, από τη μία επινόησε και κατασκεύασε κατοικίες, ρούχα, υποδήματα και στρωσίδια, και από την άλλη εξασφάλιζε τη διατροφή του, προσπορίζοντάς την από τα εκάστοτε και κατά τόπους αυτοφυή προϊόντα.</w:t>
      </w:r>
    </w:p>
    <w:p w:rsidR="0060414A" w:rsidRPr="0060414A" w:rsidRDefault="0060414A" w:rsidP="0060414A">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60414A">
        <w:rPr>
          <w:rFonts w:ascii="Times New Roman" w:hAnsi="Times New Roman" w:cs="Times New Roman"/>
          <w:b/>
          <w:sz w:val="24"/>
          <w:szCs w:val="24"/>
        </w:rPr>
        <w:t xml:space="preserve">«Οὕτω δὴ παρεσκευασμένοι κατ’ ἀρχὰς ἄνθρωποι ᾤκουν σποράδην, πόλεις δὲ οὐκ ἦσαν˙ ἀπώλλυντο οὖν ὑπὸ τῶν θηρίων διὰ τὸ πανταχῇ αὐτῶν ἀσθενέστεροι εἶναι, καὶ ἡ δημιουργικὴ τέχνη αὐτοῖς πρὸς μὲν τροφὴν ἱκανὴ βοηθὸς ἦν, πρὸς δὲ τὸν τῶν θηρίων πόλεμον ἐνδεής –πολιτικὴν γὰρ τέχνην οὔπω εἶχον, ἧς μέρος πολεμική– ἐζήτουν δὴ ἁθροίζεσθαι καὶ σῴζεσθαι κτίζοντες πόλεις˙ ὅτ’ οὖν ἁθροισθεῖεν, ἠδίκουν ἀλλήλους ἅτε οὐκ ἔχοντες τὴν πολιτικὴν τέχνην, ὥστε πάλιν σκεδαννύμενοι διεφθείροντο» </w:t>
      </w:r>
    </w:p>
    <w:p w:rsidR="0060414A" w:rsidRDefault="0060414A" w:rsidP="0060414A">
      <w:pPr>
        <w:spacing w:line="360" w:lineRule="auto"/>
        <w:jc w:val="both"/>
        <w:rPr>
          <w:rFonts w:ascii="Times New Roman" w:hAnsi="Times New Roman" w:cs="Times New Roman"/>
          <w:sz w:val="24"/>
          <w:szCs w:val="24"/>
        </w:rPr>
      </w:pPr>
      <w:r w:rsidRPr="0060414A">
        <w:rPr>
          <w:rFonts w:ascii="Times New Roman" w:hAnsi="Times New Roman" w:cs="Times New Roman"/>
          <w:sz w:val="24"/>
          <w:szCs w:val="24"/>
        </w:rPr>
        <w:t>Στη συνέχεια του μύθου παρακολουθούμε τον Πρωταγόρα να παρουσιάζει τις θαυμαστές ανθρώπινες κατακτήσεις –παράγωγες της αξιοποίησης των τεχνικών γνώσεων και των πολυμορφικών εφαρμογών από τη χρήση της φωτιάς– να συμβαίνουν σε κατάσταση ακοινωνησίας, αγριότητας και αδυναμίας για οργανωμένη ζωή, αφού αρχικά οι άνθρωποι κατοικούσαν διασκορπισμένοι («ᾤκουν σποράδην»). Κινδύνευαν όμως από τα θηρία, τα οποία δεν μπορούσαν να τα αντιμετωπίσουν λόγω:</w:t>
      </w:r>
    </w:p>
    <w:p w:rsidR="00FB4922" w:rsidRPr="00FB4922" w:rsidRDefault="00FB4922" w:rsidP="0060414A">
      <w:pPr>
        <w:spacing w:line="360" w:lineRule="auto"/>
        <w:jc w:val="both"/>
        <w:rPr>
          <w:rFonts w:ascii="Times New Roman" w:hAnsi="Times New Roman" w:cs="Times New Roman"/>
          <w:sz w:val="24"/>
          <w:szCs w:val="24"/>
        </w:rPr>
      </w:pPr>
      <w:r w:rsidRPr="00FB4922">
        <w:rPr>
          <w:rFonts w:ascii="Times New Roman" w:hAnsi="Times New Roman" w:cs="Times New Roman"/>
          <w:sz w:val="24"/>
          <w:szCs w:val="24"/>
        </w:rPr>
        <w:t>α) της έλλειψης σωματικών δυνατοτήτων σε σχέση με αυτά,</w:t>
      </w:r>
    </w:p>
    <w:p w:rsidR="00FB4922" w:rsidRDefault="00FB4922" w:rsidP="0060414A">
      <w:pPr>
        <w:spacing w:line="360" w:lineRule="auto"/>
        <w:jc w:val="both"/>
        <w:rPr>
          <w:rFonts w:ascii="Times New Roman" w:hAnsi="Times New Roman" w:cs="Times New Roman"/>
          <w:sz w:val="24"/>
          <w:szCs w:val="24"/>
        </w:rPr>
      </w:pPr>
      <w:r w:rsidRPr="00FB4922">
        <w:rPr>
          <w:rFonts w:ascii="Times New Roman" w:hAnsi="Times New Roman" w:cs="Times New Roman"/>
          <w:sz w:val="24"/>
          <w:szCs w:val="24"/>
        </w:rPr>
        <w:t xml:space="preserve"> β) της έλλειψης κοινωνικής και πολιτικής οργάνωσης, αλλά και της πολεμικής τέχνης, η οποία, σύμφωνα με τον Πρωταγόρα, αναπτύσσεται μόνο μέσα στο πλαίσιο μιας οργανωμένης κοινωνίας. Έτσι, λοιπόν, προκειμένου να αντιμετωπίσουν αυτούς </w:t>
      </w:r>
      <w:r w:rsidRPr="00FB4922">
        <w:rPr>
          <w:rFonts w:ascii="Times New Roman" w:hAnsi="Times New Roman" w:cs="Times New Roman"/>
          <w:sz w:val="24"/>
          <w:szCs w:val="24"/>
        </w:rPr>
        <w:lastRenderedPageBreak/>
        <w:t>τους κινδύνους, αναγκάζονται να συγκεντρωθούν και να συγκροτήσουν τις πρώτες μορφές κοινωνίας.</w:t>
      </w:r>
    </w:p>
    <w:p w:rsidR="00FB4922" w:rsidRPr="009A6EEB" w:rsidRDefault="009A6EEB" w:rsidP="0060414A">
      <w:pPr>
        <w:spacing w:line="360" w:lineRule="auto"/>
        <w:jc w:val="both"/>
        <w:rPr>
          <w:rFonts w:ascii="Times New Roman" w:hAnsi="Times New Roman" w:cs="Times New Roman"/>
          <w:b/>
          <w:color w:val="000000" w:themeColor="text1"/>
          <w:sz w:val="24"/>
          <w:szCs w:val="24"/>
        </w:rPr>
      </w:pPr>
      <w:r w:rsidRPr="009A6EEB">
        <w:rPr>
          <w:rFonts w:ascii="Times New Roman" w:hAnsi="Times New Roman" w:cs="Times New Roman"/>
          <w:b/>
          <w:color w:val="000000" w:themeColor="text1"/>
          <w:sz w:val="24"/>
          <w:szCs w:val="24"/>
        </w:rPr>
        <w:t>Ο ρεαλισμός του Πρωταγόρα και ο ρόλος της Χρείας(= Ανάγκης) ως καταλύτη στην εξέλιξη του μύθου αλλά και στην ιστορική πορεία / πολιτισμική εξέλιξη του ανθρώπου</w:t>
      </w:r>
    </w:p>
    <w:p w:rsidR="009A6EEB" w:rsidRDefault="009A6EEB" w:rsidP="0060414A">
      <w:pPr>
        <w:spacing w:line="360" w:lineRule="auto"/>
        <w:jc w:val="both"/>
        <w:rPr>
          <w:rFonts w:ascii="Times New Roman" w:hAnsi="Times New Roman" w:cs="Times New Roman"/>
          <w:b/>
          <w:sz w:val="24"/>
          <w:szCs w:val="24"/>
        </w:rPr>
      </w:pPr>
      <w:r w:rsidRPr="009A6EEB">
        <w:rPr>
          <w:rFonts w:ascii="Times New Roman" w:hAnsi="Times New Roman" w:cs="Times New Roman"/>
          <w:sz w:val="24"/>
          <w:szCs w:val="24"/>
        </w:rPr>
        <w:t xml:space="preserve">Ο πραγματισμός (ρεαλισμός) του Πρωταγόρα δηλώνεται και εδώ, αφού συνδέει το πρόβλημα της φυσικής εξόντωσης των ανθρώπων με την ανάγκη επίλυσής του και την εύρεση της λύσης του. </w:t>
      </w:r>
      <w:r w:rsidRPr="009A6EEB">
        <w:rPr>
          <w:rFonts w:ascii="Times New Roman" w:hAnsi="Times New Roman" w:cs="Times New Roman"/>
          <w:b/>
          <w:sz w:val="24"/>
          <w:szCs w:val="24"/>
        </w:rPr>
        <w:t xml:space="preserve">Η ανάγκη, η χρεία, ενεργοποιεί την ανθρώπινη ευρηματικότητα, η οποία εκδηλώνεται άμεσα και πρωτόγονα </w:t>
      </w:r>
      <w:r w:rsidRPr="009A6EEB">
        <w:rPr>
          <w:rFonts w:ascii="Times New Roman" w:hAnsi="Times New Roman" w:cs="Times New Roman"/>
          <w:b/>
          <w:sz w:val="24"/>
          <w:szCs w:val="24"/>
          <w:u w:val="single"/>
        </w:rPr>
        <w:t>με την πράξη της αθροιστικής (όχι ακόμα λειτουργικής) συνύπαρξης</w:t>
      </w:r>
      <w:r w:rsidRPr="009A6EEB">
        <w:rPr>
          <w:rFonts w:ascii="Times New Roman" w:hAnsi="Times New Roman" w:cs="Times New Roman"/>
          <w:b/>
          <w:sz w:val="24"/>
          <w:szCs w:val="24"/>
        </w:rPr>
        <w:t xml:space="preserve"> των ανθρώπων για την από κοινού αντιμετώπιση του φυσικού κινδύνου από τα άγρια ζώα.</w:t>
      </w:r>
    </w:p>
    <w:p w:rsidR="009A6EEB" w:rsidRPr="009A6EEB" w:rsidRDefault="009A6EEB" w:rsidP="0060414A">
      <w:pPr>
        <w:spacing w:line="360" w:lineRule="auto"/>
        <w:jc w:val="both"/>
        <w:rPr>
          <w:rFonts w:ascii="Times New Roman" w:hAnsi="Times New Roman" w:cs="Times New Roman"/>
          <w:b/>
          <w:sz w:val="24"/>
          <w:szCs w:val="24"/>
        </w:rPr>
      </w:pPr>
      <w:r w:rsidRPr="009A6EEB">
        <w:rPr>
          <w:rFonts w:ascii="Times New Roman" w:hAnsi="Times New Roman" w:cs="Times New Roman"/>
          <w:b/>
          <w:sz w:val="24"/>
          <w:szCs w:val="24"/>
        </w:rPr>
        <w:t>«ἐζήτουν δὴ ἁθροίζεσθαι καὶ σῴζεσθαι κτίζοντες πόλεις˙ ὅτ’ οὖν ἁθροισθεῖεν»</w:t>
      </w:r>
      <w:r w:rsidR="00823F10">
        <w:rPr>
          <w:rFonts w:ascii="Times New Roman" w:hAnsi="Times New Roman" w:cs="Times New Roman"/>
          <w:b/>
          <w:sz w:val="24"/>
          <w:szCs w:val="24"/>
        </w:rPr>
        <w:t xml:space="preserve"> - πρωτοκοινωνικές μορφές συμβίωσης ανθρώπου</w:t>
      </w:r>
    </w:p>
    <w:p w:rsidR="009A6EEB" w:rsidRDefault="009A6EEB" w:rsidP="0060414A">
      <w:pPr>
        <w:spacing w:line="360" w:lineRule="auto"/>
        <w:jc w:val="both"/>
        <w:rPr>
          <w:rFonts w:ascii="Times New Roman" w:hAnsi="Times New Roman" w:cs="Times New Roman"/>
          <w:b/>
          <w:sz w:val="24"/>
          <w:szCs w:val="24"/>
        </w:rPr>
      </w:pPr>
      <w:r w:rsidRPr="009A6EEB">
        <w:rPr>
          <w:rFonts w:ascii="Times New Roman" w:hAnsi="Times New Roman" w:cs="Times New Roman"/>
          <w:sz w:val="24"/>
          <w:szCs w:val="24"/>
        </w:rPr>
        <w:t xml:space="preserve"> Ο Πρωταγόρας κάνει λόγο για μια πρώτη εκδήλωση κοινωνικότητας, τάσης συνύπαρξης προς ένα σκοπό (σῴζεσθαι = να προστατευθούν από τα άγρια θηρία) </w:t>
      </w:r>
      <w:r w:rsidRPr="00FB2C4F">
        <w:rPr>
          <w:rFonts w:ascii="Times New Roman" w:hAnsi="Times New Roman" w:cs="Times New Roman"/>
          <w:b/>
          <w:sz w:val="24"/>
          <w:szCs w:val="24"/>
        </w:rPr>
        <w:t>χωρίς όμως οργάνωση και αποκατάσταση λειτουργικών σχέσεων ανάμεσα στα μέλη αυτών των πρώτων κοινωνικών συσσωματώσεων, όπως φαίνεται από την επανάληψη του ρήματος ἁθροίζω. Α</w:t>
      </w:r>
      <w:r w:rsidRPr="009A6EEB">
        <w:rPr>
          <w:rFonts w:ascii="Times New Roman" w:hAnsi="Times New Roman" w:cs="Times New Roman"/>
          <w:sz w:val="24"/>
          <w:szCs w:val="24"/>
        </w:rPr>
        <w:t xml:space="preserve">υτό υπήρξε χρονοβόρο, όπως δηλώνει η χρήση του ρήματος ἐζήτουν (= επεδίωκαν, προσπαθούσαν, δεν ήταν καθόλου δεδομένη η επιτυχία του εγχειρήματος) </w:t>
      </w:r>
      <w:r w:rsidRPr="00FB2C4F">
        <w:rPr>
          <w:rFonts w:ascii="Times New Roman" w:hAnsi="Times New Roman" w:cs="Times New Roman"/>
          <w:b/>
          <w:sz w:val="24"/>
          <w:szCs w:val="24"/>
        </w:rPr>
        <w:t>σε χρόνο μάλιστα παρατατικό, που επιτείνει τη διάρκεια των προσπαθειών του ανθρώπου για σωτηρία.</w:t>
      </w:r>
    </w:p>
    <w:p w:rsidR="0001654A" w:rsidRPr="0001654A" w:rsidRDefault="0001654A" w:rsidP="0060414A">
      <w:pPr>
        <w:spacing w:line="360" w:lineRule="auto"/>
        <w:jc w:val="both"/>
        <w:rPr>
          <w:rFonts w:ascii="Times New Roman" w:hAnsi="Times New Roman" w:cs="Times New Roman"/>
          <w:b/>
          <w:sz w:val="24"/>
          <w:szCs w:val="24"/>
        </w:rPr>
      </w:pPr>
      <w:r w:rsidRPr="0001654A">
        <w:rPr>
          <w:rFonts w:ascii="Times New Roman" w:hAnsi="Times New Roman" w:cs="Times New Roman"/>
          <w:sz w:val="24"/>
          <w:szCs w:val="24"/>
        </w:rPr>
        <w:t xml:space="preserve">Επιπλέον η κατασκευαστική ικανότητα του ανθρώπου «κτίζοντες πόλεις» προβάλλεται πάλι και ως τρόπος σωτηρίας αλλά και ως αποτέλεσμα στην υλική εμφάνιση των πόλεων η οποία προηγείται χρονικά κατά τον Πρωταγόρα σε σχέση με τους θεσμούς της και τον άυλο πολιτισμό της, που ακολουθεί. </w:t>
      </w:r>
      <w:r w:rsidRPr="0001654A">
        <w:rPr>
          <w:rFonts w:ascii="Times New Roman" w:hAnsi="Times New Roman" w:cs="Times New Roman"/>
          <w:b/>
          <w:sz w:val="24"/>
          <w:szCs w:val="24"/>
        </w:rPr>
        <w:t xml:space="preserve">Συνεπώς η τάση κοινωνικής συνύπαρξης δεν εκδηλώνεται από εσωτερική αναγκαιότητα του ανθρώπου, αλλά από την εξωτερική αναγκαιότητα που επιβάλλει η φυσική υπεροχή των άγριων θηρίων. </w:t>
      </w:r>
    </w:p>
    <w:p w:rsidR="0001654A" w:rsidRDefault="0001654A" w:rsidP="0060414A">
      <w:pPr>
        <w:spacing w:line="360" w:lineRule="auto"/>
        <w:jc w:val="both"/>
        <w:rPr>
          <w:rFonts w:ascii="Times New Roman" w:hAnsi="Times New Roman" w:cs="Times New Roman"/>
          <w:b/>
          <w:sz w:val="24"/>
          <w:szCs w:val="24"/>
          <w:u w:val="single"/>
        </w:rPr>
      </w:pPr>
      <w:r w:rsidRPr="0001654A">
        <w:rPr>
          <w:rFonts w:ascii="Times New Roman" w:hAnsi="Times New Roman" w:cs="Times New Roman"/>
          <w:b/>
          <w:sz w:val="24"/>
          <w:szCs w:val="24"/>
          <w:u w:val="single"/>
        </w:rPr>
        <w:t>Αποτέλεσμα της πρωτοκοινωνικής εκδήλωσης των ανθρώπων</w:t>
      </w:r>
      <w:r w:rsidRPr="0001654A">
        <w:rPr>
          <w:rFonts w:ascii="Times New Roman" w:hAnsi="Times New Roman" w:cs="Times New Roman"/>
          <w:b/>
          <w:sz w:val="24"/>
          <w:szCs w:val="24"/>
        </w:rPr>
        <w:t xml:space="preserve">, δηλαδή </w:t>
      </w:r>
      <w:r w:rsidRPr="0001654A">
        <w:rPr>
          <w:rFonts w:ascii="Times New Roman" w:hAnsi="Times New Roman" w:cs="Times New Roman"/>
          <w:b/>
          <w:sz w:val="24"/>
          <w:szCs w:val="24"/>
          <w:u w:val="single"/>
        </w:rPr>
        <w:t xml:space="preserve">της τυχαίας αθροιστικής συνύπαρξής τους, χωρίς εσωτερικούς δεσμούς και κανόνες </w:t>
      </w:r>
      <w:r w:rsidRPr="0001654A">
        <w:rPr>
          <w:rFonts w:ascii="Times New Roman" w:hAnsi="Times New Roman" w:cs="Times New Roman"/>
          <w:b/>
          <w:sz w:val="24"/>
          <w:szCs w:val="24"/>
        </w:rPr>
        <w:lastRenderedPageBreak/>
        <w:t>που οριοθετούν</w:t>
      </w:r>
      <w:r w:rsidRPr="0001654A">
        <w:rPr>
          <w:rFonts w:ascii="Times New Roman" w:hAnsi="Times New Roman" w:cs="Times New Roman"/>
          <w:sz w:val="24"/>
          <w:szCs w:val="24"/>
        </w:rPr>
        <w:t xml:space="preserve"> </w:t>
      </w:r>
      <w:r w:rsidRPr="0001654A">
        <w:rPr>
          <w:rFonts w:ascii="Times New Roman" w:hAnsi="Times New Roman" w:cs="Times New Roman"/>
          <w:b/>
          <w:sz w:val="24"/>
          <w:szCs w:val="24"/>
        </w:rPr>
        <w:t xml:space="preserve">την συμπεριφορά τους, ήταν η εμφάνιση πρόσθετου κινδύνου αφανισμού τους. Λόγω της έλλειψης πολιτικής οργάνωσης οι άνθρωποι άρχισαν να αδικούν ο ένας τον άλλον («ἠδίκουν ἀλλήλους») και </w:t>
      </w:r>
      <w:r w:rsidRPr="0001654A">
        <w:rPr>
          <w:rFonts w:ascii="Times New Roman" w:hAnsi="Times New Roman" w:cs="Times New Roman"/>
          <w:b/>
          <w:sz w:val="24"/>
          <w:szCs w:val="24"/>
          <w:u w:val="single"/>
        </w:rPr>
        <w:t>να αλληλοσκοτώνονται, με αποτέλεσμα να βρεθούν και πάλι στην ίδια χαοτική κατάσταση</w:t>
      </w:r>
      <w:r w:rsidRPr="0001654A">
        <w:rPr>
          <w:rFonts w:ascii="Times New Roman" w:hAnsi="Times New Roman" w:cs="Times New Roman"/>
          <w:b/>
          <w:sz w:val="24"/>
          <w:szCs w:val="24"/>
        </w:rPr>
        <w:t xml:space="preserve"> («ὥστε πάλιν σκεδαννύμενοι διεφθείροντο»). Γιατί η επιστροφή τους στη φύση τούς εξέθετε στον θανάσιμο κίνδυνο των άγριων θηρίων, ενώ η συνύπαρξή τους στον κίνδυνο της αλληλοεξόντωσής τους. </w:t>
      </w:r>
      <w:r w:rsidRPr="0001654A">
        <w:rPr>
          <w:rFonts w:ascii="Times New Roman" w:hAnsi="Times New Roman" w:cs="Times New Roman"/>
          <w:b/>
          <w:sz w:val="24"/>
          <w:szCs w:val="24"/>
          <w:u w:val="single"/>
        </w:rPr>
        <w:t>Το ανθρώπινο είδος, λοιπόν, πάλι αντιμέτωπο με την πρόκληση της επιβίωσής του</w:t>
      </w:r>
      <w:r>
        <w:rPr>
          <w:rFonts w:ascii="Times New Roman" w:hAnsi="Times New Roman" w:cs="Times New Roman"/>
          <w:b/>
          <w:sz w:val="24"/>
          <w:szCs w:val="24"/>
          <w:u w:val="single"/>
        </w:rPr>
        <w:t>.</w:t>
      </w:r>
    </w:p>
    <w:p w:rsidR="00CF5E32" w:rsidRPr="00CF5E32" w:rsidRDefault="0001654A" w:rsidP="0060414A">
      <w:pPr>
        <w:spacing w:line="360" w:lineRule="auto"/>
        <w:jc w:val="both"/>
        <w:rPr>
          <w:rFonts w:ascii="Times New Roman" w:hAnsi="Times New Roman" w:cs="Times New Roman"/>
          <w:b/>
          <w:color w:val="002060"/>
          <w:sz w:val="24"/>
          <w:szCs w:val="24"/>
        </w:rPr>
      </w:pPr>
      <w:r w:rsidRPr="00CF5E32">
        <w:rPr>
          <w:rFonts w:ascii="Times New Roman" w:hAnsi="Times New Roman" w:cs="Times New Roman"/>
          <w:b/>
          <w:color w:val="002060"/>
          <w:sz w:val="24"/>
          <w:szCs w:val="24"/>
        </w:rPr>
        <w:t xml:space="preserve">«-πολιτικὴν γὰρ τέχνην οὔπω εἶχον, ἧς μέρος πολεμικὴ-» </w:t>
      </w:r>
    </w:p>
    <w:p w:rsidR="00CF5E32" w:rsidRPr="00BC30A7" w:rsidRDefault="0001654A" w:rsidP="0060414A">
      <w:pPr>
        <w:spacing w:line="360" w:lineRule="auto"/>
        <w:jc w:val="both"/>
        <w:rPr>
          <w:rFonts w:ascii="Times New Roman" w:hAnsi="Times New Roman" w:cs="Times New Roman"/>
          <w:b/>
          <w:sz w:val="24"/>
          <w:szCs w:val="24"/>
        </w:rPr>
      </w:pPr>
      <w:r w:rsidRPr="00CF5E32">
        <w:rPr>
          <w:rFonts w:ascii="Times New Roman" w:hAnsi="Times New Roman" w:cs="Times New Roman"/>
          <w:sz w:val="24"/>
          <w:szCs w:val="24"/>
        </w:rPr>
        <w:t xml:space="preserve">Γιατί ο Πρωταγόρας αναφέρει παρενθετικά ότι η πολεμική τέχνη είναι μέρος της πολιτικής; </w:t>
      </w:r>
      <w:r w:rsidRPr="00D033CA">
        <w:rPr>
          <w:rFonts w:ascii="Times New Roman" w:hAnsi="Times New Roman" w:cs="Times New Roman"/>
          <w:sz w:val="24"/>
          <w:szCs w:val="24"/>
        </w:rPr>
        <w:t xml:space="preserve">Η πολιτική τέχνη είναι συνώνυμο της οργανωμένης κοινωνίας, η οποία προϋποθέτει σταθερό τόπο κατοικίας, κοινή γλώσσα, την ύπαρξη θεσμών και νόμων, στρατού και στόλου, ηθών, εθίμων, παραδόσεων και ιδανικών, ανάπτυξη γραμμάτων και τεχνών, και γενικά την ανάπτυξη τεχνολογίας και πολιτισμού. </w:t>
      </w:r>
      <w:r w:rsidRPr="00BC30A7">
        <w:rPr>
          <w:rFonts w:ascii="Times New Roman" w:hAnsi="Times New Roman" w:cs="Times New Roman"/>
          <w:b/>
          <w:sz w:val="24"/>
          <w:szCs w:val="24"/>
        </w:rPr>
        <w:t>Η πολεμική τέχνη αναπτύσσεται μόνο μέσα στο πλαίσιο μιας οργανωμένης κοινωνίας, γιατί εκεί παρουσιάζεται για πρώτη φορά η ανάγκη να υπερασπιστούν οι άνθρωποι τα υπάρχοντά τους και τα τεχνολογικά και πολιτισμικά επιτεύγματά τους</w:t>
      </w:r>
      <w:r w:rsidRPr="00D033CA">
        <w:rPr>
          <w:rFonts w:ascii="Times New Roman" w:hAnsi="Times New Roman" w:cs="Times New Roman"/>
          <w:sz w:val="24"/>
          <w:szCs w:val="24"/>
        </w:rPr>
        <w:t xml:space="preserve"> (που αναφέραμε προηγουμένως) </w:t>
      </w:r>
      <w:r w:rsidRPr="00BC30A7">
        <w:rPr>
          <w:rFonts w:ascii="Times New Roman" w:hAnsi="Times New Roman" w:cs="Times New Roman"/>
          <w:b/>
          <w:sz w:val="24"/>
          <w:szCs w:val="24"/>
        </w:rPr>
        <w:t>από κάθε είδους εξωτερικό εχθρό, εκδηλώνεται δηλαδή η συνείδηση του συνανήκειν και της συνυπευθυνότητας των μελών της οργανωμένης κοινωνίας.</w:t>
      </w:r>
    </w:p>
    <w:p w:rsidR="00DB6F31" w:rsidRPr="00BC30A7" w:rsidRDefault="0001654A" w:rsidP="0060414A">
      <w:pPr>
        <w:spacing w:line="360" w:lineRule="auto"/>
        <w:jc w:val="both"/>
        <w:rPr>
          <w:rFonts w:ascii="Times New Roman" w:hAnsi="Times New Roman" w:cs="Times New Roman"/>
          <w:b/>
          <w:sz w:val="24"/>
          <w:szCs w:val="24"/>
        </w:rPr>
      </w:pPr>
      <w:r w:rsidRPr="00CF5E32">
        <w:rPr>
          <w:rFonts w:ascii="Times New Roman" w:hAnsi="Times New Roman" w:cs="Times New Roman"/>
          <w:sz w:val="24"/>
          <w:szCs w:val="24"/>
        </w:rPr>
        <w:t xml:space="preserve"> Πρέπει να επισημανθεί επίσης ότι ο πόλεμος, εδώ, παρά τις συμφορές που προξενεί, μπορεί να νοηθεί με τη «θετική» του σημασία: δεν είναι ο πόλεμος που έχει ως στόχο την κατάκτηση νέων εδαφών και τον αλληλοσπαραγμό των λαών (επεκτατικός πόλεμος), αλλά </w:t>
      </w:r>
      <w:r w:rsidRPr="00BC30A7">
        <w:rPr>
          <w:rFonts w:ascii="Times New Roman" w:hAnsi="Times New Roman" w:cs="Times New Roman"/>
          <w:b/>
          <w:sz w:val="24"/>
          <w:szCs w:val="24"/>
        </w:rPr>
        <w:t>ο πόλεμος που αναπτύσσει τις ευγενείς ορμές του ανθρώπου, την άμυνα υπέρ του δικαίου και της ελευθερίας, που θέτει σε λειτουργία τα αντανακλαστικά των εθνών για δημιουργική επιβίωση.</w:t>
      </w:r>
    </w:p>
    <w:p w:rsidR="00B33C35" w:rsidRDefault="00B33C35" w:rsidP="0060414A">
      <w:pPr>
        <w:spacing w:line="360" w:lineRule="auto"/>
        <w:jc w:val="both"/>
        <w:rPr>
          <w:rFonts w:ascii="Times New Roman" w:hAnsi="Times New Roman" w:cs="Times New Roman"/>
          <w:sz w:val="24"/>
          <w:szCs w:val="24"/>
        </w:rPr>
      </w:pPr>
    </w:p>
    <w:p w:rsidR="00B33C35" w:rsidRDefault="00B33C35" w:rsidP="0060414A">
      <w:pPr>
        <w:spacing w:line="360" w:lineRule="auto"/>
        <w:jc w:val="both"/>
        <w:rPr>
          <w:rFonts w:ascii="Times New Roman" w:hAnsi="Times New Roman" w:cs="Times New Roman"/>
          <w:sz w:val="24"/>
          <w:szCs w:val="24"/>
        </w:rPr>
      </w:pPr>
    </w:p>
    <w:p w:rsidR="00B33C35" w:rsidRDefault="00B33C35" w:rsidP="0060414A">
      <w:pPr>
        <w:spacing w:line="360" w:lineRule="auto"/>
        <w:jc w:val="both"/>
        <w:rPr>
          <w:rFonts w:ascii="Times New Roman" w:hAnsi="Times New Roman" w:cs="Times New Roman"/>
          <w:sz w:val="24"/>
          <w:szCs w:val="24"/>
        </w:rPr>
      </w:pPr>
    </w:p>
    <w:p w:rsidR="00B33C35" w:rsidRPr="00B33C35" w:rsidRDefault="00B33C35" w:rsidP="0060414A">
      <w:pPr>
        <w:spacing w:line="360" w:lineRule="auto"/>
        <w:jc w:val="both"/>
        <w:rPr>
          <w:rFonts w:ascii="Times New Roman" w:hAnsi="Times New Roman" w:cs="Times New Roman"/>
          <w:sz w:val="24"/>
          <w:szCs w:val="24"/>
        </w:rPr>
      </w:pPr>
    </w:p>
    <w:p w:rsidR="00DB6F31" w:rsidRPr="00A16973" w:rsidRDefault="00DB6F31" w:rsidP="0060414A">
      <w:pPr>
        <w:spacing w:line="360" w:lineRule="auto"/>
        <w:jc w:val="both"/>
        <w:rPr>
          <w:rFonts w:ascii="Times New Roman" w:hAnsi="Times New Roman" w:cs="Times New Roman"/>
          <w:b/>
          <w:color w:val="002060"/>
          <w:sz w:val="24"/>
          <w:szCs w:val="24"/>
        </w:rPr>
      </w:pPr>
      <w:r w:rsidRPr="00DB6F31">
        <w:rPr>
          <w:rFonts w:ascii="Times New Roman" w:hAnsi="Times New Roman" w:cs="Times New Roman"/>
          <w:b/>
          <w:color w:val="002060"/>
          <w:sz w:val="24"/>
          <w:szCs w:val="24"/>
        </w:rPr>
        <w:t xml:space="preserve">Β. ΤΟ ΣΤΑΔΙΟ ΤΗΣ ΠΡΟΣΦΟΡΑΣ ΤΟΥ ΔΙΑ ΣΤΗΝ ΕΞΕΛΙΞΗ ΤΟΥ ΠΟΛΙΤΙΣΜΟΥ </w:t>
      </w:r>
    </w:p>
    <w:p w:rsidR="00DB6F31" w:rsidRPr="000E26B3" w:rsidRDefault="00DB6F31" w:rsidP="0060414A">
      <w:pPr>
        <w:spacing w:line="360" w:lineRule="auto"/>
        <w:jc w:val="both"/>
        <w:rPr>
          <w:rFonts w:ascii="Times New Roman" w:hAnsi="Times New Roman" w:cs="Times New Roman"/>
          <w:b/>
          <w:color w:val="002060"/>
          <w:sz w:val="24"/>
          <w:szCs w:val="24"/>
        </w:rPr>
      </w:pPr>
      <w:r w:rsidRPr="00DB6F31">
        <w:rPr>
          <w:rFonts w:ascii="Times New Roman" w:hAnsi="Times New Roman" w:cs="Times New Roman"/>
          <w:b/>
          <w:color w:val="002060"/>
          <w:sz w:val="24"/>
          <w:szCs w:val="24"/>
        </w:rPr>
        <w:t>Γενικό ερμηνευτικό σχόλιο</w:t>
      </w:r>
    </w:p>
    <w:p w:rsidR="00DB6F31" w:rsidRPr="00DB6F31" w:rsidRDefault="00DB6F31" w:rsidP="0060414A">
      <w:pPr>
        <w:spacing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Παρέμβαση Δία και αγνωστικισμός Προμηθέα</w:t>
      </w:r>
    </w:p>
    <w:p w:rsidR="00DB6F31" w:rsidRDefault="00DB6F31" w:rsidP="0060414A">
      <w:pPr>
        <w:spacing w:line="360" w:lineRule="auto"/>
        <w:jc w:val="both"/>
        <w:rPr>
          <w:rFonts w:ascii="Times New Roman" w:hAnsi="Times New Roman" w:cs="Times New Roman"/>
          <w:sz w:val="24"/>
          <w:szCs w:val="24"/>
        </w:rPr>
      </w:pPr>
      <w:r w:rsidRPr="00DB6F31">
        <w:rPr>
          <w:rFonts w:ascii="Times New Roman" w:hAnsi="Times New Roman" w:cs="Times New Roman"/>
          <w:sz w:val="24"/>
          <w:szCs w:val="24"/>
        </w:rPr>
        <w:t>Κορυφώνοντας τη διήγηση ο Πρωταγόρας παρουσιάζει τον Δία να ανησυχεί για τη δυσχερή θέση των ανθρώπων και να δείχνει έμπρακτα το ενδιαφέρον του στέλνοντας τον Ερμή να τους δώσει την αιδώ και τη δίκη. Έτσι μεριμνά για την πολιτισμένη συμβίωσή τους σε οργανωμένη πια πολιτική κοινωνία</w:t>
      </w:r>
      <w:r w:rsidRPr="00DB6F31">
        <w:rPr>
          <w:rFonts w:ascii="Times New Roman" w:hAnsi="Times New Roman" w:cs="Times New Roman"/>
          <w:b/>
          <w:sz w:val="24"/>
          <w:szCs w:val="24"/>
        </w:rPr>
        <w:t>. Η εξέλιξη αυτή του μύθου με δεδομένο τον αγνωστικισμό του Πρωταγόρα στον οποίο έχουμε ήδη αναφερθεί, μπορεί να ερμηνευθεί ως εξής:</w:t>
      </w:r>
    </w:p>
    <w:p w:rsidR="00DB6F31" w:rsidRDefault="00DB6F31" w:rsidP="0060414A">
      <w:pPr>
        <w:spacing w:line="360" w:lineRule="auto"/>
        <w:jc w:val="both"/>
        <w:rPr>
          <w:rFonts w:ascii="Times New Roman" w:hAnsi="Times New Roman" w:cs="Times New Roman"/>
          <w:sz w:val="24"/>
          <w:szCs w:val="24"/>
        </w:rPr>
      </w:pPr>
      <w:r w:rsidRPr="00DB6F31">
        <w:rPr>
          <w:rFonts w:ascii="Times New Roman" w:hAnsi="Times New Roman" w:cs="Times New Roman"/>
          <w:sz w:val="24"/>
          <w:szCs w:val="24"/>
        </w:rPr>
        <w:t xml:space="preserve"> α) ο Πλάτωνας ως συγγραφέας του διαλόγου μεθοδεύει τη διήγηση του Πρωταγόρα κατά τρόπο ώστε να προβάλλεται η μέριμνα του Δία για τους ανθρώπους. Έτσι η μέριμνα του Δία συμφωνεί με τη γενικότερη αντίληψη του Πλάτωνα για το θείο και είναι πλατωνική άποψη και όχι του Πρωταγόρα.</w:t>
      </w:r>
    </w:p>
    <w:p w:rsidR="00DB6F31" w:rsidRDefault="00DB6F31" w:rsidP="0060414A">
      <w:pPr>
        <w:spacing w:line="360" w:lineRule="auto"/>
        <w:jc w:val="both"/>
        <w:rPr>
          <w:rFonts w:ascii="Times New Roman" w:hAnsi="Times New Roman" w:cs="Times New Roman"/>
          <w:sz w:val="24"/>
          <w:szCs w:val="24"/>
        </w:rPr>
      </w:pPr>
      <w:r w:rsidRPr="00DB6F31">
        <w:rPr>
          <w:rFonts w:ascii="Times New Roman" w:hAnsi="Times New Roman" w:cs="Times New Roman"/>
          <w:sz w:val="24"/>
          <w:szCs w:val="24"/>
        </w:rPr>
        <w:t xml:space="preserve"> β) ο Πρωταγόρας στη διήγησή του, που έχει τη μορφή λαϊκής μυθολογίας, συμβολίζει το ανώτερο στάδιο εξέλιξης του πολιτισμού με τον Δία, οποίος αποτελεί την αλληγορική απόδοση του λόγου, της λογικής και της νομοτέλειας στη φύση. Απόλυτα συνεπής στη διήγησή του αντιστοιχεί τα στάδια εξέλιξης του ανθρώπου με θεούς σε ανιούσα κλίμακα ως προς τη δύναμη και τη σημασία τους (ανώνυμοι θεοί, Επιμηθέας, Προμηθέας, Αθηνά, Ήφαιστος και Δίας με όργανο τον Ερμή). </w:t>
      </w:r>
    </w:p>
    <w:p w:rsidR="00DB6F31" w:rsidRDefault="00DB6F31" w:rsidP="0060414A">
      <w:pPr>
        <w:spacing w:line="360" w:lineRule="auto"/>
        <w:jc w:val="both"/>
        <w:rPr>
          <w:rFonts w:ascii="Times New Roman" w:hAnsi="Times New Roman" w:cs="Times New Roman"/>
          <w:b/>
          <w:sz w:val="24"/>
          <w:szCs w:val="24"/>
        </w:rPr>
      </w:pPr>
      <w:r w:rsidRPr="00DB6F31">
        <w:rPr>
          <w:rFonts w:ascii="Times New Roman" w:hAnsi="Times New Roman" w:cs="Times New Roman"/>
          <w:sz w:val="24"/>
          <w:szCs w:val="24"/>
        </w:rPr>
        <w:t xml:space="preserve">Άρα το στάδιο του Δία συμβολικά αποδίδει ένα μεταγενέστερο στάδιο εξέλιξης του ανθρώπου, ποιοτικά ανώτερο από τα προηγούμενα, όπου διαμορφώνεται η «κρίσιμη μάζα» της ηθικοπνευματικής ωρίμανσης, αναγκαίας και ικανής για να εννοήσουν οι άνθρωποι την αιδώ και τη δίκη ως αιτήματα της ηθικής, απολύτως αναγκαία για τη συγκρότηση πολιτικής κοινωνίας και για τη συμβίωσή τους σε πολιτισμένη κοινωνία. </w:t>
      </w:r>
      <w:r w:rsidRPr="00DB6F31">
        <w:rPr>
          <w:rFonts w:ascii="Times New Roman" w:hAnsi="Times New Roman" w:cs="Times New Roman"/>
          <w:b/>
          <w:sz w:val="24"/>
          <w:szCs w:val="24"/>
        </w:rPr>
        <w:t>Τα «δώρα» του Δία, η αιδώς και η δίκη, ανήκουν στην ηθική περιοχή του ανθρώπου και διέπουν την κοινωνική συμπεριφορά του, προκειμένου να μην παρεκτρέπεται σε πράξεις άδικες και εξοντωτικές για τον συνάνθρωπό του.</w:t>
      </w:r>
    </w:p>
    <w:p w:rsidR="00A16973" w:rsidRPr="00A16973" w:rsidRDefault="00A16973" w:rsidP="0060414A">
      <w:pPr>
        <w:spacing w:line="360" w:lineRule="auto"/>
        <w:jc w:val="both"/>
        <w:rPr>
          <w:rFonts w:ascii="Times New Roman" w:hAnsi="Times New Roman" w:cs="Times New Roman"/>
          <w:b/>
          <w:sz w:val="24"/>
          <w:szCs w:val="24"/>
        </w:rPr>
      </w:pPr>
      <w:r w:rsidRPr="00A16973">
        <w:rPr>
          <w:rFonts w:ascii="Times New Roman" w:hAnsi="Times New Roman" w:cs="Times New Roman"/>
          <w:b/>
          <w:sz w:val="24"/>
          <w:szCs w:val="24"/>
        </w:rPr>
        <w:lastRenderedPageBreak/>
        <w:t xml:space="preserve">«Ζεὺς οὖν δείσας περὶ τῷ γένει ἡμῶν μὴ ἀπόλοιτο πᾶν, Ἑρμῆν πέμπει ἄγοντα εἰς ἀνθρώπους αἰδῶ τε καὶ δίκην, ἵν’ εἶεν πόλεων κόσμοι τε καὶ δεσμοὶ φιλίας συναγωγοὶ» </w:t>
      </w:r>
    </w:p>
    <w:p w:rsidR="00A16973" w:rsidRDefault="00A16973" w:rsidP="0060414A">
      <w:pPr>
        <w:spacing w:line="360" w:lineRule="auto"/>
        <w:jc w:val="both"/>
        <w:rPr>
          <w:rFonts w:ascii="Times New Roman" w:hAnsi="Times New Roman" w:cs="Times New Roman"/>
          <w:b/>
          <w:sz w:val="24"/>
          <w:szCs w:val="24"/>
        </w:rPr>
      </w:pPr>
      <w:r w:rsidRPr="00A16973">
        <w:rPr>
          <w:rFonts w:ascii="Times New Roman" w:hAnsi="Times New Roman" w:cs="Times New Roman"/>
          <w:sz w:val="24"/>
          <w:szCs w:val="24"/>
        </w:rPr>
        <w:t>Σύμφωνα με τη μυθολογία, η Δίκη (ή Νέμεσις) ήταν η κόρη του Δία και της Θέμιδας, ενώ η Αἰδὼς ήταν σύντροφος της Δίκης και καθόταν σε θρόνο δίπλα στον Δία. Η Δίκη, που τη βοηθούσαν οι Ερινύες, επέβλεπε την τήρηση της ηθικής τάξης στον κόσμο και τιμωρούσε όσους επιχειρούσαν να την ανατρέψουν</w:t>
      </w:r>
      <w:r w:rsidRPr="00D1406A">
        <w:rPr>
          <w:rFonts w:ascii="Times New Roman" w:hAnsi="Times New Roman" w:cs="Times New Roman"/>
          <w:b/>
          <w:sz w:val="24"/>
          <w:szCs w:val="24"/>
        </w:rPr>
        <w:t xml:space="preserve">. Στο κείμενο δεν παρουσιάζονται όμως ως θεότητες, αλλά ως ηθικές ιδιότητες ή αξίες, που μοιράζονται και διδάσκονται στους ανθρώπους. </w:t>
      </w:r>
      <w:r w:rsidRPr="00D1406A">
        <w:rPr>
          <w:rFonts w:ascii="Times New Roman" w:hAnsi="Times New Roman" w:cs="Times New Roman"/>
          <w:sz w:val="24"/>
          <w:szCs w:val="24"/>
        </w:rPr>
        <w:t>Ο</w:t>
      </w:r>
      <w:r w:rsidRPr="00A16973">
        <w:rPr>
          <w:rFonts w:ascii="Times New Roman" w:hAnsi="Times New Roman" w:cs="Times New Roman"/>
          <w:sz w:val="24"/>
          <w:szCs w:val="24"/>
        </w:rPr>
        <w:t xml:space="preserve"> Δίας, για να διασφαλίσει την προοπτική επιβίωσης των ανθρώπων που διέτρεχαν άμεσο κίνδυνο αφανισμού, αποφασίζει να τους προσφέρει τήν αἰδῶ καί τήν δίκην. </w:t>
      </w:r>
      <w:r w:rsidRPr="00D1406A">
        <w:rPr>
          <w:rFonts w:ascii="Times New Roman" w:hAnsi="Times New Roman" w:cs="Times New Roman"/>
          <w:b/>
          <w:sz w:val="24"/>
          <w:szCs w:val="24"/>
        </w:rPr>
        <w:t>Έτσι, θα είναι δυνατή η συγκρότηση κοινωνιών και η περαιτέρω ανάπτυξη του πολιτισμού. Η ενέργεια αυτή του Δία δείχνει το ενδιαφέρον και τη φροντίδα του για τους ανθρώπους.</w:t>
      </w:r>
    </w:p>
    <w:p w:rsidR="00543C2A" w:rsidRDefault="00543C2A" w:rsidP="0060414A">
      <w:pPr>
        <w:spacing w:line="360" w:lineRule="auto"/>
        <w:jc w:val="both"/>
        <w:rPr>
          <w:rFonts w:ascii="Times New Roman" w:hAnsi="Times New Roman" w:cs="Times New Roman"/>
          <w:sz w:val="24"/>
          <w:szCs w:val="24"/>
        </w:rPr>
      </w:pPr>
      <w:r w:rsidRPr="00543C2A">
        <w:rPr>
          <w:rFonts w:ascii="Times New Roman" w:hAnsi="Times New Roman" w:cs="Times New Roman"/>
          <w:b/>
          <w:color w:val="000000" w:themeColor="text1"/>
          <w:sz w:val="24"/>
          <w:szCs w:val="24"/>
        </w:rPr>
        <w:t>Αἰδώς</w:t>
      </w:r>
      <w:r w:rsidRPr="00543C2A">
        <w:rPr>
          <w:rFonts w:ascii="Times New Roman" w:hAnsi="Times New Roman" w:cs="Times New Roman"/>
          <w:b/>
          <w:color w:val="002060"/>
          <w:sz w:val="24"/>
          <w:szCs w:val="24"/>
        </w:rPr>
        <w:t>:</w:t>
      </w:r>
      <w:r w:rsidRPr="00543C2A">
        <w:rPr>
          <w:rFonts w:ascii="Times New Roman" w:hAnsi="Times New Roman" w:cs="Times New Roman"/>
          <w:sz w:val="24"/>
          <w:szCs w:val="24"/>
        </w:rPr>
        <w:t xml:space="preserve"> είναι ο </w:t>
      </w:r>
      <w:r w:rsidRPr="00543C2A">
        <w:rPr>
          <w:rFonts w:ascii="Times New Roman" w:hAnsi="Times New Roman" w:cs="Times New Roman"/>
          <w:b/>
          <w:sz w:val="24"/>
          <w:szCs w:val="24"/>
        </w:rPr>
        <w:t>σεβασμός, το αίσθημα ντροπής του κοινωνικού ανθρώπου</w:t>
      </w:r>
      <w:r w:rsidRPr="00543C2A">
        <w:rPr>
          <w:rFonts w:ascii="Times New Roman" w:hAnsi="Times New Roman" w:cs="Times New Roman"/>
          <w:sz w:val="24"/>
          <w:szCs w:val="24"/>
        </w:rPr>
        <w:t xml:space="preserve"> για κάθε πράξη που προσκρούει στον καθιερωμένο ηθικό κώδικα του κοινωνικού περιβάλλοντος. </w:t>
      </w:r>
      <w:r w:rsidRPr="00543C2A">
        <w:rPr>
          <w:rFonts w:ascii="Times New Roman" w:hAnsi="Times New Roman" w:cs="Times New Roman"/>
          <w:b/>
          <w:sz w:val="24"/>
          <w:szCs w:val="24"/>
        </w:rPr>
        <w:t>Η δράση της είναι ανασταλτική και αποτρεπτική και συμπίπτει με τη λειτουργία της ηθικής συνείδησης</w:t>
      </w:r>
      <w:r w:rsidRPr="00543C2A">
        <w:rPr>
          <w:rFonts w:ascii="Times New Roman" w:hAnsi="Times New Roman" w:cs="Times New Roman"/>
          <w:sz w:val="24"/>
          <w:szCs w:val="24"/>
        </w:rPr>
        <w:t xml:space="preserve">. </w:t>
      </w:r>
      <w:r w:rsidRPr="00543C2A">
        <w:rPr>
          <w:rFonts w:ascii="Times New Roman" w:hAnsi="Times New Roman" w:cs="Times New Roman"/>
          <w:b/>
          <w:sz w:val="24"/>
          <w:szCs w:val="24"/>
        </w:rPr>
        <w:t>Το συναίσθημα αυτό λειτουργεί και ως κίνητρο για την εκτέλεση του χρέους και του καθήκοντος που επιβάλλει η κοινωνία στα μέλη της, αφού με τον τρόπο αυτό αποφεύγεται η αγανάκτηση και η αποδοκιμασία των άλλων.</w:t>
      </w:r>
    </w:p>
    <w:p w:rsidR="00543C2A" w:rsidRDefault="00543C2A" w:rsidP="0060414A">
      <w:pPr>
        <w:spacing w:line="360" w:lineRule="auto"/>
        <w:jc w:val="both"/>
        <w:rPr>
          <w:rFonts w:ascii="Times New Roman" w:hAnsi="Times New Roman" w:cs="Times New Roman"/>
          <w:b/>
          <w:sz w:val="24"/>
          <w:szCs w:val="24"/>
        </w:rPr>
      </w:pPr>
      <w:r w:rsidRPr="00543C2A">
        <w:rPr>
          <w:rFonts w:ascii="Times New Roman" w:hAnsi="Times New Roman" w:cs="Times New Roman"/>
          <w:b/>
          <w:sz w:val="24"/>
          <w:szCs w:val="24"/>
        </w:rPr>
        <w:t xml:space="preserve"> Δίκη:</w:t>
      </w:r>
      <w:r w:rsidRPr="00543C2A">
        <w:rPr>
          <w:rFonts w:ascii="Times New Roman" w:hAnsi="Times New Roman" w:cs="Times New Roman"/>
          <w:sz w:val="24"/>
          <w:szCs w:val="24"/>
        </w:rPr>
        <w:t xml:space="preserve"> είναι </w:t>
      </w:r>
      <w:r w:rsidRPr="00543C2A">
        <w:rPr>
          <w:rFonts w:ascii="Times New Roman" w:hAnsi="Times New Roman" w:cs="Times New Roman"/>
          <w:b/>
          <w:sz w:val="24"/>
          <w:szCs w:val="24"/>
        </w:rPr>
        <w:t>το συναίσθημα της δικαιοσύνης, η ενύπαρκτη στον άνθρωπο αντίληψη για το δίκαιο και το άδικο,</w:t>
      </w:r>
      <w:r w:rsidRPr="00543C2A">
        <w:rPr>
          <w:rFonts w:ascii="Times New Roman" w:hAnsi="Times New Roman" w:cs="Times New Roman"/>
          <w:sz w:val="24"/>
          <w:szCs w:val="24"/>
        </w:rPr>
        <w:t xml:space="preserve"> </w:t>
      </w:r>
      <w:r w:rsidRPr="00543C2A">
        <w:rPr>
          <w:rFonts w:ascii="Times New Roman" w:hAnsi="Times New Roman" w:cs="Times New Roman"/>
          <w:b/>
          <w:sz w:val="24"/>
          <w:szCs w:val="24"/>
        </w:rPr>
        <w:t>ο σεβασμός των γραπτών και άγραφων νόμων και των δικαιωμάτων των άλλων,</w:t>
      </w:r>
      <w:r w:rsidRPr="00543C2A">
        <w:rPr>
          <w:rFonts w:ascii="Times New Roman" w:hAnsi="Times New Roman" w:cs="Times New Roman"/>
          <w:sz w:val="24"/>
          <w:szCs w:val="24"/>
        </w:rPr>
        <w:t xml:space="preserve"> καθώς και οι ενέργειες για την αποκατάσταση αυτών των δικαιωμάτων, όταν καταστρατηγούνται βάναυσα από κάποιον. </w:t>
      </w:r>
      <w:r w:rsidRPr="000B2227">
        <w:rPr>
          <w:rFonts w:ascii="Times New Roman" w:hAnsi="Times New Roman" w:cs="Times New Roman"/>
          <w:b/>
          <w:sz w:val="24"/>
          <w:szCs w:val="24"/>
        </w:rPr>
        <w:t>Η δίκη εκδηλώνεται με τη δημιουργία και την τήρηση κανόνων δικαίου, την κατοχύρωση του δικαίου, του ορθού και του νόμιμου.</w:t>
      </w:r>
      <w:r w:rsidRPr="00543C2A">
        <w:rPr>
          <w:rFonts w:ascii="Times New Roman" w:hAnsi="Times New Roman" w:cs="Times New Roman"/>
          <w:sz w:val="24"/>
          <w:szCs w:val="24"/>
        </w:rPr>
        <w:t xml:space="preserve"> Έτσι περιστέλλεται ο ατομικισμός και ο εγωισμός και εξασφαλίζεται η αρμονική κοινωνική συμβίωση. Κάθε πολιτισμικά προηγμένη κοινωνία θεμελιώνεται στις αξίες της αιδούς και της δίκης. </w:t>
      </w:r>
      <w:r w:rsidRPr="00650B68">
        <w:rPr>
          <w:rFonts w:ascii="Times New Roman" w:hAnsi="Times New Roman" w:cs="Times New Roman"/>
          <w:b/>
          <w:sz w:val="24"/>
          <w:szCs w:val="24"/>
        </w:rPr>
        <w:t>Οι αξίες αυτές είναι καθολικές και συνιστούν παράγωγα της εξέλιξης τόσο της ηθικής συνείδησης, όσο και του πολιτισμού που την εκφράζει και την κατευθύνε</w:t>
      </w:r>
      <w:r w:rsidR="00E52486">
        <w:rPr>
          <w:rFonts w:ascii="Times New Roman" w:hAnsi="Times New Roman" w:cs="Times New Roman"/>
          <w:b/>
          <w:sz w:val="24"/>
          <w:szCs w:val="24"/>
        </w:rPr>
        <w:t xml:space="preserve">ι. </w:t>
      </w:r>
    </w:p>
    <w:p w:rsidR="001748C5" w:rsidRPr="00F53C8A" w:rsidRDefault="001748C5" w:rsidP="0060414A">
      <w:pPr>
        <w:spacing w:line="360" w:lineRule="auto"/>
        <w:jc w:val="both"/>
        <w:rPr>
          <w:rFonts w:ascii="Times New Roman" w:hAnsi="Times New Roman" w:cs="Times New Roman"/>
          <w:b/>
          <w:sz w:val="24"/>
          <w:szCs w:val="24"/>
        </w:rPr>
      </w:pPr>
      <w:r w:rsidRPr="00F53C8A">
        <w:rPr>
          <w:rFonts w:ascii="Times New Roman" w:hAnsi="Times New Roman" w:cs="Times New Roman"/>
          <w:b/>
          <w:sz w:val="24"/>
          <w:szCs w:val="24"/>
        </w:rPr>
        <w:lastRenderedPageBreak/>
        <w:t>«ἵν’ εἶεν πόλεων κόσμοι τε καὶ δεσμοὶ φιλίας συναγωγοὶ»</w:t>
      </w:r>
    </w:p>
    <w:p w:rsidR="00F53C8A" w:rsidRDefault="001748C5" w:rsidP="0060414A">
      <w:pPr>
        <w:spacing w:line="360" w:lineRule="auto"/>
        <w:jc w:val="both"/>
        <w:rPr>
          <w:rFonts w:ascii="Times New Roman" w:hAnsi="Times New Roman" w:cs="Times New Roman"/>
          <w:sz w:val="24"/>
          <w:szCs w:val="24"/>
        </w:rPr>
      </w:pPr>
      <w:r>
        <w:t xml:space="preserve"> </w:t>
      </w:r>
      <w:r w:rsidRPr="00F53C8A">
        <w:rPr>
          <w:rFonts w:ascii="Times New Roman" w:hAnsi="Times New Roman" w:cs="Times New Roman"/>
          <w:sz w:val="24"/>
          <w:szCs w:val="24"/>
        </w:rPr>
        <w:t xml:space="preserve">Με τη φράση αυτή διατυπώνεται έξοχα η κοινωνιοπλαστική αποστολή της αιδούς και της δίκης. Χάρη στην αιδώ και στη δίκη εξασφαλίζεται η αρμονική συμβίωση μέσα στην πόλη, η συνοχή του συνόλου, η ισορροπία και η ευταξία. </w:t>
      </w:r>
      <w:r w:rsidRPr="00F53C8A">
        <w:rPr>
          <w:rFonts w:ascii="Times New Roman" w:hAnsi="Times New Roman" w:cs="Times New Roman"/>
          <w:b/>
          <w:sz w:val="24"/>
          <w:szCs w:val="24"/>
        </w:rPr>
        <w:t>Με αυτές αναπτύσσονται μεταξύ των ανθρώπων σχέσεις φιλίας, συνεργασίας, αλληλεγγύης και αλληλοσεβασμού.</w:t>
      </w:r>
      <w:r w:rsidRPr="00F53C8A">
        <w:rPr>
          <w:rFonts w:ascii="Times New Roman" w:hAnsi="Times New Roman" w:cs="Times New Roman"/>
          <w:sz w:val="24"/>
          <w:szCs w:val="24"/>
        </w:rPr>
        <w:t xml:space="preserve"> Ειδικότερα η αἰδὼς οδηγεί σε ό,τι ονομάζεται «πόλεων κόσμοι», </w:t>
      </w:r>
      <w:r w:rsidRPr="00F53C8A">
        <w:rPr>
          <w:rFonts w:ascii="Times New Roman" w:hAnsi="Times New Roman" w:cs="Times New Roman"/>
          <w:b/>
          <w:sz w:val="24"/>
          <w:szCs w:val="24"/>
        </w:rPr>
        <w:t>δηλαδή εμπνέει στους πολίτες κόσμια συμπεριφορά και συντελεί στην κατάκτηση της αυτονομίας τους, αναγκαία για την αρμονία της κοινωνίας</w:t>
      </w:r>
      <w:r w:rsidRPr="00F53C8A">
        <w:rPr>
          <w:rFonts w:ascii="Times New Roman" w:hAnsi="Times New Roman" w:cs="Times New Roman"/>
          <w:sz w:val="24"/>
          <w:szCs w:val="24"/>
        </w:rPr>
        <w:t xml:space="preserve">. Η δίκη παραπέμπει στο «πόλεων δεσμοί», δηλαδή σε υπαγορεύσεις με τις οποίες οι πολίτες υποβάλλονται σε δεσμεύσεις της συμπεριφοράς τους, ώστε να επιβάλλεται η συνοχή της πολιτικής κοινωνίας. </w:t>
      </w:r>
      <w:r w:rsidRPr="00F53C8A">
        <w:rPr>
          <w:rFonts w:ascii="Times New Roman" w:hAnsi="Times New Roman" w:cs="Times New Roman"/>
          <w:b/>
          <w:sz w:val="24"/>
          <w:szCs w:val="24"/>
        </w:rPr>
        <w:t>Η συμπληρωματική λειτουργία των δύο «δώρων» συνεπάγεται φιλίαν, που σημαίνει ηθική ενότητα της πολιτείας, σύμπνοια και ομόνοια των πολιτών, ώστε να συμβιώνουν αρμονικά</w:t>
      </w:r>
      <w:r w:rsidRPr="00F53C8A">
        <w:rPr>
          <w:rFonts w:ascii="Times New Roman" w:hAnsi="Times New Roman" w:cs="Times New Roman"/>
          <w:sz w:val="24"/>
          <w:szCs w:val="24"/>
        </w:rPr>
        <w:t>.</w:t>
      </w:r>
    </w:p>
    <w:p w:rsidR="00E52486" w:rsidRDefault="001748C5" w:rsidP="0060414A">
      <w:pPr>
        <w:spacing w:line="360" w:lineRule="auto"/>
        <w:jc w:val="both"/>
        <w:rPr>
          <w:rFonts w:ascii="Times New Roman" w:hAnsi="Times New Roman" w:cs="Times New Roman"/>
          <w:b/>
          <w:sz w:val="24"/>
          <w:szCs w:val="24"/>
        </w:rPr>
      </w:pPr>
      <w:r w:rsidRPr="00F53C8A">
        <w:rPr>
          <w:rFonts w:ascii="Times New Roman" w:hAnsi="Times New Roman" w:cs="Times New Roman"/>
          <w:sz w:val="24"/>
          <w:szCs w:val="24"/>
        </w:rPr>
        <w:t xml:space="preserve"> Χρειάζεται βέβαια να διευκρινισθεί ότι </w:t>
      </w:r>
      <w:r w:rsidRPr="00F53C8A">
        <w:rPr>
          <w:rFonts w:ascii="Times New Roman" w:hAnsi="Times New Roman" w:cs="Times New Roman"/>
          <w:b/>
          <w:sz w:val="24"/>
          <w:szCs w:val="24"/>
          <w:u w:val="single"/>
        </w:rPr>
        <w:t>οι δύο αξίες δόθηκαν ως πρότυπα που έπρεπε να κατακτηθούν από τους ανθρώπους με τη λογική και τον προσωπικό αγώνα.</w:t>
      </w:r>
      <w:r w:rsidRPr="00F53C8A">
        <w:rPr>
          <w:rFonts w:ascii="Times New Roman" w:hAnsi="Times New Roman" w:cs="Times New Roman"/>
          <w:sz w:val="24"/>
          <w:szCs w:val="24"/>
        </w:rPr>
        <w:t xml:space="preserve"> Άλλωστε ο Δίας, αν και κατείχε την πολιτική τέχνη, δεν τη δώρισε στον άνθρωπο. </w:t>
      </w:r>
      <w:r w:rsidRPr="00F53C8A">
        <w:rPr>
          <w:rFonts w:ascii="Times New Roman" w:hAnsi="Times New Roman" w:cs="Times New Roman"/>
          <w:b/>
          <w:sz w:val="24"/>
          <w:szCs w:val="24"/>
          <w:u w:val="single"/>
        </w:rPr>
        <w:t>Αντίθετα δώρισε την αἰδὼ και τη δίκη για να εξοικονομήσει την πολιτική τέχνη μόνος του ο άνθρωπος με τον προσωπικό αγώνα του.</w:t>
      </w:r>
      <w:r w:rsidRPr="00F53C8A">
        <w:rPr>
          <w:rFonts w:ascii="Times New Roman" w:hAnsi="Times New Roman" w:cs="Times New Roman"/>
          <w:sz w:val="24"/>
          <w:szCs w:val="24"/>
        </w:rPr>
        <w:t xml:space="preserve"> Όταν οι άνθρωποι γνωρίσουν σε βάθος τις έννοιες αυτές, που προβάλλονται ως αιτήματα της ηθικής, και είναι σε θέση να τις πραγματώσουν στις σχέσεις τους, τότε η οργάνωση της πολιτικής κοινωνίας θα στηρίζεται σε αυτές. </w:t>
      </w:r>
      <w:r w:rsidRPr="00F53C8A">
        <w:rPr>
          <w:rFonts w:ascii="Times New Roman" w:hAnsi="Times New Roman" w:cs="Times New Roman"/>
          <w:b/>
          <w:sz w:val="24"/>
          <w:szCs w:val="24"/>
        </w:rPr>
        <w:t>Η πολιτεία που θεμελιώνεται σε αυτές είναι δημοκρατική, γιατί ο αμοιβαίος σεβασμός και το αίσθημα δικαιοσύνης των πολιτών εμπεδώνει την εμπιστοσύνη μεταξύ τους και με την πολιτεία και εξασφαλίζει ισορροπία στις σχέσεις τους.</w:t>
      </w:r>
    </w:p>
    <w:p w:rsidR="00BE7C45" w:rsidRPr="00BE7C45" w:rsidRDefault="00BE7C45" w:rsidP="0060414A">
      <w:pPr>
        <w:spacing w:line="360" w:lineRule="auto"/>
        <w:jc w:val="both"/>
        <w:rPr>
          <w:rFonts w:ascii="Times New Roman" w:hAnsi="Times New Roman" w:cs="Times New Roman"/>
          <w:b/>
          <w:sz w:val="24"/>
          <w:szCs w:val="24"/>
        </w:rPr>
      </w:pPr>
      <w:r w:rsidRPr="00BE7C45">
        <w:rPr>
          <w:rFonts w:ascii="Times New Roman" w:hAnsi="Times New Roman" w:cs="Times New Roman"/>
          <w:b/>
          <w:sz w:val="24"/>
          <w:szCs w:val="24"/>
        </w:rPr>
        <w:t>Σύγκριση δώρων Προμηθέα και Δία</w:t>
      </w:r>
    </w:p>
    <w:p w:rsidR="00BE7C45" w:rsidRDefault="00BE7C45" w:rsidP="0060414A">
      <w:pPr>
        <w:spacing w:line="360" w:lineRule="auto"/>
        <w:jc w:val="both"/>
        <w:rPr>
          <w:rFonts w:ascii="Times New Roman" w:hAnsi="Times New Roman" w:cs="Times New Roman"/>
          <w:sz w:val="24"/>
          <w:szCs w:val="24"/>
        </w:rPr>
      </w:pPr>
      <w:r w:rsidRPr="00BE7C45">
        <w:rPr>
          <w:rFonts w:ascii="Times New Roman" w:hAnsi="Times New Roman" w:cs="Times New Roman"/>
          <w:sz w:val="24"/>
          <w:szCs w:val="24"/>
        </w:rPr>
        <w:t xml:space="preserve"> Σε όλες τις πολιτισμικές εκφάνσεις, όπως απεικονίζονται με τη μυθική αφήγηση, κάθε στάδιο της ανθρώπινης παρουσίας και εξέλιξης στον κόσμο συμβολίζεται με κάποιον θεό και την προσφορά του στον άνθρωπο. Το στάδιο της βιολογικής συγκρότησης του ανθρώπου συμβολίζεται με τον Επιμηθέα, το επόμενο, της δημιουργίας τεχνικού πολιτισμού, με τον Προμηθέα και τα δώρα του και το τελευταίο, του σχηματισμού της πολιτικής κοινωνίας, με τον Δία και τη δική του </w:t>
      </w:r>
      <w:r w:rsidRPr="00BE7C45">
        <w:rPr>
          <w:rFonts w:ascii="Times New Roman" w:hAnsi="Times New Roman" w:cs="Times New Roman"/>
          <w:sz w:val="24"/>
          <w:szCs w:val="24"/>
        </w:rPr>
        <w:lastRenderedPageBreak/>
        <w:t>προσφορά στον άνθρωπο. Αξιολογώντας και συγκρίνοντας τα δώρα του Προμηθέα και του Δία, αρχικά μπορούμε να πούμε ότι συνδέονται με διαφορετικές φάσεις εξέλιξης και ανταποκρίνονται σε διαφορετικές ανάγκες του ανθρώπου. Ειδικότερα, τα «δώρα του Προμηθέα», προϊόν κλοπής από την Αθηνά και τον Ήφαιστο, βοήθησαν τον άνθρωπο να προφυλαχθεί από τη φύση και παράλληλα έθεσαν τα θεμέλια του υλικού και τεχνικού πολιτισμού. Εκφράζουν την ανάγκη του ανθρώπου να αντισταθμίσει τη φυσική του αδυναμία με δικά του δημιουργήματα και να επιβιώσει απέναντι στην άλογη δύναμη της φύσης. Όμως με αυτά ο άνθρωπος παρά τα σπουδαία βήματα που έκανε δεν μπόρεσε να επιβληθεί στη φύση και να υπερασπίσει αποτελεσματικά την ύπαρξή του, δηλαδή δεν μπόρεσε ούτε να αντιμετωπίσει τα θηρία ούτε να οργανώσει κοινωνίες. Αντίθετα, τα δώρα του Δία, που ήταν προσφορά του ίδιου, έσωσαν τον άνθρωπο από τον αφανισμό, αλλά κυρίως τον βοήθησαν να αποκτήσει την πολιτική αρετή, να μετασχηματίσει τα κοινωνικά μορφώματα σε κοινωνίες με συνειδητοποιημένη συναίσθηση δημιουργικότητας και να αναπτύξει υψηλό επίπεδο πολιτισμού. Αξίζει να παρατηρήσουμε ότι ο Δίας δεν δώρισε στον άνθρωπο την πολιτική τέχνη, αν και την κατείχε, αλλά την αιδώ και τη δίκη, με τις οποίες το ξεχωριστό για τον θεό πλάσμα είναι σε θέση να κατακτήσει την πολιτική τέχνη. Τα «δώρα του Δία» εκφράζουν ένα ανώτερο στάδιο εξέλιξης του πολιτισμού, κατά το οποίο ο άνθρωπος ωριμάζει ηθικοπνευματικά και παράγει πολιτισμό, του οποίου οι συντεταγμένες ορίζονται όχι μόνο από την ανάγκη του ζῆν, αλλά από τη συνειδητοποίηση της αξίας του εὖ ζῆν.</w:t>
      </w:r>
    </w:p>
    <w:p w:rsidR="000E26B3" w:rsidRPr="000E26B3" w:rsidRDefault="000E26B3" w:rsidP="0060414A">
      <w:pPr>
        <w:spacing w:line="360" w:lineRule="auto"/>
        <w:jc w:val="both"/>
        <w:rPr>
          <w:rFonts w:ascii="Times New Roman" w:hAnsi="Times New Roman" w:cs="Times New Roman"/>
          <w:b/>
          <w:sz w:val="24"/>
          <w:szCs w:val="24"/>
        </w:rPr>
      </w:pPr>
      <w:r w:rsidRPr="000E26B3">
        <w:rPr>
          <w:rFonts w:ascii="Times New Roman" w:hAnsi="Times New Roman" w:cs="Times New Roman"/>
          <w:b/>
          <w:sz w:val="24"/>
          <w:szCs w:val="24"/>
        </w:rPr>
        <w:t xml:space="preserve">«Πότερον ὡς αἱ τέχναι νενέμηνται, οὕτω καὶ ταύτας νείμω;» </w:t>
      </w:r>
    </w:p>
    <w:p w:rsidR="000E26B3" w:rsidRPr="000E26B3" w:rsidRDefault="000E26B3" w:rsidP="0060414A">
      <w:pPr>
        <w:spacing w:line="360" w:lineRule="auto"/>
        <w:jc w:val="both"/>
        <w:rPr>
          <w:rFonts w:ascii="Times New Roman" w:hAnsi="Times New Roman" w:cs="Times New Roman"/>
          <w:sz w:val="24"/>
          <w:szCs w:val="24"/>
        </w:rPr>
      </w:pPr>
      <w:r w:rsidRPr="000E26B3">
        <w:rPr>
          <w:rFonts w:ascii="Times New Roman" w:hAnsi="Times New Roman" w:cs="Times New Roman"/>
          <w:sz w:val="24"/>
          <w:szCs w:val="24"/>
        </w:rPr>
        <w:t xml:space="preserve">Ο Δίας στέλνει τα δώρα του στους ανθρώπους με τον Ερμή, ο οποίος προβληματίζεται αν πρέπει να δοθούν σε όλους τους ανθρώπους. Η ερώτηση του Ερμή φαντάζει αφελής και κωμική και δημιουργεί μια ατμόσφαιρα θυμηδίας, που ωστόσο έχει τη λειτουργικότητά της, καθώς: </w:t>
      </w:r>
    </w:p>
    <w:p w:rsidR="000E26B3" w:rsidRPr="000E26B3" w:rsidRDefault="000E26B3" w:rsidP="0060414A">
      <w:pPr>
        <w:spacing w:line="360" w:lineRule="auto"/>
        <w:jc w:val="both"/>
        <w:rPr>
          <w:rFonts w:ascii="Times New Roman" w:hAnsi="Times New Roman" w:cs="Times New Roman"/>
          <w:sz w:val="24"/>
          <w:szCs w:val="24"/>
        </w:rPr>
      </w:pPr>
      <w:r w:rsidRPr="000E26B3">
        <w:rPr>
          <w:rFonts w:ascii="Times New Roman" w:hAnsi="Times New Roman" w:cs="Times New Roman"/>
          <w:sz w:val="24"/>
          <w:szCs w:val="24"/>
        </w:rPr>
        <w:t>α) χαλαρώνει προς το παρόν τον ακροατή και τον προετοιμάζει για το συμπέρασμα του μύθου, που ακολουθεί,</w:t>
      </w:r>
    </w:p>
    <w:p w:rsidR="000E26B3" w:rsidRPr="000E26B3" w:rsidRDefault="000E26B3" w:rsidP="0060414A">
      <w:pPr>
        <w:spacing w:line="360" w:lineRule="auto"/>
        <w:jc w:val="both"/>
        <w:rPr>
          <w:rFonts w:ascii="Times New Roman" w:hAnsi="Times New Roman" w:cs="Times New Roman"/>
          <w:sz w:val="24"/>
          <w:szCs w:val="24"/>
        </w:rPr>
      </w:pPr>
      <w:r w:rsidRPr="000E26B3">
        <w:rPr>
          <w:rFonts w:ascii="Times New Roman" w:hAnsi="Times New Roman" w:cs="Times New Roman"/>
          <w:sz w:val="24"/>
          <w:szCs w:val="24"/>
        </w:rPr>
        <w:t xml:space="preserve"> β) η εναλλαγή ευθέος και πλαγίου λόγου δίνει ζωντάνια και παραστατικότητα στην αφήγηση,</w:t>
      </w:r>
    </w:p>
    <w:p w:rsidR="000E26B3" w:rsidRPr="000E26B3" w:rsidRDefault="000E26B3" w:rsidP="0060414A">
      <w:pPr>
        <w:spacing w:line="360" w:lineRule="auto"/>
        <w:jc w:val="both"/>
        <w:rPr>
          <w:rFonts w:ascii="Times New Roman" w:hAnsi="Times New Roman" w:cs="Times New Roman"/>
          <w:sz w:val="24"/>
          <w:szCs w:val="24"/>
        </w:rPr>
      </w:pPr>
      <w:r w:rsidRPr="000E26B3">
        <w:rPr>
          <w:rFonts w:ascii="Times New Roman" w:hAnsi="Times New Roman" w:cs="Times New Roman"/>
          <w:sz w:val="24"/>
          <w:szCs w:val="24"/>
        </w:rPr>
        <w:lastRenderedPageBreak/>
        <w:t xml:space="preserve"> γ) η ερώτηση του Ερμή δημιουργεί το αναγκαίο κλίμα για τη δικαίωση της επιτακτικής θεϊκής απαίτησης και παράλληλα προοιωνίζεται την έκφανσή της. </w:t>
      </w:r>
    </w:p>
    <w:p w:rsidR="000B1DDE" w:rsidRPr="000B1DDE" w:rsidRDefault="000E26B3" w:rsidP="0060414A">
      <w:pPr>
        <w:spacing w:line="360" w:lineRule="auto"/>
        <w:jc w:val="both"/>
        <w:rPr>
          <w:rFonts w:ascii="Times New Roman" w:hAnsi="Times New Roman" w:cs="Times New Roman"/>
          <w:b/>
          <w:sz w:val="24"/>
          <w:szCs w:val="24"/>
          <w:u w:val="single"/>
        </w:rPr>
      </w:pPr>
      <w:r w:rsidRPr="000B1DDE">
        <w:rPr>
          <w:rFonts w:ascii="Times New Roman" w:hAnsi="Times New Roman" w:cs="Times New Roman"/>
          <w:sz w:val="24"/>
          <w:szCs w:val="24"/>
        </w:rPr>
        <w:t xml:space="preserve">Ο Πρωταγόρας με τη φράση «αἱ τέχναι νενέμηνται» φαίνεται ότι αντιλαμβάνεται τη σημασία του καταμερισμού της εργασίας για την πρόοδο του πολιτισμού, για αυτό και θέτει το ερώτημα με τον Ερμή. </w:t>
      </w:r>
      <w:r w:rsidRPr="000B1DDE">
        <w:rPr>
          <w:rFonts w:ascii="Times New Roman" w:hAnsi="Times New Roman" w:cs="Times New Roman"/>
          <w:b/>
          <w:sz w:val="24"/>
          <w:szCs w:val="24"/>
        </w:rPr>
        <w:t>Αν όμως στον καταμερισμό της εργασίας εντασσόταν και η πολιτική, οι άνθρωποι δεν θα αποδέχονταν κοινές ηθικές αξίες, και συνεπώς δεν θα ήταν δυνατόν να διαμορφωθούν πολιτικές κοινωνίες που να στηρίζονται στη βάση κοινών αξιών. Αντίθετα, οι κοινωνικοί ανταγωνισμοί θα οξύνονταν και θα κατέληγαν στην αλληλοεξόντωση των ανθρώπων.</w:t>
      </w:r>
      <w:r w:rsidRPr="000B1DDE">
        <w:rPr>
          <w:rFonts w:ascii="Times New Roman" w:hAnsi="Times New Roman" w:cs="Times New Roman"/>
          <w:sz w:val="24"/>
          <w:szCs w:val="24"/>
        </w:rPr>
        <w:t xml:space="preserve"> Συνεπώς το ερώτημα του Ερμή είναι καίριο για την εμφάνιση της πολιτικής κοινωνίας, γιατί ο Δίας δεν μοιράζει την πολιτική τέχνη, αλλά </w:t>
      </w:r>
      <w:r w:rsidRPr="000B1DDE">
        <w:rPr>
          <w:rFonts w:ascii="Times New Roman" w:hAnsi="Times New Roman" w:cs="Times New Roman"/>
          <w:sz w:val="24"/>
          <w:szCs w:val="24"/>
          <w:u w:val="single"/>
        </w:rPr>
        <w:t>δύο ηθικές ιδιότητες αναγκαίες στους ανθρώπους για να οργανώσουν πολιτική κοινωνία.</w:t>
      </w:r>
      <w:r w:rsidRPr="000B1DDE">
        <w:rPr>
          <w:rFonts w:ascii="Times New Roman" w:hAnsi="Times New Roman" w:cs="Times New Roman"/>
          <w:sz w:val="24"/>
          <w:szCs w:val="24"/>
        </w:rPr>
        <w:t xml:space="preserve"> </w:t>
      </w:r>
      <w:r w:rsidRPr="000B1DDE">
        <w:rPr>
          <w:rFonts w:ascii="Times New Roman" w:hAnsi="Times New Roman" w:cs="Times New Roman"/>
          <w:b/>
          <w:sz w:val="24"/>
          <w:szCs w:val="24"/>
          <w:u w:val="single"/>
        </w:rPr>
        <w:t xml:space="preserve">Έτσι ο Πρωταγόρας με την καθολικότητα και την αναγκαιότητα της αιδούς και της δίκης προβαίνει στην ηθική θεμελίωση της πολιτικής, θέση που υπερασπίζονται και ο Πλάτωνας και ο Αριστοτέλης. </w:t>
      </w:r>
    </w:p>
    <w:p w:rsidR="000B1DDE" w:rsidRPr="000B1DDE" w:rsidRDefault="000E26B3" w:rsidP="0060414A">
      <w:pPr>
        <w:spacing w:line="360" w:lineRule="auto"/>
        <w:jc w:val="both"/>
        <w:rPr>
          <w:rFonts w:ascii="Times New Roman" w:hAnsi="Times New Roman" w:cs="Times New Roman"/>
          <w:b/>
          <w:sz w:val="24"/>
          <w:szCs w:val="24"/>
        </w:rPr>
      </w:pPr>
      <w:r w:rsidRPr="000B1DDE">
        <w:rPr>
          <w:rFonts w:ascii="Times New Roman" w:hAnsi="Times New Roman" w:cs="Times New Roman"/>
          <w:b/>
          <w:sz w:val="24"/>
          <w:szCs w:val="24"/>
        </w:rPr>
        <w:t xml:space="preserve">3. «εἷς ἔχων ἰατρικὴν πολλοῖς ἱκανὸς ἰδιώταις, καὶ οἱ ἄλλοι δημιουργοὶ» </w:t>
      </w:r>
    </w:p>
    <w:p w:rsidR="009B4CCA" w:rsidRDefault="000E26B3" w:rsidP="0060414A">
      <w:pPr>
        <w:spacing w:line="360" w:lineRule="auto"/>
        <w:jc w:val="both"/>
        <w:rPr>
          <w:rFonts w:ascii="Times New Roman" w:hAnsi="Times New Roman" w:cs="Times New Roman"/>
          <w:sz w:val="24"/>
          <w:szCs w:val="24"/>
        </w:rPr>
      </w:pPr>
      <w:r w:rsidRPr="000B1DDE">
        <w:rPr>
          <w:rFonts w:ascii="Times New Roman" w:hAnsi="Times New Roman" w:cs="Times New Roman"/>
          <w:sz w:val="24"/>
          <w:szCs w:val="24"/>
        </w:rPr>
        <w:t xml:space="preserve">Σ’ αυτό το σημείο γίνεται αναφορά στη χρησιμότητα του καταμερισμού στην εργασία. Όσον αφορά, λοιπόν, τις τέχνες ο καταμερισμός είναι απολύτως απαραίτητος, διότι έτσι: α) εξυπηρετούνται καλύτερα οι πολίτες, αφού ένας τεχνίτης μπορεί να εξυπηρετήσει πολλούς πολίτες, β) υπάρχει δυνατότητα εμβάθυνσης και εξειδίκευσης σε κάθε τομέα, με αποτέλεσμα την πρόοδο και την ευημερία της κοινωνίας και γ) η επιλογή του επαγγέλματος είναι υπόθεση προσωπική του κάθε ανθρώπου και συνδέεται σε μεγάλο βαθμό με τις ειδικές δεξιότητες, ικανότητες, ταλέντα, κλίσεις που μπορεί να έχει. Έτσι οι δημιουργοί (&lt; δήμος + έργον) είναι αυτοί που παράγουν ένα έργο ωφέλιμο στον δήμο, στον λαό. Στα ομηρικά χρόνια στους δημιουργούς ανήκαν οι μάντεις, οι γιατροί, οι κήρυκες, οι οικοδόμοι κ.τ.λ. και ο καταμερισμός της εργασίας αφορά τους ἰδιώτας και όχι τους πολίτας. </w:t>
      </w:r>
    </w:p>
    <w:p w:rsidR="009B4CCA" w:rsidRDefault="000E26B3" w:rsidP="0060414A">
      <w:pPr>
        <w:spacing w:line="360" w:lineRule="auto"/>
        <w:jc w:val="both"/>
        <w:rPr>
          <w:rFonts w:ascii="Times New Roman" w:hAnsi="Times New Roman" w:cs="Times New Roman"/>
          <w:b/>
          <w:sz w:val="24"/>
          <w:szCs w:val="24"/>
        </w:rPr>
      </w:pPr>
      <w:r w:rsidRPr="000B1DDE">
        <w:rPr>
          <w:rFonts w:ascii="Times New Roman" w:hAnsi="Times New Roman" w:cs="Times New Roman"/>
          <w:sz w:val="24"/>
          <w:szCs w:val="24"/>
        </w:rPr>
        <w:t xml:space="preserve">4. </w:t>
      </w:r>
      <w:r w:rsidRPr="009B4CCA">
        <w:rPr>
          <w:rFonts w:ascii="Times New Roman" w:hAnsi="Times New Roman" w:cs="Times New Roman"/>
          <w:b/>
          <w:sz w:val="24"/>
          <w:szCs w:val="24"/>
        </w:rPr>
        <w:t>«καὶ δίκην δὴ καὶ αἰδῶ οὕτω θῶ ἐν τοῖς ἀνθρώποις, ἢ ἐπὶ πάντας νείμω;» «Ἐπὶ πάντας,» ἔφη ὁ Ζεύς, «καὶ πάντες μετεχόντων˙ οὐ γὰρ ἂν γένοιντο πόλεις, εἰ ὀλίγοι αὐτῶν μετέχοιεν ὥσπερ ἄλλων τεχνῶν»</w:t>
      </w:r>
    </w:p>
    <w:p w:rsidR="000E26B3" w:rsidRDefault="000E26B3" w:rsidP="0060414A">
      <w:pPr>
        <w:spacing w:line="360" w:lineRule="auto"/>
        <w:jc w:val="both"/>
        <w:rPr>
          <w:rFonts w:ascii="Times New Roman" w:hAnsi="Times New Roman" w:cs="Times New Roman"/>
          <w:sz w:val="24"/>
          <w:szCs w:val="24"/>
          <w:lang w:val="en-US"/>
        </w:rPr>
      </w:pPr>
      <w:r w:rsidRPr="000B1DDE">
        <w:rPr>
          <w:rFonts w:ascii="Times New Roman" w:hAnsi="Times New Roman" w:cs="Times New Roman"/>
          <w:sz w:val="24"/>
          <w:szCs w:val="24"/>
        </w:rPr>
        <w:lastRenderedPageBreak/>
        <w:t xml:space="preserve"> Η καθολικότητα της πολιτικής αρετής Στον διάλογο αυτό ο Δίας θεωρεί απαραίτητη την καθολικότητα των αξιών της αιδούς και της δίκης για τους ανθρώπους, με την αιτιολόγηση-επιχείρημα ότι η κοινωνία δεν μπορεί να συγκροτηθεί πολιτικά, αν οι βασικές ιδιότητες που θεμελιώνουν την πολιτική συγκρότηση δεν είναι κοινές σε όλα τα μέλη της. Στην πολιτική αρετή (την οποία ο άνθρωπος κατακτά με την αιδώ και τη δίκη) πρέπει να συμμετέχουν όλοι ανεξαιρέτως οι πολίτες, γιατί μόνο έτσι μπορούν να συγκροτηθούν οργανωμένες και βιώσιμες κοινωνίες. Η αιδώς και η δίκη λειτουργούν ως συνεκτική δύναμη της κοινωνίας και η απουσία τους συνεπάγεται τη διάλυσή της. 5. «καὶ νόμον γε θὲς παρ’ ἐμοῦ τὸν μὴ δυνάμενον αἰδοῦς καὶ δίκης μετέχειν κτείνειν ὡς νόσον πόλεως.» Ο Πρωταγόρας τελειώνει τον μύθο με τον Δία να επιβάλλει αυστηρά την ανάγκη της καθολικότητας της πολιτικής αρετής και μάλιστα με την ποινή του θανάτου δηλώνοντας έτσι την πολύ μεγάλη σημασία που δίνει στις αξίες της αιδούς και της δίκης για τη συγκρότηση και τη διατήρηση της πολιτείας. Η σημασία και η αυστηρότητα του νόμου του Δία τονίζεται από την επιβολή θανατικής ποινής («κτείνειν ὡς νόσον πόλεως») σε όποιον δεν συμμορφώνεται στις εντολές του. Η παρομοίωση όποιου δεν συμμετέχει στην πολιτική αρετή με αρρώστια της πόλης υποδηλώνει ότι αποτελεί κίνδυνο γι’ αυτή και πρέπει να θανατωθεί για να διαφυλαχθεί η τάξη και η ισορροπία του συνόλου. Ο Δίας ζητάει το απόλυτο και το απαιτεί με αμείλικτη σκληρότητα. Επιπλέον η επιβολή της ποινής του θανάτου από τον Δία, και συνεπώς η αδυναμία του να εξασφαλίσει την καθολικότητά τους, δείχνει ότι οι αξίες της αιδούς και της δίκης δεν είναι έμφυτες, γιατί δεν αποτελούσαν γνώρισμα της αρχικής ανθρώπινης φύσης και ότι ο σκληρός νόμος που τις επιβάλλει είναι «έργο του χρόνου, της πικρής πείρας και της ανάγκης». Με αυτόν τον τρόπο οι πολίτες διαμορφώνουν κοινωνικοπολιτική συνείδηση και αναδεικνύονται υπεύθυνοι για τη χρηστή διοίκηση, αφού αυτή εξαρτάται από το δικαίωμά τους να έχουν βαρύνουσα άποψη για τη διαχείριση των δημόσιων υποθέσεων. 6. Τέλος του μύθου. Συνοπτική, διαγραμματική παρουσίαση των σταδίων της εξέλιξης της ανθρωπότητας Με τον μύθο ο Πρωταγόρας: α) παρουσιάζει την ιστορική εξέλιξη της ανθρωπότητας ως συνεχή πορεία εξανθρωπισμού και βελτίωσης της ζωής (βιολογικός σχηματισμός του ανθρώπου - &gt; υλικοτεχνικός πολιτισμός -&gt; ηθικοπνευματικός πολιτισμός / πολιτική κοινωνία). Ο προοδευτικός χαρακτήρας της εξέλιξης του πολιτισμού διαφοροποιείται από την αντίληψη της κυκλικής ιστορικής εξέλιξης (Πλάτων, Θουκυδίδης), κατά την οποία δεν έχουμε δημιουργία, αλλά </w:t>
      </w:r>
      <w:r w:rsidRPr="000B1DDE">
        <w:rPr>
          <w:rFonts w:ascii="Times New Roman" w:hAnsi="Times New Roman" w:cs="Times New Roman"/>
          <w:sz w:val="24"/>
          <w:szCs w:val="24"/>
        </w:rPr>
        <w:lastRenderedPageBreak/>
        <w:t>επανάληψη, γιατί η ανθρώπινη φύση παραμένει αμετάβλητη στα βασικά χαρακτηριστικά της. Επίσης, η αντίληψη του Πρωταγόρα για την προοδευτική εξέλιξη του πολιτισμού συνιστά και απάντηση σε απαισιόδοξες απόψεις ότι η ιστορία της ανθρωπότητας αποτελεί παρακμή (Ησίοδος, Πλάτων). β) Υπερασπίζεται τη δημοκρατική αντίληψη στη λήψη των πολιτικών αποφάσεων, ανασκευάζοντας το επιχείρημα του Σωκράτη. Η αιδώς και η δίκη μοιράστηκαν σε όλους τους ανθρώπους και δεν ακολουθούν τη λογική του καταμερισμού της εργασίας. Η ύπαρξη οργανωμένων πολιτικά κοινωνιών προϋποθέτει την καθολικότητα των αξιών αυτών. γ) Δείχνει ότι η πολιτική αρετή είναι διδακτή, γιατί οι άνθρωποι την απέκτησαν σε μεταγενέστερο στάδιο της ιστορίας τους. Στις απόψεις αυτές φαίνεται και ο αισιόδοξος ανθρωπισμός που εκφράζει ο Πρωταγόρας με τον μύθο και γενικότερα με τη στάση του σε θέματα φιλοσοφικής ανθρωπολογίας</w:t>
      </w:r>
      <w:r w:rsidR="00A44B95" w:rsidRPr="00A44B95">
        <w:rPr>
          <w:rFonts w:ascii="Times New Roman" w:hAnsi="Times New Roman" w:cs="Times New Roman"/>
          <w:sz w:val="24"/>
          <w:szCs w:val="24"/>
        </w:rPr>
        <w:t>.</w:t>
      </w:r>
    </w:p>
    <w:p w:rsidR="00A44B95" w:rsidRPr="00A44B95" w:rsidRDefault="00A44B95" w:rsidP="0060414A">
      <w:pPr>
        <w:spacing w:line="360" w:lineRule="auto"/>
        <w:jc w:val="both"/>
        <w:rPr>
          <w:rFonts w:ascii="Times New Roman" w:hAnsi="Times New Roman" w:cs="Times New Roman"/>
          <w:b/>
          <w:color w:val="002060"/>
          <w:sz w:val="24"/>
          <w:szCs w:val="24"/>
        </w:rPr>
      </w:pPr>
      <w:r w:rsidRPr="00A44B95">
        <w:rPr>
          <w:rFonts w:ascii="Times New Roman" w:hAnsi="Times New Roman" w:cs="Times New Roman"/>
          <w:b/>
          <w:color w:val="002060"/>
        </w:rPr>
        <w:t>Γ. ΣΥΜΠΕΡΑΣΜΑ-ΕΠΙΜΥΘΙΟ: Η ΚΑΘΟΛΙΚΟΤΗΤΑ ΤΗΣ ΠΟΛΙΤΙΚΗΣ ΑΡΕΤΗΣ</w:t>
      </w:r>
    </w:p>
    <w:p w:rsidR="00D033CA" w:rsidRPr="00C85C26" w:rsidRDefault="00A44B95" w:rsidP="0060414A">
      <w:pPr>
        <w:spacing w:line="360" w:lineRule="auto"/>
        <w:jc w:val="both"/>
        <w:rPr>
          <w:rFonts w:ascii="Times New Roman" w:hAnsi="Times New Roman" w:cs="Times New Roman"/>
          <w:b/>
          <w:sz w:val="24"/>
          <w:szCs w:val="24"/>
        </w:rPr>
      </w:pPr>
      <w:r w:rsidRPr="00C85C26">
        <w:rPr>
          <w:rFonts w:ascii="Times New Roman" w:hAnsi="Times New Roman" w:cs="Times New Roman"/>
          <w:b/>
          <w:sz w:val="24"/>
          <w:szCs w:val="24"/>
        </w:rPr>
        <w:t>Οὕτω δή, ὦ Σώκρατες, καὶ διὰ ταῦτα οἵ τε ἄλλοι καὶ Ἀθηναῖοι, ὅταν μὲν περὶ ἀρετῆς τεκτονικῆς ᾖ λόγος ἢ ἄλλης τινὸς δημιουργικῆς, ὀλίγοις οἴονται μετεῖναι συμβουλῆς, καὶ ἐάν τις ἐκτὸς ὢν τῶν ὀλίγων συμβουλεύῃ, οὐκ ἀνέχονται, ὡς σὺ φῄς –εἰκότως ὡς ἐγώ φημί– ὅταν δὲ εἰς συμβουλὴν πολιτικῆς ἀρετῆς ἴωσιν, ἣν δεῖ διὰ δικαιοσύνης πᾶσαν ἰέναι καὶ σωφροσύνης, εἰκότως ἅπαντος ἀνδρὸς ἀνέχονται, ὡς παντὶ προσῆκον ταύτης γε μετέχειν τῆς ἀρετῆς ἢ μὴ εἶναι πόλεις. Αὕτη, ὦ Σώκρατες, τούτου αἰτία.</w:t>
      </w:r>
    </w:p>
    <w:p w:rsidR="00A44B95" w:rsidRPr="00C85C26" w:rsidRDefault="00A44B95" w:rsidP="0060414A">
      <w:pPr>
        <w:spacing w:line="360" w:lineRule="auto"/>
        <w:jc w:val="both"/>
        <w:rPr>
          <w:rFonts w:ascii="Times New Roman" w:hAnsi="Times New Roman" w:cs="Times New Roman"/>
          <w:sz w:val="24"/>
          <w:szCs w:val="24"/>
          <w:lang w:val="en-US"/>
        </w:rPr>
      </w:pPr>
      <w:r w:rsidRPr="00C85C26">
        <w:rPr>
          <w:rFonts w:ascii="Times New Roman" w:hAnsi="Times New Roman" w:cs="Times New Roman"/>
          <w:sz w:val="24"/>
          <w:szCs w:val="24"/>
        </w:rPr>
        <w:t>Ο Πρωταγόρας επαναλαμβάνει τη θέση που υποστήριξε ο Σωκράτης στην 1η ενότητα του βιβλίου μας και φαίνεται να τη δέχεται, αλλά να την ερμηνεύει με διαφορετικό τρόπο. Τα συμπεράσματα που προκύπτουν από τον μύθο είναι τα εξής:</w:t>
      </w:r>
    </w:p>
    <w:p w:rsidR="00A44B95" w:rsidRPr="00C85C26" w:rsidRDefault="00A44B95" w:rsidP="0060414A">
      <w:pPr>
        <w:spacing w:line="360" w:lineRule="auto"/>
        <w:jc w:val="both"/>
        <w:rPr>
          <w:rFonts w:ascii="Times New Roman" w:hAnsi="Times New Roman" w:cs="Times New Roman"/>
          <w:sz w:val="24"/>
          <w:szCs w:val="24"/>
          <w:lang w:val="en-US"/>
        </w:rPr>
      </w:pPr>
      <w:r w:rsidRPr="00C85C26">
        <w:rPr>
          <w:rFonts w:ascii="Times New Roman" w:hAnsi="Times New Roman" w:cs="Times New Roman"/>
          <w:sz w:val="24"/>
          <w:szCs w:val="24"/>
        </w:rPr>
        <w:t xml:space="preserve"> α) Το ότι όλοι οι Αθηναίοι έχουν την πολιτική αρετή, δεν σημαίνει ότι αυτή δεν διδάσκεται, όπως υποστήριξε ο Σωκράτης, αλλά ότι είναι αναγκαία η ύπαρξή της για την οργάνωση κοινωνιών,</w:t>
      </w:r>
    </w:p>
    <w:p w:rsidR="00A44B95" w:rsidRPr="00C85C26" w:rsidRDefault="00A44B95" w:rsidP="0060414A">
      <w:pPr>
        <w:spacing w:line="360" w:lineRule="auto"/>
        <w:jc w:val="both"/>
        <w:rPr>
          <w:rFonts w:ascii="Times New Roman" w:hAnsi="Times New Roman" w:cs="Times New Roman"/>
          <w:sz w:val="24"/>
          <w:szCs w:val="24"/>
          <w:lang w:val="en-US"/>
        </w:rPr>
      </w:pPr>
      <w:r w:rsidRPr="00C85C26">
        <w:rPr>
          <w:rFonts w:ascii="Times New Roman" w:hAnsi="Times New Roman" w:cs="Times New Roman"/>
          <w:sz w:val="24"/>
          <w:szCs w:val="24"/>
        </w:rPr>
        <w:t xml:space="preserve"> β) Ο Πρωταγόρας δέχεται και αιτιολογεί την καθολικότητα και την αναγκαιότητα της πολιτικής αρετής, και σε αυτή τη βάση στηρίζει το διδακτό της αρετής. </w:t>
      </w:r>
    </w:p>
    <w:p w:rsidR="00D033CA" w:rsidRDefault="00A44B95" w:rsidP="0060414A">
      <w:pPr>
        <w:spacing w:line="360" w:lineRule="auto"/>
        <w:jc w:val="both"/>
        <w:rPr>
          <w:rFonts w:ascii="Times New Roman" w:hAnsi="Times New Roman" w:cs="Times New Roman"/>
          <w:sz w:val="24"/>
          <w:szCs w:val="24"/>
        </w:rPr>
      </w:pPr>
      <w:r w:rsidRPr="00C85C26">
        <w:rPr>
          <w:rFonts w:ascii="Times New Roman" w:hAnsi="Times New Roman" w:cs="Times New Roman"/>
          <w:sz w:val="24"/>
          <w:szCs w:val="24"/>
        </w:rPr>
        <w:t xml:space="preserve">γ) Τα επιχειρήματα του Πρωταγόρα για το διδακτό της πολιτικής αρετής που συνάγονται από τον μύθο και τα κεφαλαιοποιεί στο επιμύθιο είναι τα εξής: 1) Οι </w:t>
      </w:r>
      <w:r w:rsidRPr="00C85C26">
        <w:rPr>
          <w:rFonts w:ascii="Times New Roman" w:hAnsi="Times New Roman" w:cs="Times New Roman"/>
          <w:sz w:val="24"/>
          <w:szCs w:val="24"/>
        </w:rPr>
        <w:lastRenderedPageBreak/>
        <w:t>τεχνικές γνώσεις δεν δόθηκαν σε όλους τους ανθρώπους και γι' αυτό ένας που κατέχει μία τέχνη, πχ. την αρχιτεκτονική ή την ιατρική, μπορεί να καλύψει πολλούς ιδιώτες. Έτσι αιτιολογείται γιατί οι Αθηναίοι επιτρέπουν μόνο σε ειδικούς να εκφέρουν γνώμη για ζητήματα τεχνικής ειδίκευσης. 2) Άποψη του Πρωταγόρα είναι ότι η πολιτική αρετή δόθηκε στον άνθρωπο σ’ ένα μεταγενέστερο στάδιο και όχι από την αρχή της δημιουργίας του. Αυτές τις δύο αξίες τις διαθέτει ο άνθρωπος ως ηθικές καταβολές και προδιάθεση. Για να γίνουν όμως κτήμα του και να φτάσει στην πλήρη κατάκτηση της πολιτικής αρετής πρέπει να καταβάλει προσπάθεια και αγώνα. Ο άνθρωπος δεν γεννιέται, αλλά γίνεται κάτοχος της πολιτικής αρετής μέσα από μαθητεία σε αυτήν, δηλαδή με διδαχή και προσπάθεια. Σ’ αυτό θα συντελέσουν οι φορείς αγωγής αλλά και οι νόμοι με τις ποινές και τις κυρώσεις τους («Ἐπὶ πάντας,»… «καὶ πάντες μετεχόντων»… κτείνειν ὡς νόσον πόλεως.»). Την άποψη αυτή θα επιχειρήσει να αποδείξει στις επόμενες ενότητες, για να καταλήξει στο συμπέρασμα ότι η πολιτική αρετή διδάσκεται.</w:t>
      </w:r>
    </w:p>
    <w:p w:rsidR="006B23F3" w:rsidRDefault="006B23F3" w:rsidP="0060414A">
      <w:pPr>
        <w:spacing w:line="360" w:lineRule="auto"/>
        <w:jc w:val="both"/>
        <w:rPr>
          <w:rFonts w:ascii="Times New Roman" w:hAnsi="Times New Roman" w:cs="Times New Roman"/>
          <w:b/>
          <w:sz w:val="24"/>
          <w:szCs w:val="24"/>
        </w:rPr>
      </w:pPr>
      <w:r w:rsidRPr="006B23F3">
        <w:rPr>
          <w:rFonts w:ascii="Times New Roman" w:hAnsi="Times New Roman" w:cs="Times New Roman"/>
          <w:b/>
          <w:sz w:val="24"/>
          <w:szCs w:val="24"/>
        </w:rPr>
        <w:t>Η έννοια της πολιτικής αρετής και οι επιμέρους αξίες - «ὅταν δὲ εἰς συμβουλὴν πολιτικῆς ἀρετῆς ἴωσιν, ἣν δεῖ διὰ δικαιοσύνης πᾶσαν ἰέναι καὶ σωφροσύνης»</w:t>
      </w:r>
    </w:p>
    <w:p w:rsidR="006B23F3" w:rsidRPr="006B23F3" w:rsidRDefault="006B23F3" w:rsidP="0060414A">
      <w:pPr>
        <w:spacing w:line="360" w:lineRule="auto"/>
        <w:jc w:val="both"/>
        <w:rPr>
          <w:rFonts w:ascii="Times New Roman" w:hAnsi="Times New Roman" w:cs="Times New Roman"/>
          <w:sz w:val="24"/>
          <w:szCs w:val="24"/>
        </w:rPr>
      </w:pPr>
      <w:r w:rsidRPr="006B23F3">
        <w:rPr>
          <w:rFonts w:ascii="Times New Roman" w:hAnsi="Times New Roman" w:cs="Times New Roman"/>
          <w:sz w:val="24"/>
          <w:szCs w:val="24"/>
        </w:rPr>
        <w:t>Στο περιεχόμενο της πολιτικής αρετής, πέρα από την αἰδῶ και τη δίκην, ο Πρωταγόρας εντάσσει και τη σωφροσύνη και την ευσέβεια (η τελευταία θα αναφερθεί στις ενότητες 5 και 7) και προοικονομεί τη σχετική σωκρατική αναζήτηση των μερών της αρετής προκειμένου να οριστεί η αρετή, που θα ακολουθήσει στον διάλογο.</w:t>
      </w:r>
    </w:p>
    <w:p w:rsidR="006B23F3" w:rsidRPr="006B23F3" w:rsidRDefault="006B23F3" w:rsidP="0060414A">
      <w:pPr>
        <w:spacing w:line="360" w:lineRule="auto"/>
        <w:jc w:val="both"/>
        <w:rPr>
          <w:rFonts w:ascii="Times New Roman" w:hAnsi="Times New Roman" w:cs="Times New Roman"/>
          <w:b/>
          <w:sz w:val="24"/>
          <w:szCs w:val="24"/>
        </w:rPr>
      </w:pPr>
      <w:r w:rsidRPr="006B23F3">
        <w:rPr>
          <w:rFonts w:ascii="Times New Roman" w:hAnsi="Times New Roman" w:cs="Times New Roman"/>
          <w:b/>
          <w:sz w:val="24"/>
          <w:szCs w:val="24"/>
        </w:rPr>
        <w:t xml:space="preserve"> Σύγκριση απόψεων Πρωταγόρα και Αριστοτέλη για τα αίτια γένεσης και τους στόχους της πολιτικής κοινωνίας </w:t>
      </w:r>
    </w:p>
    <w:p w:rsidR="006B23F3" w:rsidRPr="006B23F3" w:rsidRDefault="006B23F3" w:rsidP="0060414A">
      <w:pPr>
        <w:spacing w:line="360" w:lineRule="auto"/>
        <w:jc w:val="both"/>
        <w:rPr>
          <w:rFonts w:ascii="Times New Roman" w:hAnsi="Times New Roman" w:cs="Times New Roman"/>
          <w:sz w:val="24"/>
          <w:szCs w:val="24"/>
        </w:rPr>
      </w:pPr>
      <w:r w:rsidRPr="006B23F3">
        <w:rPr>
          <w:rFonts w:ascii="Times New Roman" w:hAnsi="Times New Roman" w:cs="Times New Roman"/>
          <w:sz w:val="24"/>
          <w:szCs w:val="24"/>
        </w:rPr>
        <w:t xml:space="preserve">α. </w:t>
      </w:r>
      <w:r w:rsidRPr="006B23F3">
        <w:rPr>
          <w:rFonts w:ascii="Times New Roman" w:hAnsi="Times New Roman" w:cs="Times New Roman"/>
          <w:b/>
          <w:sz w:val="24"/>
          <w:szCs w:val="24"/>
        </w:rPr>
        <w:t>Πρωταγόρας:</w:t>
      </w:r>
      <w:r w:rsidRPr="006B23F3">
        <w:rPr>
          <w:rFonts w:ascii="Times New Roman" w:hAnsi="Times New Roman" w:cs="Times New Roman"/>
          <w:sz w:val="24"/>
          <w:szCs w:val="24"/>
        </w:rPr>
        <w:t xml:space="preserve"> σύμφωνα με την άποψη του Πρωταγόρα </w:t>
      </w:r>
      <w:r w:rsidRPr="006B23F3">
        <w:rPr>
          <w:rFonts w:ascii="Times New Roman" w:hAnsi="Times New Roman" w:cs="Times New Roman"/>
          <w:b/>
          <w:sz w:val="24"/>
          <w:szCs w:val="24"/>
        </w:rPr>
        <w:t xml:space="preserve">η πολιτική κοινότητα δημιουργήθηκε </w:t>
      </w:r>
      <w:r w:rsidRPr="006B23F3">
        <w:rPr>
          <w:rFonts w:ascii="Times New Roman" w:hAnsi="Times New Roman" w:cs="Times New Roman"/>
          <w:b/>
          <w:sz w:val="24"/>
          <w:szCs w:val="24"/>
          <w:u w:val="single"/>
        </w:rPr>
        <w:t>«νόμῳ»,</w:t>
      </w:r>
      <w:r w:rsidRPr="006B23F3">
        <w:rPr>
          <w:rFonts w:ascii="Times New Roman" w:hAnsi="Times New Roman" w:cs="Times New Roman"/>
          <w:sz w:val="24"/>
          <w:szCs w:val="24"/>
        </w:rPr>
        <w:t xml:space="preserve"> από την ανάγκη δηλαδή των ανθρώπων να προστατευτούν από τα άγρια θηρία και να εξασφαλίσουν την επιβίωσή τους. Σκοπός της ήταν η ικανοποίηση των βιολογικών τους αναγκών και η διασφάλιση της ζωής τους.</w:t>
      </w:r>
    </w:p>
    <w:p w:rsidR="006B23F3" w:rsidRDefault="006B23F3" w:rsidP="0060414A">
      <w:pPr>
        <w:spacing w:line="360" w:lineRule="auto"/>
        <w:jc w:val="both"/>
        <w:rPr>
          <w:rFonts w:ascii="Times New Roman" w:hAnsi="Times New Roman" w:cs="Times New Roman"/>
          <w:b/>
          <w:sz w:val="24"/>
          <w:szCs w:val="24"/>
        </w:rPr>
      </w:pPr>
      <w:r w:rsidRPr="006B23F3">
        <w:rPr>
          <w:rFonts w:ascii="Times New Roman" w:hAnsi="Times New Roman" w:cs="Times New Roman"/>
          <w:sz w:val="24"/>
          <w:szCs w:val="24"/>
        </w:rPr>
        <w:t xml:space="preserve"> β. </w:t>
      </w:r>
      <w:r w:rsidRPr="006B23F3">
        <w:rPr>
          <w:rFonts w:ascii="Times New Roman" w:hAnsi="Times New Roman" w:cs="Times New Roman"/>
          <w:b/>
          <w:sz w:val="24"/>
          <w:szCs w:val="24"/>
        </w:rPr>
        <w:t>Αριστοτέλης:</w:t>
      </w:r>
      <w:r w:rsidRPr="006B23F3">
        <w:rPr>
          <w:rFonts w:ascii="Times New Roman" w:hAnsi="Times New Roman" w:cs="Times New Roman"/>
          <w:sz w:val="24"/>
          <w:szCs w:val="24"/>
        </w:rPr>
        <w:t xml:space="preserve"> ο Αριστοτέλης διαφοροποιείται από τον Πρωταγόρα και θεωρεί ότι </w:t>
      </w:r>
      <w:r w:rsidRPr="006B23F3">
        <w:rPr>
          <w:rFonts w:ascii="Times New Roman" w:hAnsi="Times New Roman" w:cs="Times New Roman"/>
          <w:b/>
          <w:sz w:val="24"/>
          <w:szCs w:val="24"/>
        </w:rPr>
        <w:t xml:space="preserve">η πολιτική κοινότητα δημιουργήθηκε από φυσική αναγκαιότητα </w:t>
      </w:r>
      <w:r w:rsidRPr="006B23F3">
        <w:rPr>
          <w:rFonts w:ascii="Times New Roman" w:hAnsi="Times New Roman" w:cs="Times New Roman"/>
          <w:b/>
          <w:sz w:val="24"/>
          <w:szCs w:val="24"/>
          <w:u w:val="single"/>
        </w:rPr>
        <w:t>(«φύσει»),</w:t>
      </w:r>
      <w:r w:rsidRPr="006B23F3">
        <w:rPr>
          <w:rFonts w:ascii="Times New Roman" w:hAnsi="Times New Roman" w:cs="Times New Roman"/>
          <w:sz w:val="24"/>
          <w:szCs w:val="24"/>
        </w:rPr>
        <w:t xml:space="preserve"> ήταν έμφυτη δηλαδή στον άνθρωπο η ανάγκη να συμβιώνει με άλλους ανθρώπους σε </w:t>
      </w:r>
      <w:r w:rsidRPr="006B23F3">
        <w:rPr>
          <w:rFonts w:ascii="Times New Roman" w:hAnsi="Times New Roman" w:cs="Times New Roman"/>
          <w:sz w:val="24"/>
          <w:szCs w:val="24"/>
        </w:rPr>
        <w:lastRenderedPageBreak/>
        <w:t xml:space="preserve">κοινωνίες οργανωμένες με πολίτευμα, θεσμούς και νόμους (ο άνθρωπος είναι «φύσει ζῷον πολιτικόν»). </w:t>
      </w:r>
      <w:r w:rsidRPr="006B23F3">
        <w:rPr>
          <w:rFonts w:ascii="Times New Roman" w:hAnsi="Times New Roman" w:cs="Times New Roman"/>
          <w:b/>
          <w:sz w:val="24"/>
          <w:szCs w:val="24"/>
        </w:rPr>
        <w:t>Σκοπός της δημιουργίας της δεν ήταν απλώς η ικανοποίηση βιοτικών αναγκών και η επιβίωση, αλλά ένας ανώτερος στόχος, το «εὖ ζῆν», δηλαδή η ηθική τελείωση, η ευδαιμονία των πολιτών, η οποία επιτυγχάνεται μέσω της αυτάρκειας.</w:t>
      </w:r>
    </w:p>
    <w:p w:rsidR="003A7F58" w:rsidRPr="003A7F58" w:rsidRDefault="003A7F58" w:rsidP="0060414A">
      <w:pPr>
        <w:spacing w:line="360" w:lineRule="auto"/>
        <w:jc w:val="both"/>
        <w:rPr>
          <w:rFonts w:ascii="Times New Roman" w:hAnsi="Times New Roman" w:cs="Times New Roman"/>
          <w:b/>
          <w:color w:val="002060"/>
          <w:sz w:val="24"/>
          <w:szCs w:val="24"/>
        </w:rPr>
      </w:pPr>
      <w:r w:rsidRPr="003A7F58">
        <w:rPr>
          <w:rFonts w:ascii="Times New Roman" w:hAnsi="Times New Roman" w:cs="Times New Roman"/>
          <w:b/>
          <w:color w:val="002060"/>
          <w:sz w:val="24"/>
          <w:szCs w:val="24"/>
        </w:rPr>
        <w:t xml:space="preserve">ΑΙΣΘΗΤΙΚΑ ΣΧΟΛΙΑ </w:t>
      </w:r>
    </w:p>
    <w:p w:rsidR="003A7F58" w:rsidRPr="003A7F58" w:rsidRDefault="003A7F58" w:rsidP="0060414A">
      <w:pPr>
        <w:spacing w:line="360" w:lineRule="auto"/>
        <w:jc w:val="both"/>
        <w:rPr>
          <w:rFonts w:ascii="Times New Roman" w:hAnsi="Times New Roman" w:cs="Times New Roman"/>
          <w:sz w:val="24"/>
          <w:szCs w:val="24"/>
        </w:rPr>
      </w:pPr>
      <w:r w:rsidRPr="003A7F58">
        <w:rPr>
          <w:rFonts w:ascii="Times New Roman" w:hAnsi="Times New Roman" w:cs="Times New Roman"/>
          <w:b/>
          <w:sz w:val="24"/>
          <w:szCs w:val="24"/>
        </w:rPr>
        <w:t>Πολυσύνδετο σχήμα:</w:t>
      </w:r>
      <w:r w:rsidRPr="003A7F58">
        <w:rPr>
          <w:rFonts w:ascii="Times New Roman" w:hAnsi="Times New Roman" w:cs="Times New Roman"/>
          <w:sz w:val="24"/>
          <w:szCs w:val="24"/>
        </w:rPr>
        <w:t xml:space="preserve"> «καὶ οἰκήσεις καὶ ἐσθῆτας καὶ ὑποδέσεις καὶ στρωμνὰς καὶ τὰς ἐκ γῆς τροφὰς ηὕρετο» </w:t>
      </w:r>
    </w:p>
    <w:p w:rsidR="003A7F58" w:rsidRPr="003A7F58" w:rsidRDefault="003A7F58" w:rsidP="0060414A">
      <w:pPr>
        <w:spacing w:line="360" w:lineRule="auto"/>
        <w:jc w:val="both"/>
        <w:rPr>
          <w:rFonts w:ascii="Times New Roman" w:hAnsi="Times New Roman" w:cs="Times New Roman"/>
          <w:sz w:val="24"/>
          <w:szCs w:val="24"/>
        </w:rPr>
      </w:pPr>
      <w:r w:rsidRPr="003A7F58">
        <w:rPr>
          <w:rFonts w:ascii="Times New Roman" w:hAnsi="Times New Roman" w:cs="Times New Roman"/>
          <w:b/>
          <w:sz w:val="24"/>
          <w:szCs w:val="24"/>
        </w:rPr>
        <w:t>Αντίθεση:</w:t>
      </w:r>
      <w:r w:rsidRPr="003A7F58">
        <w:rPr>
          <w:rFonts w:ascii="Times New Roman" w:hAnsi="Times New Roman" w:cs="Times New Roman"/>
          <w:sz w:val="24"/>
          <w:szCs w:val="24"/>
        </w:rPr>
        <w:t xml:space="preserve"> «πρὸς μὲν τροφὴν ἱκανὴ βοηθὸς ἦν, πρὸς δὲ τὸν τῶν θηρίων πόλεμον ἐνδεὴς» </w:t>
      </w:r>
    </w:p>
    <w:p w:rsidR="003A7F58" w:rsidRPr="003A7F58" w:rsidRDefault="003A7F58" w:rsidP="0060414A">
      <w:pPr>
        <w:spacing w:line="360" w:lineRule="auto"/>
        <w:jc w:val="both"/>
        <w:rPr>
          <w:rFonts w:ascii="Times New Roman" w:hAnsi="Times New Roman" w:cs="Times New Roman"/>
          <w:sz w:val="24"/>
          <w:szCs w:val="24"/>
        </w:rPr>
      </w:pPr>
      <w:r w:rsidRPr="003A7F58">
        <w:rPr>
          <w:rFonts w:ascii="Times New Roman" w:hAnsi="Times New Roman" w:cs="Times New Roman"/>
          <w:b/>
          <w:sz w:val="24"/>
          <w:szCs w:val="24"/>
        </w:rPr>
        <w:t>Εναλλαγή ευθέος και πλαγίου λόγου/ σχήμα αποστροφής:</w:t>
      </w:r>
      <w:r w:rsidRPr="003A7F58">
        <w:rPr>
          <w:rFonts w:ascii="Times New Roman" w:hAnsi="Times New Roman" w:cs="Times New Roman"/>
          <w:sz w:val="24"/>
          <w:szCs w:val="24"/>
        </w:rPr>
        <w:t xml:space="preserve"> «Ἐρωτᾷ οὖν Ἑρμῆς Δία τίνα οὖν τρόπον δοίη δίκην καὶ αἰδῶ ἀνθρώποις˙ «Πότερον ὡς αἱ τέχναι νενέμηνται, οὕτω καὶ ταύτας νείμω; Νενέμηνται δὲ ὧδε˙ εἷς ἔχων ἰατρικὴν πολλοῖς ἱκανὸς ἰδιώταις, καὶ οἱ ἄλλοι δημιουργοί˙ καὶ δίκην δὴ καὶ αἰδῶ οὕτω θῶ ἐν τοῖς ἀνθρώποις, ἢ ἐπὶ πάντας νείμω;» «Ἐπὶ πάντας,» ἔφη ὁ Ζεύς, «καὶ πάντες μετεχόντων˙…»</w:t>
      </w:r>
    </w:p>
    <w:p w:rsidR="003A7F58" w:rsidRDefault="003A7F58" w:rsidP="0060414A">
      <w:pPr>
        <w:spacing w:line="360" w:lineRule="auto"/>
        <w:jc w:val="both"/>
        <w:rPr>
          <w:rFonts w:ascii="Times New Roman" w:hAnsi="Times New Roman" w:cs="Times New Roman"/>
          <w:sz w:val="24"/>
          <w:szCs w:val="24"/>
        </w:rPr>
      </w:pPr>
      <w:r w:rsidRPr="003A7F58">
        <w:rPr>
          <w:rFonts w:ascii="Times New Roman" w:hAnsi="Times New Roman" w:cs="Times New Roman"/>
          <w:b/>
          <w:sz w:val="24"/>
          <w:szCs w:val="24"/>
        </w:rPr>
        <w:t xml:space="preserve"> Επανάληψη:</w:t>
      </w:r>
      <w:r w:rsidRPr="003A7F58">
        <w:rPr>
          <w:rFonts w:ascii="Times New Roman" w:hAnsi="Times New Roman" w:cs="Times New Roman"/>
          <w:sz w:val="24"/>
          <w:szCs w:val="24"/>
        </w:rPr>
        <w:t xml:space="preserve"> 6 φορές επαναλαμβάνεται η λέξη «πόλις»</w:t>
      </w:r>
    </w:p>
    <w:p w:rsidR="003A7F58" w:rsidRDefault="003A7F58" w:rsidP="0060414A">
      <w:pPr>
        <w:spacing w:line="360" w:lineRule="auto"/>
        <w:jc w:val="both"/>
        <w:rPr>
          <w:rFonts w:ascii="Times New Roman" w:hAnsi="Times New Roman" w:cs="Times New Roman"/>
          <w:sz w:val="24"/>
          <w:szCs w:val="24"/>
        </w:rPr>
      </w:pPr>
    </w:p>
    <w:p w:rsidR="00120203" w:rsidRPr="00C82101" w:rsidRDefault="00120203" w:rsidP="0060414A">
      <w:pPr>
        <w:spacing w:line="360" w:lineRule="auto"/>
        <w:jc w:val="both"/>
        <w:rPr>
          <w:rFonts w:ascii="Times New Roman" w:hAnsi="Times New Roman" w:cs="Times New Roman"/>
          <w:b/>
          <w:color w:val="002060"/>
          <w:sz w:val="28"/>
          <w:szCs w:val="28"/>
        </w:rPr>
      </w:pPr>
      <w:r w:rsidRPr="00C82101">
        <w:rPr>
          <w:rFonts w:ascii="Times New Roman" w:hAnsi="Times New Roman" w:cs="Times New Roman"/>
          <w:b/>
          <w:color w:val="002060"/>
          <w:sz w:val="28"/>
          <w:szCs w:val="28"/>
        </w:rPr>
        <w:t>Ασκήσεις – Φάκελος Υλικού (σελίδα 62)</w:t>
      </w:r>
    </w:p>
    <w:p w:rsidR="00CA46C6" w:rsidRDefault="00CA46C6" w:rsidP="0060414A">
      <w:pPr>
        <w:spacing w:line="360" w:lineRule="auto"/>
        <w:jc w:val="both"/>
        <w:rPr>
          <w:rFonts w:ascii="Times New Roman" w:hAnsi="Times New Roman" w:cs="Times New Roman"/>
          <w:sz w:val="24"/>
          <w:szCs w:val="24"/>
        </w:rPr>
      </w:pPr>
      <w:r w:rsidRPr="00CA46C6">
        <w:rPr>
          <w:rFonts w:ascii="Times New Roman" w:hAnsi="Times New Roman" w:cs="Times New Roman"/>
          <w:sz w:val="24"/>
          <w:szCs w:val="24"/>
        </w:rPr>
        <w:t>Να εντοπίσετε τη λέξη που προσδιορίζει καθεμία από τις δύο ονοματικές αναφορικές προτάσεις. Να εξηγήσετε για ποιον λόγο η αντωνυμία εισαγωγής τους είναι σε γενική (ἧς) και σε αιτιατική (ἣν) πτώση: α) ἧς μέρος πολεμική, β) ἣν δεῖ διὰ δικαιοσύνης πᾶσαν ἰέναι καὶ σωφροσύνης.</w:t>
      </w:r>
    </w:p>
    <w:p w:rsidR="00CA46C6" w:rsidRDefault="00CA46C6" w:rsidP="0060414A">
      <w:pPr>
        <w:spacing w:line="360" w:lineRule="auto"/>
        <w:jc w:val="both"/>
        <w:rPr>
          <w:rFonts w:ascii="Times New Roman" w:hAnsi="Times New Roman" w:cs="Times New Roman"/>
          <w:b/>
          <w:color w:val="002060"/>
          <w:sz w:val="24"/>
          <w:szCs w:val="24"/>
        </w:rPr>
      </w:pPr>
      <w:r w:rsidRPr="00CA46C6">
        <w:rPr>
          <w:rFonts w:ascii="Times New Roman" w:hAnsi="Times New Roman" w:cs="Times New Roman"/>
          <w:b/>
          <w:color w:val="002060"/>
          <w:sz w:val="24"/>
          <w:szCs w:val="24"/>
        </w:rPr>
        <w:t>Απάντηση</w:t>
      </w:r>
    </w:p>
    <w:p w:rsidR="00CA46C6" w:rsidRDefault="00CA46C6" w:rsidP="0060414A">
      <w:pPr>
        <w:spacing w:line="360" w:lineRule="auto"/>
        <w:jc w:val="both"/>
        <w:rPr>
          <w:rFonts w:ascii="Times New Roman" w:hAnsi="Times New Roman" w:cs="Times New Roman"/>
          <w:sz w:val="24"/>
          <w:szCs w:val="24"/>
        </w:rPr>
      </w:pPr>
      <w:r w:rsidRPr="00CA46C6">
        <w:rPr>
          <w:rFonts w:ascii="Times New Roman" w:hAnsi="Times New Roman" w:cs="Times New Roman"/>
          <w:color w:val="000000" w:themeColor="text1"/>
          <w:sz w:val="24"/>
          <w:szCs w:val="24"/>
        </w:rPr>
        <w:t>α) Δευτερεύουσα αναφορική προσδιοριστική πρόταση. Προσδιορίζει τη λέξη «τέχνην». Η αναφορική αντωνυμία λειτουργεί ως γενική διαιρετική  στη λέξη μέρος.</w:t>
      </w:r>
    </w:p>
    <w:p w:rsidR="00CA46C6" w:rsidRPr="00CA46C6" w:rsidRDefault="00CA46C6" w:rsidP="0060414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β)</w:t>
      </w:r>
      <w:r w:rsidRPr="00CA46C6">
        <w:rPr>
          <w:rFonts w:ascii="Times New Roman" w:hAnsi="Times New Roman" w:cs="Times New Roman"/>
          <w:sz w:val="24"/>
          <w:szCs w:val="24"/>
        </w:rPr>
        <w:t xml:space="preserve"> </w:t>
      </w:r>
      <w:r>
        <w:rPr>
          <w:rFonts w:ascii="Times New Roman" w:hAnsi="Times New Roman" w:cs="Times New Roman"/>
          <w:sz w:val="24"/>
          <w:szCs w:val="24"/>
        </w:rPr>
        <w:t xml:space="preserve">Δευτερεύουσα αναφορική προσδιοριστική πρόταση. Προσδιορίζει τη λέξη «ἀρετῆς». Η αναφορική αντωνυμία βρίσκεται σε πτώση αιτιατική επειδή λειτουργί ως υποκείμενο στο απαρέμφατο </w:t>
      </w:r>
      <w:r w:rsidRPr="00CA46C6">
        <w:rPr>
          <w:rFonts w:ascii="Times New Roman" w:hAnsi="Times New Roman" w:cs="Times New Roman"/>
          <w:i/>
          <w:sz w:val="24"/>
          <w:szCs w:val="24"/>
        </w:rPr>
        <w:t>ἰέναι.</w:t>
      </w:r>
    </w:p>
    <w:p w:rsidR="00120203" w:rsidRDefault="00120203" w:rsidP="0060414A">
      <w:pPr>
        <w:spacing w:line="360" w:lineRule="auto"/>
        <w:jc w:val="both"/>
        <w:rPr>
          <w:rFonts w:ascii="Times New Roman" w:hAnsi="Times New Roman" w:cs="Times New Roman"/>
          <w:sz w:val="24"/>
          <w:szCs w:val="24"/>
        </w:rPr>
      </w:pPr>
      <w:r w:rsidRPr="00120203">
        <w:rPr>
          <w:rFonts w:ascii="Times New Roman" w:hAnsi="Times New Roman" w:cs="Times New Roman"/>
          <w:sz w:val="24"/>
          <w:szCs w:val="24"/>
        </w:rPr>
        <w:t>Να αναγνωρίσετε το είδος των παρακάτω προτάσεων: ὡς σὺ φῄς, ὡς ἐγώ φημι.</w:t>
      </w:r>
    </w:p>
    <w:p w:rsidR="00120203" w:rsidRDefault="00120203" w:rsidP="0060414A">
      <w:pPr>
        <w:spacing w:line="360" w:lineRule="auto"/>
        <w:jc w:val="both"/>
        <w:rPr>
          <w:rFonts w:ascii="Times New Roman" w:hAnsi="Times New Roman" w:cs="Times New Roman"/>
          <w:b/>
          <w:color w:val="002060"/>
          <w:sz w:val="24"/>
          <w:szCs w:val="24"/>
        </w:rPr>
      </w:pPr>
      <w:r w:rsidRPr="00120203">
        <w:rPr>
          <w:rFonts w:ascii="Times New Roman" w:hAnsi="Times New Roman" w:cs="Times New Roman"/>
          <w:b/>
          <w:color w:val="002060"/>
          <w:sz w:val="24"/>
          <w:szCs w:val="24"/>
        </w:rPr>
        <w:t>Απάντηση</w:t>
      </w:r>
    </w:p>
    <w:p w:rsidR="00120203" w:rsidRPr="00B208EB" w:rsidRDefault="00120203" w:rsidP="0060414A">
      <w:pPr>
        <w:spacing w:line="360" w:lineRule="auto"/>
        <w:jc w:val="both"/>
        <w:rPr>
          <w:rFonts w:ascii="Times New Roman" w:hAnsi="Times New Roman" w:cs="Times New Roman"/>
          <w:color w:val="000000" w:themeColor="text1"/>
          <w:sz w:val="24"/>
          <w:szCs w:val="24"/>
        </w:rPr>
      </w:pPr>
      <w:r w:rsidRPr="00B208EB">
        <w:rPr>
          <w:rFonts w:ascii="Times New Roman" w:hAnsi="Times New Roman" w:cs="Times New Roman"/>
          <w:color w:val="000000" w:themeColor="text1"/>
          <w:sz w:val="24"/>
          <w:szCs w:val="24"/>
        </w:rPr>
        <w:t xml:space="preserve">Οι δευτερεύουσες προτάσεις είναι αναφορικές παραβολικές του τρόπο, η πρώτη προσδιορίζει το ρήμα « οὐκ </w:t>
      </w:r>
      <w:r w:rsidR="00B208EB" w:rsidRPr="00B208EB">
        <w:rPr>
          <w:rFonts w:ascii="Times New Roman" w:hAnsi="Times New Roman" w:cs="Times New Roman"/>
          <w:color w:val="000000" w:themeColor="text1"/>
          <w:sz w:val="24"/>
          <w:szCs w:val="24"/>
        </w:rPr>
        <w:t>ἀνέχονται</w:t>
      </w:r>
      <w:r w:rsidRPr="00B208EB">
        <w:rPr>
          <w:rFonts w:ascii="Times New Roman" w:hAnsi="Times New Roman" w:cs="Times New Roman"/>
          <w:color w:val="000000" w:themeColor="text1"/>
          <w:sz w:val="24"/>
          <w:szCs w:val="24"/>
        </w:rPr>
        <w:t>»</w:t>
      </w:r>
      <w:r w:rsidR="00B208EB" w:rsidRPr="00B208EB">
        <w:rPr>
          <w:rFonts w:ascii="Times New Roman" w:hAnsi="Times New Roman" w:cs="Times New Roman"/>
          <w:color w:val="000000" w:themeColor="text1"/>
          <w:sz w:val="24"/>
          <w:szCs w:val="24"/>
        </w:rPr>
        <w:t xml:space="preserve"> και η δεύτερη το ρήμα «ούκ άνέχονται» που εννοείται στο παρενθετικό ρήμα. </w:t>
      </w:r>
    </w:p>
    <w:p w:rsidR="00120203" w:rsidRDefault="00120203" w:rsidP="0060414A">
      <w:pPr>
        <w:spacing w:line="360" w:lineRule="auto"/>
        <w:jc w:val="both"/>
        <w:rPr>
          <w:rFonts w:ascii="Times New Roman" w:hAnsi="Times New Roman" w:cs="Times New Roman"/>
          <w:sz w:val="24"/>
          <w:szCs w:val="24"/>
        </w:rPr>
      </w:pPr>
      <w:r w:rsidRPr="00120203">
        <w:rPr>
          <w:rFonts w:ascii="Times New Roman" w:hAnsi="Times New Roman" w:cs="Times New Roman"/>
          <w:sz w:val="24"/>
          <w:szCs w:val="24"/>
        </w:rPr>
        <w:t>Να αναγνωρίσετε το είδος και τη συντακτική λειτουργία των παρακάτω προτάσεων: α) μὴ ἀπόλοιτο πᾶν, β) τίνα οὖν τρόπον δοίη δίκην καὶ αἰδῶ ἀνθρώποις. Γιατί εκφέρονται με ευκτική;</w:t>
      </w:r>
    </w:p>
    <w:p w:rsidR="00120203" w:rsidRPr="00120203" w:rsidRDefault="00120203" w:rsidP="0060414A">
      <w:pPr>
        <w:spacing w:line="360" w:lineRule="auto"/>
        <w:jc w:val="both"/>
        <w:rPr>
          <w:rFonts w:ascii="Times New Roman" w:hAnsi="Times New Roman" w:cs="Times New Roman"/>
          <w:b/>
          <w:color w:val="002060"/>
          <w:sz w:val="24"/>
          <w:szCs w:val="24"/>
        </w:rPr>
      </w:pPr>
      <w:r w:rsidRPr="00120203">
        <w:rPr>
          <w:rFonts w:ascii="Times New Roman" w:hAnsi="Times New Roman" w:cs="Times New Roman"/>
          <w:b/>
          <w:color w:val="002060"/>
          <w:sz w:val="24"/>
          <w:szCs w:val="24"/>
        </w:rPr>
        <w:t>Απάντηση</w:t>
      </w:r>
    </w:p>
    <w:p w:rsidR="00120203" w:rsidRDefault="00120203" w:rsidP="006041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Δευτερεύουσα ενδοιαστική πρόταση Εισάγεται με το «μὴ» και δηλώνει φόβο μήπως γίνει κάτι το φοβερό. Λειτουργεί ως αντικείμενο της μετοχής «δείσας».  Εκφέρεται με ευκτική του πλαγίου λόγου, γιατί το ρήμα της κύριας πρότασης βρίσκεται σε ιστορικό ενεστώτα και το περιεχόμενο της πρότασης παρουσιάζεται ως υποκειμενική. </w:t>
      </w:r>
    </w:p>
    <w:p w:rsidR="00120203" w:rsidRPr="00120203" w:rsidRDefault="00120203" w:rsidP="0060414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β)  Δευτερεύουσα πλάγια ερώτηση μερικής άγνοιας ως αντικείμενο του ρήματος «Ἐρωτᾷ». Εκφέρεται με ευκτική πλαγίου λόγου, αντί για απορηματικήυποτακτική, γιατί εξαρτάται από ιστορικό ενεστώτα και το περιεχόμενό της παρουσιάζεται ως υποκειμενική. </w:t>
      </w:r>
    </w:p>
    <w:p w:rsidR="00120203" w:rsidRPr="003A7F58" w:rsidRDefault="00120203" w:rsidP="0060414A">
      <w:pPr>
        <w:spacing w:line="360" w:lineRule="auto"/>
        <w:jc w:val="both"/>
        <w:rPr>
          <w:rFonts w:ascii="Times New Roman" w:hAnsi="Times New Roman" w:cs="Times New Roman"/>
          <w:b/>
          <w:sz w:val="24"/>
          <w:szCs w:val="24"/>
        </w:rPr>
      </w:pPr>
    </w:p>
    <w:p w:rsidR="00A44B95" w:rsidRPr="003A7F58" w:rsidRDefault="00A44B95" w:rsidP="0060414A">
      <w:pPr>
        <w:spacing w:line="360" w:lineRule="auto"/>
        <w:jc w:val="both"/>
        <w:rPr>
          <w:rFonts w:ascii="Times New Roman" w:hAnsi="Times New Roman" w:cs="Times New Roman"/>
          <w:sz w:val="24"/>
          <w:szCs w:val="24"/>
        </w:rPr>
      </w:pPr>
    </w:p>
    <w:p w:rsidR="00D033CA" w:rsidRPr="00DB6F31" w:rsidRDefault="00D033CA" w:rsidP="0060414A">
      <w:pPr>
        <w:spacing w:line="360" w:lineRule="auto"/>
        <w:jc w:val="both"/>
        <w:rPr>
          <w:rFonts w:ascii="Times New Roman" w:hAnsi="Times New Roman" w:cs="Times New Roman"/>
          <w:b/>
          <w:sz w:val="24"/>
          <w:szCs w:val="24"/>
          <w:u w:val="single"/>
        </w:rPr>
      </w:pPr>
    </w:p>
    <w:p w:rsidR="00FB2C4F" w:rsidRPr="00FB2C4F" w:rsidRDefault="00FB2C4F" w:rsidP="0060414A">
      <w:pPr>
        <w:spacing w:line="360" w:lineRule="auto"/>
        <w:jc w:val="both"/>
        <w:rPr>
          <w:rFonts w:ascii="Times New Roman" w:hAnsi="Times New Roman" w:cs="Times New Roman"/>
          <w:b/>
          <w:color w:val="000000" w:themeColor="text1"/>
          <w:sz w:val="24"/>
          <w:szCs w:val="24"/>
        </w:rPr>
      </w:pPr>
    </w:p>
    <w:p w:rsidR="004868EA" w:rsidRPr="009A6EEB" w:rsidRDefault="004868EA" w:rsidP="004868EA">
      <w:pPr>
        <w:spacing w:line="360" w:lineRule="auto"/>
        <w:jc w:val="both"/>
        <w:rPr>
          <w:rFonts w:ascii="Times New Roman" w:hAnsi="Times New Roman" w:cs="Times New Roman"/>
          <w:sz w:val="24"/>
          <w:szCs w:val="24"/>
        </w:rPr>
      </w:pPr>
    </w:p>
    <w:p w:rsidR="0004459D" w:rsidRPr="0060414A" w:rsidRDefault="0004459D">
      <w:pPr>
        <w:rPr>
          <w:rFonts w:ascii="Times New Roman" w:hAnsi="Times New Roman" w:cs="Times New Roman"/>
          <w:color w:val="002060"/>
          <w:sz w:val="24"/>
          <w:szCs w:val="24"/>
        </w:rPr>
      </w:pPr>
    </w:p>
    <w:sectPr w:rsidR="0004459D" w:rsidRPr="0060414A" w:rsidSect="007E1858">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96" w:rsidRDefault="00BE6C96" w:rsidP="00F22508">
      <w:pPr>
        <w:spacing w:after="0" w:line="240" w:lineRule="auto"/>
      </w:pPr>
      <w:r>
        <w:separator/>
      </w:r>
    </w:p>
  </w:endnote>
  <w:endnote w:type="continuationSeparator" w:id="0">
    <w:p w:rsidR="00BE6C96" w:rsidRDefault="00BE6C96" w:rsidP="00F22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31" w:rsidRPr="00F22508" w:rsidRDefault="00DB6F31">
    <w:pPr>
      <w:pStyle w:val="a5"/>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Γ΄ΛΥΚΕΙΟΥ: </w:t>
    </w:r>
    <w:hyperlink r:id="rId1" w:history="1">
      <w:r w:rsidRPr="00C774D8">
        <w:rPr>
          <w:rStyle w:val="-"/>
          <w:rFonts w:asciiTheme="majorHAnsi" w:hAnsiTheme="majorHAnsi"/>
        </w:rPr>
        <w:t>https://www.study4exams.gr/anc_greek/pdf/AE_A_D_K1_E4/AE_A_D_K1_E4_S.pdf</w:t>
      </w:r>
    </w:hyperlink>
  </w:p>
  <w:p w:rsidR="00DB6F31" w:rsidRDefault="00DB6F31">
    <w:pPr>
      <w:pStyle w:val="a5"/>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C82101" w:rsidRPr="00C82101">
        <w:rPr>
          <w:rFonts w:asciiTheme="majorHAnsi" w:hAnsiTheme="majorHAnsi"/>
          <w:noProof/>
        </w:rPr>
        <w:t>23</w:t>
      </w:r>
    </w:fldSimple>
  </w:p>
  <w:p w:rsidR="00DB6F31" w:rsidRDefault="00DB6F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96" w:rsidRDefault="00BE6C96" w:rsidP="00F22508">
      <w:pPr>
        <w:spacing w:after="0" w:line="240" w:lineRule="auto"/>
      </w:pPr>
      <w:r>
        <w:separator/>
      </w:r>
    </w:p>
  </w:footnote>
  <w:footnote w:type="continuationSeparator" w:id="0">
    <w:p w:rsidR="00BE6C96" w:rsidRDefault="00BE6C96" w:rsidP="00F22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E7D"/>
    <w:multiLevelType w:val="hybridMultilevel"/>
    <w:tmpl w:val="B94AD79E"/>
    <w:lvl w:ilvl="0" w:tplc="8B1C1EB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D6C60B4"/>
    <w:multiLevelType w:val="hybridMultilevel"/>
    <w:tmpl w:val="E69A4C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1E472D"/>
    <w:multiLevelType w:val="hybridMultilevel"/>
    <w:tmpl w:val="8948F0F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rsids>
    <w:rsidRoot w:val="0004459D"/>
    <w:rsid w:val="0001654A"/>
    <w:rsid w:val="0004459D"/>
    <w:rsid w:val="00077ED6"/>
    <w:rsid w:val="000B1DDE"/>
    <w:rsid w:val="000B2227"/>
    <w:rsid w:val="000B7A8F"/>
    <w:rsid w:val="000E26B3"/>
    <w:rsid w:val="00120203"/>
    <w:rsid w:val="001748C5"/>
    <w:rsid w:val="001B30FA"/>
    <w:rsid w:val="00351933"/>
    <w:rsid w:val="003A7F58"/>
    <w:rsid w:val="004868EA"/>
    <w:rsid w:val="004F1330"/>
    <w:rsid w:val="00543C2A"/>
    <w:rsid w:val="00551F90"/>
    <w:rsid w:val="00554D36"/>
    <w:rsid w:val="005A7415"/>
    <w:rsid w:val="0060414A"/>
    <w:rsid w:val="00650B68"/>
    <w:rsid w:val="0069123D"/>
    <w:rsid w:val="006B23F3"/>
    <w:rsid w:val="007E1858"/>
    <w:rsid w:val="007E49C9"/>
    <w:rsid w:val="007F33BD"/>
    <w:rsid w:val="00823F10"/>
    <w:rsid w:val="008D6832"/>
    <w:rsid w:val="009208AC"/>
    <w:rsid w:val="00932F9F"/>
    <w:rsid w:val="00955653"/>
    <w:rsid w:val="00993F7E"/>
    <w:rsid w:val="009A6EEB"/>
    <w:rsid w:val="009B4CCA"/>
    <w:rsid w:val="009F5183"/>
    <w:rsid w:val="00A16973"/>
    <w:rsid w:val="00A44B95"/>
    <w:rsid w:val="00AC7F1E"/>
    <w:rsid w:val="00B208EB"/>
    <w:rsid w:val="00B33C35"/>
    <w:rsid w:val="00B43716"/>
    <w:rsid w:val="00BC30A7"/>
    <w:rsid w:val="00BE6C96"/>
    <w:rsid w:val="00BE7C45"/>
    <w:rsid w:val="00C82101"/>
    <w:rsid w:val="00C84ACE"/>
    <w:rsid w:val="00C85C26"/>
    <w:rsid w:val="00CA46C6"/>
    <w:rsid w:val="00CF5E32"/>
    <w:rsid w:val="00D033CA"/>
    <w:rsid w:val="00D1406A"/>
    <w:rsid w:val="00D30A08"/>
    <w:rsid w:val="00DB6F31"/>
    <w:rsid w:val="00E0068F"/>
    <w:rsid w:val="00E37B86"/>
    <w:rsid w:val="00E52486"/>
    <w:rsid w:val="00ED0B9F"/>
    <w:rsid w:val="00F22508"/>
    <w:rsid w:val="00F53C8A"/>
    <w:rsid w:val="00F54C19"/>
    <w:rsid w:val="00FB2C4F"/>
    <w:rsid w:val="00FB4922"/>
    <w:rsid w:val="00FD02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22508"/>
    <w:pPr>
      <w:tabs>
        <w:tab w:val="center" w:pos="4153"/>
        <w:tab w:val="right" w:pos="8306"/>
      </w:tabs>
      <w:spacing w:after="0" w:line="240" w:lineRule="auto"/>
    </w:pPr>
  </w:style>
  <w:style w:type="character" w:customStyle="1" w:styleId="Char">
    <w:name w:val="Κεφαλίδα Char"/>
    <w:basedOn w:val="a0"/>
    <w:link w:val="a4"/>
    <w:uiPriority w:val="99"/>
    <w:semiHidden/>
    <w:rsid w:val="00F22508"/>
  </w:style>
  <w:style w:type="paragraph" w:styleId="a5">
    <w:name w:val="footer"/>
    <w:basedOn w:val="a"/>
    <w:link w:val="Char0"/>
    <w:uiPriority w:val="99"/>
    <w:unhideWhenUsed/>
    <w:rsid w:val="00F22508"/>
    <w:pPr>
      <w:tabs>
        <w:tab w:val="center" w:pos="4153"/>
        <w:tab w:val="right" w:pos="8306"/>
      </w:tabs>
      <w:spacing w:after="0" w:line="240" w:lineRule="auto"/>
    </w:pPr>
  </w:style>
  <w:style w:type="character" w:customStyle="1" w:styleId="Char0">
    <w:name w:val="Υποσέλιδο Char"/>
    <w:basedOn w:val="a0"/>
    <w:link w:val="a5"/>
    <w:uiPriority w:val="99"/>
    <w:rsid w:val="00F22508"/>
  </w:style>
  <w:style w:type="paragraph" w:styleId="a6">
    <w:name w:val="Balloon Text"/>
    <w:basedOn w:val="a"/>
    <w:link w:val="Char1"/>
    <w:uiPriority w:val="99"/>
    <w:semiHidden/>
    <w:unhideWhenUsed/>
    <w:rsid w:val="00F2250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22508"/>
    <w:rPr>
      <w:rFonts w:ascii="Tahoma" w:hAnsi="Tahoma" w:cs="Tahoma"/>
      <w:sz w:val="16"/>
      <w:szCs w:val="16"/>
    </w:rPr>
  </w:style>
  <w:style w:type="character" w:styleId="-">
    <w:name w:val="Hyperlink"/>
    <w:basedOn w:val="a0"/>
    <w:uiPriority w:val="99"/>
    <w:unhideWhenUsed/>
    <w:rsid w:val="00F22508"/>
    <w:rPr>
      <w:color w:val="0000FF" w:themeColor="hyperlink"/>
      <w:u w:val="single"/>
    </w:rPr>
  </w:style>
  <w:style w:type="paragraph" w:styleId="a7">
    <w:name w:val="List Paragraph"/>
    <w:basedOn w:val="a"/>
    <w:uiPriority w:val="34"/>
    <w:qFormat/>
    <w:rsid w:val="00F54C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tudy4exams.gr/anc_greek/pdf/AE_A_D_K1_E4/AE_A_D_K1_E4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0C51D-CC4A-42B1-AC0F-CB5B1FC7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7057</Words>
  <Characters>38109</Characters>
  <Application>Microsoft Office Word</Application>
  <DocSecurity>0</DocSecurity>
  <Lines>317</Lines>
  <Paragraphs>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2024-11-26T15:37:00Z</dcterms:created>
  <dcterms:modified xsi:type="dcterms:W3CDTF">2024-11-27T18:28:00Z</dcterms:modified>
</cp:coreProperties>
</file>