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973B45" w:rsidRDefault="0092141E">
      <w:pPr>
        <w:rPr>
          <w:b/>
        </w:rPr>
      </w:pPr>
      <w:r w:rsidRPr="00973B45">
        <w:rPr>
          <w:b/>
        </w:rPr>
        <w:t xml:space="preserve">Γ΄ΚΛΊΣΗ ΟΝΟΜΑΤΩΝ </w:t>
      </w:r>
    </w:p>
    <w:p w:rsidR="00973B45" w:rsidRPr="00973B45" w:rsidRDefault="00973B45">
      <w:pPr>
        <w:rPr>
          <w:b/>
        </w:rPr>
      </w:pPr>
      <w:r w:rsidRPr="00973B45">
        <w:rPr>
          <w:b/>
        </w:rPr>
        <w:t>Αρσενικά και Θηλυκά</w:t>
      </w:r>
    </w:p>
    <w:p w:rsidR="00973B45" w:rsidRDefault="00973B45">
      <w:r>
        <w:rPr>
          <w:noProof/>
          <w:lang w:eastAsia="el-GR"/>
        </w:rPr>
        <w:drawing>
          <wp:inline distT="0" distB="0" distL="0" distR="0">
            <wp:extent cx="5688000" cy="4452437"/>
            <wp:effectExtent l="19050" t="0" r="79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445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45" w:rsidRDefault="00973B45">
      <w:r>
        <w:rPr>
          <w:noProof/>
          <w:lang w:eastAsia="el-GR"/>
        </w:rPr>
        <w:drawing>
          <wp:inline distT="0" distB="0" distL="0" distR="0">
            <wp:extent cx="5652000" cy="1394628"/>
            <wp:effectExtent l="19050" t="0" r="58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139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5B" w:rsidRDefault="0036225B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688000" cy="1480950"/>
            <wp:effectExtent l="19050" t="0" r="79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148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5B" w:rsidRDefault="0036225B">
      <w:pPr>
        <w:rPr>
          <w:b/>
        </w:rPr>
      </w:pPr>
    </w:p>
    <w:p w:rsidR="00973B45" w:rsidRPr="00973B45" w:rsidRDefault="00973B45">
      <w:pPr>
        <w:rPr>
          <w:b/>
        </w:rPr>
      </w:pPr>
      <w:r w:rsidRPr="00973B45">
        <w:rPr>
          <w:b/>
        </w:rPr>
        <w:lastRenderedPageBreak/>
        <w:t>Κλίση περιττοσύλλαβων</w:t>
      </w:r>
      <w:r w:rsidR="0036225B">
        <w:rPr>
          <w:b/>
        </w:rPr>
        <w:t xml:space="preserve"> / </w:t>
      </w:r>
      <w:r w:rsidR="0036225B" w:rsidRPr="00973B45">
        <w:rPr>
          <w:b/>
        </w:rPr>
        <w:t xml:space="preserve">Αρσενικά και Θηλυκά </w:t>
      </w:r>
    </w:p>
    <w:p w:rsidR="0092141E" w:rsidRPr="00973B45" w:rsidRDefault="0092141E">
      <w:pPr>
        <w:rPr>
          <w:b/>
        </w:rPr>
      </w:pPr>
      <w:r w:rsidRPr="00973B45">
        <w:rPr>
          <w:b/>
        </w:rPr>
        <w:t xml:space="preserve">Ενικός Αριθμός </w:t>
      </w:r>
    </w:p>
    <w:tbl>
      <w:tblPr>
        <w:tblStyle w:val="a3"/>
        <w:tblW w:w="0" w:type="auto"/>
        <w:tblLook w:val="04A0"/>
      </w:tblPr>
      <w:tblGrid>
        <w:gridCol w:w="1969"/>
        <w:gridCol w:w="1225"/>
        <w:gridCol w:w="1392"/>
        <w:gridCol w:w="1618"/>
        <w:gridCol w:w="2268"/>
      </w:tblGrid>
      <w:tr w:rsidR="005844A1" w:rsidTr="005844A1">
        <w:tc>
          <w:tcPr>
            <w:tcW w:w="1969" w:type="dxa"/>
          </w:tcPr>
          <w:p w:rsidR="005844A1" w:rsidRDefault="005844A1">
            <w:r>
              <w:t>Ονομαστική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lex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miles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urbs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</w:t>
            </w:r>
            <w:r w:rsidRPr="005844A1">
              <w:rPr>
                <w:b/>
                <w:lang w:val="en-US"/>
              </w:rPr>
              <w:t>tas</w:t>
            </w:r>
          </w:p>
        </w:tc>
      </w:tr>
      <w:tr w:rsidR="005844A1" w:rsidTr="005844A1">
        <w:tc>
          <w:tcPr>
            <w:tcW w:w="1969" w:type="dxa"/>
          </w:tcPr>
          <w:p w:rsidR="005844A1" w:rsidRDefault="005844A1">
            <w:r>
              <w:t xml:space="preserve">Γενική 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leg-is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>
              <w:rPr>
                <w:lang w:val="en-US"/>
              </w:rPr>
              <w:t>-is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2141E">
              <w:rPr>
                <w:b/>
                <w:lang w:val="en-US"/>
              </w:rPr>
              <w:t>rb</w:t>
            </w:r>
            <w:r>
              <w:rPr>
                <w:lang w:val="en-US"/>
              </w:rPr>
              <w:t>is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</w:t>
            </w:r>
            <w:r w:rsidRPr="005844A1">
              <w:rPr>
                <w:b/>
                <w:lang w:val="en-US"/>
              </w:rPr>
              <w:t>tatis</w:t>
            </w:r>
          </w:p>
        </w:tc>
      </w:tr>
      <w:tr w:rsidR="005844A1" w:rsidTr="005844A1">
        <w:tc>
          <w:tcPr>
            <w:tcW w:w="1969" w:type="dxa"/>
          </w:tcPr>
          <w:p w:rsidR="005844A1" w:rsidRDefault="005844A1">
            <w:r>
              <w:t>Δοτική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leg-i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urbi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civitati</w:t>
            </w:r>
          </w:p>
        </w:tc>
      </w:tr>
      <w:tr w:rsidR="005844A1" w:rsidTr="005844A1">
        <w:tc>
          <w:tcPr>
            <w:tcW w:w="1969" w:type="dxa"/>
          </w:tcPr>
          <w:p w:rsidR="005844A1" w:rsidRDefault="005844A1">
            <w:r>
              <w:t>Αιτιατική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leg-em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urbem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civitatem</w:t>
            </w:r>
          </w:p>
        </w:tc>
      </w:tr>
      <w:tr w:rsidR="005844A1" w:rsidTr="005844A1">
        <w:tc>
          <w:tcPr>
            <w:tcW w:w="1969" w:type="dxa"/>
          </w:tcPr>
          <w:p w:rsidR="005844A1" w:rsidRDefault="005844A1">
            <w:r>
              <w:t>Κλητική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lex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miles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urbs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civitas</w:t>
            </w:r>
          </w:p>
        </w:tc>
      </w:tr>
      <w:tr w:rsidR="005844A1" w:rsidTr="005844A1">
        <w:tc>
          <w:tcPr>
            <w:tcW w:w="1969" w:type="dxa"/>
          </w:tcPr>
          <w:p w:rsidR="005844A1" w:rsidRDefault="005844A1">
            <w:r>
              <w:t>Αφαιρετική</w:t>
            </w:r>
          </w:p>
        </w:tc>
        <w:tc>
          <w:tcPr>
            <w:tcW w:w="1225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lege</w:t>
            </w:r>
          </w:p>
        </w:tc>
        <w:tc>
          <w:tcPr>
            <w:tcW w:w="1392" w:type="dxa"/>
          </w:tcPr>
          <w:p w:rsidR="005844A1" w:rsidRPr="0092141E" w:rsidRDefault="005844A1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</w:p>
        </w:tc>
        <w:tc>
          <w:tcPr>
            <w:tcW w:w="1618" w:type="dxa"/>
          </w:tcPr>
          <w:p w:rsidR="005844A1" w:rsidRPr="0092141E" w:rsidRDefault="005844A1">
            <w:pPr>
              <w:rPr>
                <w:lang w:val="en-US"/>
              </w:rPr>
            </w:pPr>
            <w:r>
              <w:rPr>
                <w:lang w:val="en-US"/>
              </w:rPr>
              <w:t>urbe</w:t>
            </w:r>
          </w:p>
        </w:tc>
        <w:tc>
          <w:tcPr>
            <w:tcW w:w="2268" w:type="dxa"/>
          </w:tcPr>
          <w:p w:rsidR="005844A1" w:rsidRDefault="005844A1">
            <w:pPr>
              <w:rPr>
                <w:lang w:val="en-US"/>
              </w:rPr>
            </w:pPr>
            <w:r>
              <w:rPr>
                <w:lang w:val="en-US"/>
              </w:rPr>
              <w:t>civitate</w:t>
            </w:r>
          </w:p>
        </w:tc>
      </w:tr>
    </w:tbl>
    <w:p w:rsidR="0092141E" w:rsidRDefault="0092141E"/>
    <w:p w:rsidR="0092141E" w:rsidRPr="00973B45" w:rsidRDefault="0092141E">
      <w:pPr>
        <w:rPr>
          <w:b/>
        </w:rPr>
      </w:pPr>
      <w:r w:rsidRPr="00973B45">
        <w:rPr>
          <w:b/>
        </w:rPr>
        <w:t xml:space="preserve">Πληθυντικός Αριθμός </w:t>
      </w:r>
    </w:p>
    <w:tbl>
      <w:tblPr>
        <w:tblStyle w:val="a3"/>
        <w:tblW w:w="0" w:type="auto"/>
        <w:tblLook w:val="04A0"/>
      </w:tblPr>
      <w:tblGrid>
        <w:gridCol w:w="2130"/>
        <w:gridCol w:w="1380"/>
        <w:gridCol w:w="1560"/>
        <w:gridCol w:w="1134"/>
        <w:gridCol w:w="2268"/>
      </w:tblGrid>
      <w:tr w:rsidR="005844A1" w:rsidTr="005844A1">
        <w:tc>
          <w:tcPr>
            <w:tcW w:w="2130" w:type="dxa"/>
          </w:tcPr>
          <w:p w:rsidR="005844A1" w:rsidRDefault="005844A1" w:rsidP="002E3BA6">
            <w:r>
              <w:t>Ονομαστική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leg-es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>
              <w:rPr>
                <w:lang w:val="en-US"/>
              </w:rPr>
              <w:t>es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urbes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civitates</w:t>
            </w:r>
          </w:p>
        </w:tc>
      </w:tr>
      <w:tr w:rsidR="005844A1" w:rsidTr="005844A1">
        <w:tc>
          <w:tcPr>
            <w:tcW w:w="2130" w:type="dxa"/>
          </w:tcPr>
          <w:p w:rsidR="005844A1" w:rsidRDefault="005844A1" w:rsidP="002E3BA6">
            <w:r>
              <w:t>Γενική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leg-um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 w:rsidRPr="0092141E">
              <w:rPr>
                <w:lang w:val="en-US"/>
              </w:rPr>
              <w:t>um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2141E">
              <w:rPr>
                <w:b/>
                <w:lang w:val="en-US"/>
              </w:rPr>
              <w:t>rb</w:t>
            </w:r>
            <w:r w:rsidRPr="0092141E">
              <w:rPr>
                <w:i/>
                <w:u w:val="single"/>
                <w:lang w:val="en-US"/>
              </w:rPr>
              <w:t>ium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civitatum &amp; civitatium</w:t>
            </w:r>
          </w:p>
        </w:tc>
      </w:tr>
      <w:tr w:rsidR="005844A1" w:rsidTr="005844A1">
        <w:tc>
          <w:tcPr>
            <w:tcW w:w="2130" w:type="dxa"/>
          </w:tcPr>
          <w:p w:rsidR="005844A1" w:rsidRDefault="005844A1" w:rsidP="002E3BA6">
            <w:r>
              <w:t>Δοτική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leg-ibus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 w:rsidRPr="0092141E">
              <w:rPr>
                <w:lang w:val="en-US"/>
              </w:rPr>
              <w:t>ibus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urbibus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civitatibus</w:t>
            </w:r>
          </w:p>
        </w:tc>
      </w:tr>
      <w:tr w:rsidR="005844A1" w:rsidTr="005844A1">
        <w:tc>
          <w:tcPr>
            <w:tcW w:w="2130" w:type="dxa"/>
          </w:tcPr>
          <w:p w:rsidR="005844A1" w:rsidRDefault="005844A1" w:rsidP="002E3BA6">
            <w:r>
              <w:t>Αιτιατική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leg-es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 w:rsidRPr="0092141E">
              <w:rPr>
                <w:lang w:val="en-US"/>
              </w:rPr>
              <w:t>es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urbes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civitates</w:t>
            </w:r>
          </w:p>
        </w:tc>
      </w:tr>
      <w:tr w:rsidR="005844A1" w:rsidTr="005844A1">
        <w:tc>
          <w:tcPr>
            <w:tcW w:w="2130" w:type="dxa"/>
          </w:tcPr>
          <w:p w:rsidR="005844A1" w:rsidRDefault="005844A1" w:rsidP="002E3BA6">
            <w:r>
              <w:t>Κλητική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leg-es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 w:rsidRPr="0092141E">
              <w:rPr>
                <w:lang w:val="en-US"/>
              </w:rPr>
              <w:t>es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urbes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civitates</w:t>
            </w:r>
          </w:p>
        </w:tc>
      </w:tr>
      <w:tr w:rsidR="005844A1" w:rsidTr="005844A1">
        <w:tc>
          <w:tcPr>
            <w:tcW w:w="2130" w:type="dxa"/>
          </w:tcPr>
          <w:p w:rsidR="005844A1" w:rsidRDefault="005844A1" w:rsidP="002E3BA6">
            <w:r>
              <w:t>Αφαιρετική</w:t>
            </w:r>
          </w:p>
        </w:tc>
        <w:tc>
          <w:tcPr>
            <w:tcW w:w="1380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leg-ibum</w:t>
            </w:r>
          </w:p>
        </w:tc>
        <w:tc>
          <w:tcPr>
            <w:tcW w:w="1560" w:type="dxa"/>
          </w:tcPr>
          <w:p w:rsidR="005844A1" w:rsidRPr="0092141E" w:rsidRDefault="005844A1" w:rsidP="002E3BA6">
            <w:pPr>
              <w:rPr>
                <w:b/>
                <w:lang w:val="en-US"/>
              </w:rPr>
            </w:pPr>
            <w:r w:rsidRPr="0092141E">
              <w:rPr>
                <w:b/>
                <w:lang w:val="en-US"/>
              </w:rPr>
              <w:t>milit</w:t>
            </w:r>
            <w:r w:rsidRPr="0092141E">
              <w:rPr>
                <w:lang w:val="en-US"/>
              </w:rPr>
              <w:t>ibus</w:t>
            </w:r>
          </w:p>
        </w:tc>
        <w:tc>
          <w:tcPr>
            <w:tcW w:w="1134" w:type="dxa"/>
          </w:tcPr>
          <w:p w:rsidR="005844A1" w:rsidRPr="0092141E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urbibus</w:t>
            </w:r>
          </w:p>
        </w:tc>
        <w:tc>
          <w:tcPr>
            <w:tcW w:w="2268" w:type="dxa"/>
          </w:tcPr>
          <w:p w:rsidR="005844A1" w:rsidRDefault="005844A1" w:rsidP="002E3BA6">
            <w:pPr>
              <w:rPr>
                <w:lang w:val="en-US"/>
              </w:rPr>
            </w:pPr>
            <w:r>
              <w:rPr>
                <w:lang w:val="en-US"/>
              </w:rPr>
              <w:t>civitatibus</w:t>
            </w:r>
          </w:p>
        </w:tc>
      </w:tr>
    </w:tbl>
    <w:p w:rsidR="0092141E" w:rsidRDefault="0092141E"/>
    <w:p w:rsidR="0092141E" w:rsidRPr="00555A7E" w:rsidRDefault="0092141E" w:rsidP="005844A1">
      <w:pPr>
        <w:pStyle w:val="a4"/>
        <w:numPr>
          <w:ilvl w:val="0"/>
          <w:numId w:val="1"/>
        </w:numPr>
        <w:jc w:val="both"/>
      </w:pPr>
      <w:r>
        <w:t xml:space="preserve">Τα περιττοσύλλαβα ονόματα με θέμα που λήγει σε δύο σύμφωνα (π.χ. </w:t>
      </w:r>
      <w:r w:rsidRPr="005844A1">
        <w:rPr>
          <w:lang w:val="en-US"/>
        </w:rPr>
        <w:t>mens</w:t>
      </w:r>
      <w:r w:rsidRPr="0092141E">
        <w:t xml:space="preserve">, </w:t>
      </w:r>
      <w:r w:rsidRPr="005844A1">
        <w:rPr>
          <w:lang w:val="en-US"/>
        </w:rPr>
        <w:t>me</w:t>
      </w:r>
      <w:r w:rsidRPr="005844A1">
        <w:rPr>
          <w:b/>
          <w:lang w:val="en-US"/>
        </w:rPr>
        <w:t>nt</w:t>
      </w:r>
      <w:r w:rsidRPr="0092141E">
        <w:t>-</w:t>
      </w:r>
      <w:r w:rsidRPr="005844A1">
        <w:rPr>
          <w:lang w:val="en-US"/>
        </w:rPr>
        <w:t>is</w:t>
      </w:r>
      <w:r w:rsidRPr="0092141E">
        <w:t xml:space="preserve">, </w:t>
      </w:r>
      <w:r w:rsidRPr="005844A1">
        <w:rPr>
          <w:lang w:val="en-US"/>
        </w:rPr>
        <w:t>Fons</w:t>
      </w:r>
      <w:r w:rsidRPr="0092141E">
        <w:t xml:space="preserve">, </w:t>
      </w:r>
      <w:r w:rsidRPr="005844A1">
        <w:rPr>
          <w:lang w:val="en-US"/>
        </w:rPr>
        <w:t>fo</w:t>
      </w:r>
      <w:r w:rsidRPr="005844A1">
        <w:rPr>
          <w:b/>
          <w:lang w:val="en-US"/>
        </w:rPr>
        <w:t>nt</w:t>
      </w:r>
      <w:r w:rsidRPr="005844A1">
        <w:rPr>
          <w:lang w:val="en-US"/>
        </w:rPr>
        <w:t>is</w:t>
      </w:r>
      <w:r w:rsidRPr="0092141E">
        <w:t xml:space="preserve">) </w:t>
      </w:r>
      <w:r>
        <w:t>σχηματίζουν γενική πληθυντικού σε –</w:t>
      </w:r>
      <w:r w:rsidRPr="005844A1">
        <w:rPr>
          <w:lang w:val="en-US"/>
        </w:rPr>
        <w:t>ium</w:t>
      </w:r>
      <w:r w:rsidRPr="0092141E">
        <w:t xml:space="preserve"> (</w:t>
      </w:r>
      <w:r>
        <w:t xml:space="preserve">π.χ. </w:t>
      </w:r>
      <w:r w:rsidRPr="005844A1">
        <w:rPr>
          <w:lang w:val="en-US"/>
        </w:rPr>
        <w:t>mentium</w:t>
      </w:r>
      <w:r w:rsidRPr="0092141E">
        <w:t xml:space="preserve">, </w:t>
      </w:r>
      <w:r w:rsidRPr="005844A1">
        <w:rPr>
          <w:lang w:val="en-US"/>
        </w:rPr>
        <w:t>fontium</w:t>
      </w:r>
      <w:r w:rsidRPr="0092141E">
        <w:t xml:space="preserve">, </w:t>
      </w:r>
      <w:r w:rsidRPr="005844A1">
        <w:rPr>
          <w:lang w:val="en-US"/>
        </w:rPr>
        <w:t>pontium</w:t>
      </w:r>
      <w:r w:rsidRPr="0092141E">
        <w:t xml:space="preserve">). </w:t>
      </w:r>
      <w:r w:rsidRPr="005844A1">
        <w:rPr>
          <w:lang w:val="en-US"/>
        </w:rPr>
        <w:t>E</w:t>
      </w:r>
      <w:r>
        <w:t xml:space="preserve">ξαιρούνται τα ονόματα: </w:t>
      </w:r>
      <w:r w:rsidRPr="005844A1">
        <w:rPr>
          <w:lang w:val="en-US"/>
        </w:rPr>
        <w:t>mater</w:t>
      </w:r>
      <w:r w:rsidRPr="0092141E">
        <w:t xml:space="preserve"> (</w:t>
      </w:r>
      <w:r w:rsidRPr="005844A1">
        <w:rPr>
          <w:lang w:val="en-US"/>
        </w:rPr>
        <w:t>ma</w:t>
      </w:r>
      <w:r w:rsidRPr="005844A1">
        <w:rPr>
          <w:b/>
          <w:lang w:val="en-US"/>
        </w:rPr>
        <w:t>tr</w:t>
      </w:r>
      <w:r w:rsidRPr="0092141E">
        <w:t xml:space="preserve">- </w:t>
      </w:r>
      <w:r w:rsidRPr="005844A1">
        <w:rPr>
          <w:lang w:val="en-US"/>
        </w:rPr>
        <w:t>is</w:t>
      </w:r>
      <w:r w:rsidRPr="0092141E">
        <w:t xml:space="preserve">), </w:t>
      </w:r>
      <w:r w:rsidRPr="005844A1">
        <w:rPr>
          <w:lang w:val="en-US"/>
        </w:rPr>
        <w:t>pater</w:t>
      </w:r>
      <w:r w:rsidRPr="0092141E">
        <w:t xml:space="preserve"> (</w:t>
      </w:r>
      <w:r w:rsidRPr="005844A1">
        <w:rPr>
          <w:lang w:val="en-US"/>
        </w:rPr>
        <w:t>pa</w:t>
      </w:r>
      <w:r w:rsidRPr="005844A1">
        <w:rPr>
          <w:b/>
          <w:lang w:val="en-US"/>
        </w:rPr>
        <w:t>tr</w:t>
      </w:r>
      <w:r w:rsidRPr="0092141E">
        <w:t>-</w:t>
      </w:r>
      <w:r w:rsidRPr="005844A1">
        <w:rPr>
          <w:lang w:val="en-US"/>
        </w:rPr>
        <w:t>is</w:t>
      </w:r>
      <w:r w:rsidRPr="0092141E">
        <w:t xml:space="preserve">), </w:t>
      </w:r>
      <w:r w:rsidRPr="005844A1">
        <w:rPr>
          <w:lang w:val="en-US"/>
        </w:rPr>
        <w:t>frater</w:t>
      </w:r>
      <w:r w:rsidRPr="0092141E">
        <w:t xml:space="preserve"> </w:t>
      </w:r>
      <w:r>
        <w:t xml:space="preserve">που σχηματίζουν τη γενική πληθυντικού σε </w:t>
      </w:r>
      <w:r w:rsidRPr="0092141E">
        <w:t xml:space="preserve">– </w:t>
      </w:r>
      <w:r w:rsidRPr="005844A1">
        <w:rPr>
          <w:lang w:val="en-US"/>
        </w:rPr>
        <w:t>um</w:t>
      </w:r>
      <w:r w:rsidRPr="0092141E">
        <w:t xml:space="preserve"> (</w:t>
      </w:r>
      <w:r w:rsidRPr="005844A1">
        <w:rPr>
          <w:lang w:val="en-US"/>
        </w:rPr>
        <w:t>matrum</w:t>
      </w:r>
      <w:r w:rsidRPr="0092141E">
        <w:t xml:space="preserve">, </w:t>
      </w:r>
      <w:r w:rsidRPr="005844A1">
        <w:rPr>
          <w:lang w:val="en-US"/>
        </w:rPr>
        <w:t>partum</w:t>
      </w:r>
      <w:r w:rsidRPr="0092141E">
        <w:t xml:space="preserve">, </w:t>
      </w:r>
      <w:r w:rsidRPr="005844A1">
        <w:rPr>
          <w:lang w:val="en-US"/>
        </w:rPr>
        <w:t>fratrum</w:t>
      </w:r>
      <w:r w:rsidRPr="0092141E">
        <w:t>)</w:t>
      </w:r>
    </w:p>
    <w:p w:rsidR="00555A7E" w:rsidRDefault="00555A7E" w:rsidP="00555A7E">
      <w:pPr>
        <w:pStyle w:val="a4"/>
        <w:jc w:val="both"/>
      </w:pPr>
    </w:p>
    <w:p w:rsidR="005844A1" w:rsidRDefault="005844A1" w:rsidP="005844A1">
      <w:pPr>
        <w:pStyle w:val="a4"/>
        <w:numPr>
          <w:ilvl w:val="0"/>
          <w:numId w:val="1"/>
        </w:numPr>
        <w:jc w:val="both"/>
      </w:pPr>
      <w:r>
        <w:t xml:space="preserve">Το ουσιαστικό dos, dotis γεν. πλ. </w:t>
      </w:r>
      <w:r w:rsidR="00555A7E">
        <w:rPr>
          <w:lang w:val="en-US"/>
        </w:rPr>
        <w:t>d</w:t>
      </w:r>
      <w:r>
        <w:t>otium</w:t>
      </w:r>
    </w:p>
    <w:p w:rsidR="00555A7E" w:rsidRDefault="00555A7E" w:rsidP="00555A7E">
      <w:pPr>
        <w:pStyle w:val="a4"/>
        <w:jc w:val="both"/>
      </w:pPr>
    </w:p>
    <w:p w:rsidR="005844A1" w:rsidRDefault="005844A1" w:rsidP="005844A1">
      <w:pPr>
        <w:pStyle w:val="a4"/>
        <w:numPr>
          <w:ilvl w:val="0"/>
          <w:numId w:val="1"/>
        </w:numPr>
        <w:jc w:val="both"/>
      </w:pPr>
      <w:r>
        <w:t>Όπως τα ονόματα σε –</w:t>
      </w:r>
      <w:r>
        <w:rPr>
          <w:lang w:val="en-US"/>
        </w:rPr>
        <w:t>tas</w:t>
      </w:r>
      <w:r w:rsidRPr="00973B45">
        <w:t xml:space="preserve">, - </w:t>
      </w:r>
      <w:r>
        <w:rPr>
          <w:lang w:val="en-US"/>
        </w:rPr>
        <w:t>tatis</w:t>
      </w:r>
      <w:r w:rsidRPr="00973B45">
        <w:t xml:space="preserve"> (</w:t>
      </w:r>
      <w:r>
        <w:rPr>
          <w:lang w:val="en-US"/>
        </w:rPr>
        <w:t>civitas</w:t>
      </w:r>
      <w:r w:rsidRPr="00973B45">
        <w:t>,</w:t>
      </w:r>
      <w:r>
        <w:rPr>
          <w:lang w:val="en-US"/>
        </w:rPr>
        <w:t>civitatis</w:t>
      </w:r>
      <w:r w:rsidRPr="00973B45">
        <w:t>)</w:t>
      </w:r>
      <w:r w:rsidR="00973B45" w:rsidRPr="00973B45">
        <w:t xml:space="preserve">, </w:t>
      </w:r>
      <w:r w:rsidR="00973B45">
        <w:t>έτσι και τα ονόματα τα adulescens, ius, virtus, locuples σχηματίζουν γενική πληθυντικού σε –</w:t>
      </w:r>
      <w:r w:rsidR="00973B45">
        <w:rPr>
          <w:lang w:val="en-US"/>
        </w:rPr>
        <w:t>um</w:t>
      </w:r>
      <w:r w:rsidR="00973B45" w:rsidRPr="00973B45">
        <w:t xml:space="preserve"> </w:t>
      </w:r>
      <w:r w:rsidR="00973B45">
        <w:t>και</w:t>
      </w:r>
      <w:r w:rsidR="00973B45" w:rsidRPr="00973B45">
        <w:t xml:space="preserve"> </w:t>
      </w:r>
      <w:r w:rsidR="00973B45">
        <w:rPr>
          <w:lang w:val="en-US"/>
        </w:rPr>
        <w:t>ium</w:t>
      </w:r>
      <w:r w:rsidR="00973B45">
        <w:t>: adulescentum/adulescentium, iurum/iurium, virtutum/virtutium, locupletum (όταν χρησιμοποιείται ως ουσιαστικό) / locupletium (όταν χρησιμοποιείται ως επίθετο).</w:t>
      </w:r>
    </w:p>
    <w:p w:rsidR="00555A7E" w:rsidRPr="005844A1" w:rsidRDefault="00555A7E" w:rsidP="00555A7E">
      <w:pPr>
        <w:pStyle w:val="a4"/>
        <w:jc w:val="both"/>
      </w:pPr>
    </w:p>
    <w:p w:rsidR="005844A1" w:rsidRDefault="005844A1" w:rsidP="005844A1">
      <w:pPr>
        <w:pStyle w:val="a4"/>
        <w:numPr>
          <w:ilvl w:val="0"/>
          <w:numId w:val="1"/>
        </w:numPr>
        <w:jc w:val="both"/>
      </w:pPr>
      <w:r>
        <w:rPr>
          <w:lang w:val="en-US"/>
        </w:rPr>
        <w:t>A</w:t>
      </w:r>
      <w:r>
        <w:t>λλάζουν σημασία στον πληθυντικό αριθμό:</w:t>
      </w:r>
    </w:p>
    <w:p w:rsidR="005844A1" w:rsidRDefault="005844A1" w:rsidP="005844A1">
      <w:pPr>
        <w:pStyle w:val="a4"/>
        <w:jc w:val="both"/>
        <w:rPr>
          <w:lang w:val="en-US"/>
        </w:rPr>
      </w:pPr>
      <w:r>
        <w:rPr>
          <w:lang w:val="en-US"/>
        </w:rPr>
        <w:t>carcer</w:t>
      </w:r>
      <w:r w:rsidRPr="005844A1">
        <w:rPr>
          <w:lang w:val="en-US"/>
        </w:rPr>
        <w:t xml:space="preserve">, </w:t>
      </w:r>
      <w:r>
        <w:rPr>
          <w:lang w:val="en-US"/>
        </w:rPr>
        <w:t>carceris</w:t>
      </w:r>
      <w:r w:rsidRPr="005844A1">
        <w:rPr>
          <w:lang w:val="en-US"/>
        </w:rPr>
        <w:t xml:space="preserve"> =</w:t>
      </w:r>
      <w:r w:rsidRPr="005844A1">
        <w:t>φυλακ</w:t>
      </w:r>
      <w:r>
        <w:t>ή</w:t>
      </w:r>
      <w:r w:rsidRPr="005844A1">
        <w:rPr>
          <w:lang w:val="en-US"/>
        </w:rPr>
        <w:t xml:space="preserve"> </w:t>
      </w:r>
      <w:r>
        <w:t>αλλά</w:t>
      </w:r>
      <w:r w:rsidRPr="005844A1">
        <w:rPr>
          <w:lang w:val="en-US"/>
        </w:rPr>
        <w:t xml:space="preserve"> </w:t>
      </w:r>
      <w:r>
        <w:rPr>
          <w:lang w:val="en-US"/>
        </w:rPr>
        <w:t xml:space="preserve">carceres, -um= </w:t>
      </w:r>
      <w:r>
        <w:t>βαλβίδα</w:t>
      </w:r>
    </w:p>
    <w:p w:rsidR="005844A1" w:rsidRDefault="00555A7E" w:rsidP="005844A1">
      <w:pPr>
        <w:pStyle w:val="a4"/>
        <w:jc w:val="both"/>
      </w:pPr>
      <w:r w:rsidRPr="00555A7E">
        <w:t>(</w:t>
      </w:r>
      <w:r w:rsidR="005844A1">
        <w:rPr>
          <w:lang w:val="en-US"/>
        </w:rPr>
        <w:t>ops</w:t>
      </w:r>
      <w:r w:rsidRPr="00555A7E">
        <w:t xml:space="preserve"> </w:t>
      </w:r>
      <w:r>
        <w:t>αδόκιμος τύπος στην ονομαστική ενικού</w:t>
      </w:r>
      <w:r w:rsidRPr="00555A7E">
        <w:t>)</w:t>
      </w:r>
      <w:r w:rsidR="005844A1" w:rsidRPr="005844A1">
        <w:t xml:space="preserve">, </w:t>
      </w:r>
      <w:r w:rsidR="005844A1">
        <w:rPr>
          <w:lang w:val="en-US"/>
        </w:rPr>
        <w:t>opis</w:t>
      </w:r>
      <w:r w:rsidR="005844A1" w:rsidRPr="005844A1">
        <w:t xml:space="preserve">= </w:t>
      </w:r>
      <w:r w:rsidR="005844A1">
        <w:t xml:space="preserve">βοήθεια </w:t>
      </w:r>
      <w:r>
        <w:t xml:space="preserve"> </w:t>
      </w:r>
      <w:r w:rsidR="005844A1">
        <w:t>αλλά</w:t>
      </w:r>
      <w:r w:rsidR="005844A1" w:rsidRPr="005844A1">
        <w:t xml:space="preserve">   </w:t>
      </w:r>
      <w:r w:rsidR="005844A1">
        <w:rPr>
          <w:lang w:val="en-US"/>
        </w:rPr>
        <w:t>opes</w:t>
      </w:r>
      <w:r w:rsidR="005844A1" w:rsidRPr="005844A1">
        <w:t xml:space="preserve">, </w:t>
      </w:r>
      <w:r w:rsidR="005844A1">
        <w:rPr>
          <w:lang w:val="en-US"/>
        </w:rPr>
        <w:t>opum</w:t>
      </w:r>
      <w:r w:rsidR="005844A1" w:rsidRPr="005844A1">
        <w:t>=</w:t>
      </w:r>
      <w:r w:rsidR="005844A1">
        <w:t xml:space="preserve"> στρατιωτικές δυνάμεις</w:t>
      </w:r>
    </w:p>
    <w:p w:rsidR="005844A1" w:rsidRDefault="005844A1" w:rsidP="005844A1">
      <w:pPr>
        <w:pStyle w:val="a4"/>
        <w:jc w:val="both"/>
      </w:pPr>
      <w:r>
        <w:rPr>
          <w:lang w:val="en-US"/>
        </w:rPr>
        <w:t>pars</w:t>
      </w:r>
      <w:r w:rsidRPr="005844A1">
        <w:t xml:space="preserve">, </w:t>
      </w:r>
      <w:r>
        <w:rPr>
          <w:lang w:val="en-US"/>
        </w:rPr>
        <w:t>partis</w:t>
      </w:r>
      <w:r w:rsidRPr="005844A1">
        <w:t xml:space="preserve"> = </w:t>
      </w:r>
      <w:r>
        <w:t>μέρος</w:t>
      </w:r>
      <w:r w:rsidRPr="005844A1">
        <w:t xml:space="preserve">, </w:t>
      </w:r>
      <w:r>
        <w:t>τμήμα</w:t>
      </w:r>
      <w:r w:rsidRPr="005844A1">
        <w:t xml:space="preserve"> </w:t>
      </w:r>
      <w:r>
        <w:t>αλλά</w:t>
      </w:r>
      <w:r w:rsidRPr="005844A1">
        <w:t xml:space="preserve">  </w:t>
      </w:r>
      <w:r>
        <w:rPr>
          <w:lang w:val="en-US"/>
        </w:rPr>
        <w:t>partes</w:t>
      </w:r>
      <w:r w:rsidRPr="005844A1">
        <w:t xml:space="preserve">, </w:t>
      </w:r>
      <w:r>
        <w:rPr>
          <w:lang w:val="en-US"/>
        </w:rPr>
        <w:t>partium</w:t>
      </w:r>
      <w:r w:rsidRPr="005844A1">
        <w:t xml:space="preserve">= </w:t>
      </w:r>
      <w:r>
        <w:t>πολιτική παράταξη</w:t>
      </w:r>
    </w:p>
    <w:p w:rsidR="0036225B" w:rsidRPr="007D1E45" w:rsidRDefault="005844A1" w:rsidP="0036225B">
      <w:pPr>
        <w:pStyle w:val="a4"/>
        <w:jc w:val="both"/>
        <w:rPr>
          <w:lang w:val="en-US"/>
        </w:rPr>
      </w:pPr>
      <w:r>
        <w:rPr>
          <w:lang w:val="en-US"/>
        </w:rPr>
        <w:t xml:space="preserve">pater, patris = </w:t>
      </w:r>
      <w:r>
        <w:t>πατέρας</w:t>
      </w:r>
      <w:r w:rsidRPr="005844A1">
        <w:rPr>
          <w:lang w:val="en-US"/>
        </w:rPr>
        <w:t xml:space="preserve"> </w:t>
      </w:r>
      <w:r>
        <w:t>αλλά</w:t>
      </w:r>
      <w:r w:rsidRPr="005844A1">
        <w:rPr>
          <w:lang w:val="en-US"/>
        </w:rPr>
        <w:t xml:space="preserve">  </w:t>
      </w:r>
      <w:r>
        <w:rPr>
          <w:lang w:val="en-US"/>
        </w:rPr>
        <w:t>patres, partum=</w:t>
      </w:r>
      <w:r w:rsidR="0036225B" w:rsidRPr="0036225B">
        <w:rPr>
          <w:lang w:val="en-US"/>
        </w:rPr>
        <w:t xml:space="preserve"> </w:t>
      </w:r>
      <w:r w:rsidR="0036225B">
        <w:t>πατρίκιοι</w:t>
      </w:r>
      <w:r w:rsidR="0036225B" w:rsidRPr="0036225B">
        <w:rPr>
          <w:lang w:val="en-US"/>
        </w:rPr>
        <w:t>)</w:t>
      </w:r>
    </w:p>
    <w:p w:rsidR="00555A7E" w:rsidRPr="007D1E45" w:rsidRDefault="00555A7E" w:rsidP="0036225B">
      <w:pPr>
        <w:pStyle w:val="a4"/>
        <w:jc w:val="both"/>
        <w:rPr>
          <w:lang w:val="en-US"/>
        </w:rPr>
      </w:pPr>
    </w:p>
    <w:p w:rsidR="00555A7E" w:rsidRPr="00555A7E" w:rsidRDefault="00555A7E" w:rsidP="00555A7E">
      <w:pPr>
        <w:pStyle w:val="a4"/>
        <w:numPr>
          <w:ilvl w:val="0"/>
          <w:numId w:val="1"/>
        </w:numPr>
        <w:jc w:val="both"/>
      </w:pPr>
      <w:r>
        <w:t xml:space="preserve">Το όνομα </w:t>
      </w:r>
      <w:r>
        <w:rPr>
          <w:lang w:val="en-US"/>
        </w:rPr>
        <w:t>plebs</w:t>
      </w:r>
      <w:r w:rsidRPr="00555A7E">
        <w:t xml:space="preserve">, </w:t>
      </w:r>
      <w:r>
        <w:rPr>
          <w:lang w:val="en-US"/>
        </w:rPr>
        <w:t>plebis</w:t>
      </w:r>
      <w:r w:rsidRPr="00555A7E">
        <w:t xml:space="preserve"> </w:t>
      </w:r>
      <w:r>
        <w:t xml:space="preserve">ως περιληπτικό σχηματίζει μόνο ενικό αριθμό (σπανιότατα απαντώνται τύποι στον πληθυντικό και μάλιστα σε μεταγενέστερους συγγραφείς). Επίσης μπορεί να κλιθεί και κατά την </w:t>
      </w:r>
      <w:r>
        <w:rPr>
          <w:lang w:val="en-US"/>
        </w:rPr>
        <w:t>p</w:t>
      </w:r>
      <w:r>
        <w:t xml:space="preserve">έμπτη κλίση ως </w:t>
      </w:r>
      <w:r>
        <w:rPr>
          <w:lang w:val="en-US"/>
        </w:rPr>
        <w:t>plebes</w:t>
      </w:r>
      <w:r w:rsidRPr="00555A7E">
        <w:t xml:space="preserve">, </w:t>
      </w:r>
      <w:r>
        <w:rPr>
          <w:lang w:val="en-US"/>
        </w:rPr>
        <w:t>plebei</w:t>
      </w:r>
      <w:r w:rsidRPr="00555A7E">
        <w:t>.</w:t>
      </w:r>
    </w:p>
    <w:p w:rsidR="00555A7E" w:rsidRPr="00555A7E" w:rsidRDefault="00555A7E" w:rsidP="00555A7E">
      <w:pPr>
        <w:pStyle w:val="a4"/>
        <w:jc w:val="both"/>
      </w:pPr>
    </w:p>
    <w:p w:rsidR="0036225B" w:rsidRPr="0036225B" w:rsidRDefault="0036225B" w:rsidP="0036225B">
      <w:pPr>
        <w:jc w:val="both"/>
        <w:rPr>
          <w:lang w:val="en-US"/>
        </w:rPr>
      </w:pPr>
      <w:r w:rsidRPr="0036225B">
        <w:rPr>
          <w:b/>
        </w:rPr>
        <w:lastRenderedPageBreak/>
        <w:t>Ουδέτερα</w:t>
      </w:r>
      <w:r w:rsidRPr="0036225B">
        <w:rPr>
          <w:b/>
          <w:lang w:val="en-US"/>
        </w:rPr>
        <w:t xml:space="preserve"> </w:t>
      </w:r>
      <w:r w:rsidRPr="0036225B">
        <w:rPr>
          <w:b/>
        </w:rPr>
        <w:t>περιττοσύλλαβα</w:t>
      </w:r>
      <w:r w:rsidRPr="0036225B">
        <w:rPr>
          <w:b/>
          <w:lang w:val="en-US"/>
        </w:rPr>
        <w:t xml:space="preserve">: </w:t>
      </w:r>
      <w:r w:rsidRPr="0036225B">
        <w:rPr>
          <w:lang w:val="en-US"/>
        </w:rPr>
        <w:t>[-</w:t>
      </w:r>
      <w:r w:rsidRPr="0036225B">
        <w:rPr>
          <w:b/>
          <w:lang w:val="en-US"/>
        </w:rPr>
        <w:t>men, minis</w:t>
      </w:r>
      <w:r w:rsidRPr="0036225B">
        <w:rPr>
          <w:lang w:val="en-US"/>
        </w:rPr>
        <w:t xml:space="preserve"> (</w:t>
      </w:r>
      <w:r>
        <w:t>π</w:t>
      </w:r>
      <w:r w:rsidRPr="0036225B">
        <w:rPr>
          <w:lang w:val="en-US"/>
        </w:rPr>
        <w:t>.</w:t>
      </w:r>
      <w:r>
        <w:t>χ</w:t>
      </w:r>
      <w:r w:rsidRPr="0036225B">
        <w:rPr>
          <w:lang w:val="en-US"/>
        </w:rPr>
        <w:t>. nomen, nominis, omen, ominis, flumen, fluminis), -</w:t>
      </w:r>
      <w:r w:rsidRPr="0036225B">
        <w:rPr>
          <w:b/>
          <w:lang w:val="en-US"/>
        </w:rPr>
        <w:t>us, oris</w:t>
      </w:r>
      <w:r w:rsidRPr="0036225B">
        <w:rPr>
          <w:lang w:val="en-US"/>
        </w:rPr>
        <w:t xml:space="preserve"> (</w:t>
      </w:r>
      <w:r>
        <w:t>π</w:t>
      </w:r>
      <w:r w:rsidRPr="0036225B">
        <w:rPr>
          <w:lang w:val="en-US"/>
        </w:rPr>
        <w:t>.</w:t>
      </w:r>
      <w:r>
        <w:t>χ</w:t>
      </w:r>
      <w:r w:rsidRPr="0036225B">
        <w:rPr>
          <w:lang w:val="en-US"/>
        </w:rPr>
        <w:t>. corpus, corporis),-</w:t>
      </w:r>
      <w:r w:rsidRPr="0036225B">
        <w:rPr>
          <w:b/>
          <w:lang w:val="en-US"/>
        </w:rPr>
        <w:t>us, -eris</w:t>
      </w:r>
      <w:r w:rsidRPr="0036225B">
        <w:rPr>
          <w:lang w:val="en-US"/>
        </w:rPr>
        <w:t xml:space="preserve"> (</w:t>
      </w:r>
      <w:r>
        <w:t>π</w:t>
      </w:r>
      <w:r w:rsidRPr="0036225B">
        <w:rPr>
          <w:lang w:val="en-US"/>
        </w:rPr>
        <w:t>.</w:t>
      </w:r>
      <w:r>
        <w:t>χ</w:t>
      </w:r>
      <w:r w:rsidRPr="0036225B">
        <w:rPr>
          <w:lang w:val="en-US"/>
        </w:rPr>
        <w:t>. funus, funeris), -</w:t>
      </w:r>
      <w:r w:rsidRPr="0036225B">
        <w:rPr>
          <w:b/>
          <w:lang w:val="en-US"/>
        </w:rPr>
        <w:t>us, -uris</w:t>
      </w:r>
      <w:r w:rsidRPr="0036225B">
        <w:rPr>
          <w:lang w:val="en-US"/>
        </w:rPr>
        <w:t xml:space="preserve"> (</w:t>
      </w:r>
      <w:r>
        <w:t>π</w:t>
      </w:r>
      <w:r w:rsidRPr="0036225B">
        <w:rPr>
          <w:lang w:val="en-US"/>
        </w:rPr>
        <w:t>.</w:t>
      </w:r>
      <w:r>
        <w:t>χ</w:t>
      </w:r>
      <w:r w:rsidRPr="0036225B">
        <w:rPr>
          <w:lang w:val="en-US"/>
        </w:rPr>
        <w:t>. ius, iuris)]</w:t>
      </w:r>
    </w:p>
    <w:p w:rsidR="0036225B" w:rsidRDefault="0036225B" w:rsidP="0036225B">
      <w:pPr>
        <w:jc w:val="both"/>
      </w:pPr>
      <w:r w:rsidRPr="0036225B">
        <w:rPr>
          <w:lang w:val="en-US"/>
        </w:rPr>
        <w:t>E</w:t>
      </w:r>
      <w:r>
        <w:t xml:space="preserve">νικός Αριθμός </w:t>
      </w: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2126"/>
        <w:gridCol w:w="1985"/>
        <w:gridCol w:w="2318"/>
      </w:tblGrid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Ονομαστική</w:t>
            </w:r>
          </w:p>
        </w:tc>
        <w:tc>
          <w:tcPr>
            <w:tcW w:w="2126" w:type="dxa"/>
          </w:tcPr>
          <w:p w:rsidR="0036225B" w:rsidRP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nomen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corpus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funus</w:t>
            </w:r>
          </w:p>
        </w:tc>
      </w:tr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Γενική</w:t>
            </w:r>
          </w:p>
        </w:tc>
        <w:tc>
          <w:tcPr>
            <w:tcW w:w="2126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nominis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corporis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funeris</w:t>
            </w:r>
          </w:p>
        </w:tc>
      </w:tr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Δοτική</w:t>
            </w:r>
          </w:p>
        </w:tc>
        <w:tc>
          <w:tcPr>
            <w:tcW w:w="2126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nomini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corpori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funeri</w:t>
            </w:r>
          </w:p>
        </w:tc>
      </w:tr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Αιτιατικἠ</w:t>
            </w:r>
          </w:p>
        </w:tc>
        <w:tc>
          <w:tcPr>
            <w:tcW w:w="2126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nomen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corpus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funus</w:t>
            </w:r>
          </w:p>
        </w:tc>
      </w:tr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Κλητική</w:t>
            </w:r>
          </w:p>
        </w:tc>
        <w:tc>
          <w:tcPr>
            <w:tcW w:w="2126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nomen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corpus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funus</w:t>
            </w:r>
          </w:p>
        </w:tc>
      </w:tr>
      <w:tr w:rsidR="0036225B" w:rsidTr="0036225B">
        <w:tc>
          <w:tcPr>
            <w:tcW w:w="2127" w:type="dxa"/>
          </w:tcPr>
          <w:p w:rsidR="0036225B" w:rsidRPr="0036225B" w:rsidRDefault="0036225B" w:rsidP="005844A1">
            <w:pPr>
              <w:pStyle w:val="a4"/>
              <w:ind w:left="0"/>
              <w:jc w:val="both"/>
            </w:pPr>
            <w:r>
              <w:t>Αφαιρετική</w:t>
            </w:r>
          </w:p>
        </w:tc>
        <w:tc>
          <w:tcPr>
            <w:tcW w:w="2126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nomine</w:t>
            </w:r>
          </w:p>
        </w:tc>
        <w:tc>
          <w:tcPr>
            <w:tcW w:w="1985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corpore</w:t>
            </w:r>
          </w:p>
        </w:tc>
        <w:tc>
          <w:tcPr>
            <w:tcW w:w="2318" w:type="dxa"/>
          </w:tcPr>
          <w:p w:rsidR="0036225B" w:rsidRDefault="0036225B" w:rsidP="005844A1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funere</w:t>
            </w:r>
          </w:p>
        </w:tc>
      </w:tr>
    </w:tbl>
    <w:p w:rsidR="0036225B" w:rsidRDefault="0036225B" w:rsidP="0036225B">
      <w:pPr>
        <w:jc w:val="both"/>
      </w:pPr>
      <w:r>
        <w:t xml:space="preserve">Πληθυντικός Αριθμός </w:t>
      </w:r>
    </w:p>
    <w:p w:rsidR="0036225B" w:rsidRDefault="0036225B" w:rsidP="005844A1">
      <w:pPr>
        <w:pStyle w:val="a4"/>
        <w:jc w:val="both"/>
      </w:pP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2126"/>
        <w:gridCol w:w="1985"/>
        <w:gridCol w:w="2318"/>
      </w:tblGrid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Ονομαστική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nomina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corpora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funera</w:t>
            </w:r>
          </w:p>
        </w:tc>
      </w:tr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Γενική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nominum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corporum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funerum</w:t>
            </w:r>
          </w:p>
        </w:tc>
      </w:tr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Δοτική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nominibus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corporibus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funeribus</w:t>
            </w:r>
          </w:p>
        </w:tc>
      </w:tr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Αιτιατικἠ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nomina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corpora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funera</w:t>
            </w:r>
          </w:p>
        </w:tc>
      </w:tr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Κλητική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nomina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corpora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funera</w:t>
            </w:r>
          </w:p>
        </w:tc>
      </w:tr>
      <w:tr w:rsidR="0036225B" w:rsidTr="00555A7E">
        <w:tc>
          <w:tcPr>
            <w:tcW w:w="2127" w:type="dxa"/>
          </w:tcPr>
          <w:p w:rsidR="0036225B" w:rsidRPr="0036225B" w:rsidRDefault="0036225B" w:rsidP="002E3BA6">
            <w:pPr>
              <w:pStyle w:val="a4"/>
              <w:ind w:left="0"/>
              <w:jc w:val="both"/>
            </w:pPr>
            <w:r>
              <w:t>Αφαιρετική</w:t>
            </w:r>
          </w:p>
        </w:tc>
        <w:tc>
          <w:tcPr>
            <w:tcW w:w="2126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nominibus</w:t>
            </w:r>
          </w:p>
        </w:tc>
        <w:tc>
          <w:tcPr>
            <w:tcW w:w="1985" w:type="dxa"/>
          </w:tcPr>
          <w:p w:rsidR="0036225B" w:rsidRDefault="0036225B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corporibus</w:t>
            </w:r>
          </w:p>
        </w:tc>
        <w:tc>
          <w:tcPr>
            <w:tcW w:w="2318" w:type="dxa"/>
          </w:tcPr>
          <w:p w:rsidR="0036225B" w:rsidRDefault="00555A7E" w:rsidP="002E3BA6">
            <w:pPr>
              <w:pStyle w:val="a4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funeribus</w:t>
            </w:r>
          </w:p>
        </w:tc>
      </w:tr>
    </w:tbl>
    <w:p w:rsidR="00555A7E" w:rsidRDefault="00555A7E" w:rsidP="00555A7E">
      <w:pPr>
        <w:jc w:val="both"/>
      </w:pPr>
    </w:p>
    <w:p w:rsidR="00555A7E" w:rsidRDefault="00555A7E" w:rsidP="00555A7E">
      <w:pPr>
        <w:pStyle w:val="a4"/>
        <w:numPr>
          <w:ilvl w:val="0"/>
          <w:numId w:val="1"/>
        </w:numPr>
        <w:jc w:val="both"/>
      </w:pPr>
      <w:r>
        <w:t>Το</w:t>
      </w:r>
      <w:r w:rsidRPr="00555A7E">
        <w:t xml:space="preserve"> </w:t>
      </w:r>
      <w:r>
        <w:t>ουδέτερο</w:t>
      </w:r>
      <w:r w:rsidRPr="00555A7E">
        <w:t xml:space="preserve"> </w:t>
      </w:r>
      <w:r>
        <w:rPr>
          <w:lang w:val="en-US"/>
        </w:rPr>
        <w:t>rus</w:t>
      </w:r>
      <w:r w:rsidRPr="00555A7E">
        <w:t xml:space="preserve">, </w:t>
      </w:r>
      <w:r>
        <w:rPr>
          <w:lang w:val="en-US"/>
        </w:rPr>
        <w:t>ruris</w:t>
      </w:r>
      <w:r w:rsidRPr="00555A7E">
        <w:t xml:space="preserve"> </w:t>
      </w:r>
      <w:r>
        <w:t>ανήκει</w:t>
      </w:r>
      <w:r w:rsidRPr="00555A7E">
        <w:t xml:space="preserve"> </w:t>
      </w:r>
      <w:r>
        <w:t>στα</w:t>
      </w:r>
      <w:r w:rsidRPr="00555A7E">
        <w:t xml:space="preserve"> </w:t>
      </w:r>
      <w:r>
        <w:rPr>
          <w:lang w:val="en-US"/>
        </w:rPr>
        <w:t>singularia</w:t>
      </w:r>
      <w:r w:rsidRPr="00555A7E">
        <w:t xml:space="preserve"> </w:t>
      </w:r>
      <w:r>
        <w:rPr>
          <w:lang w:val="en-US"/>
        </w:rPr>
        <w:t>tantum</w:t>
      </w:r>
      <w:r w:rsidRPr="00555A7E">
        <w:t xml:space="preserve"> (= </w:t>
      </w:r>
      <w:r>
        <w:t>σχηματίζει μόνο τον ενικό αριθμό)</w:t>
      </w:r>
    </w:p>
    <w:p w:rsidR="00555A7E" w:rsidRPr="00555A7E" w:rsidRDefault="00555A7E" w:rsidP="00555A7E">
      <w:pPr>
        <w:pStyle w:val="a4"/>
        <w:numPr>
          <w:ilvl w:val="0"/>
          <w:numId w:val="1"/>
        </w:numPr>
        <w:jc w:val="both"/>
      </w:pPr>
      <w:r>
        <w:t xml:space="preserve">Το όνομα </w:t>
      </w:r>
      <w:r>
        <w:rPr>
          <w:lang w:val="en-US"/>
        </w:rPr>
        <w:t>ius</w:t>
      </w:r>
      <w:r w:rsidRPr="00555A7E">
        <w:t xml:space="preserve">, </w:t>
      </w:r>
      <w:r>
        <w:rPr>
          <w:lang w:val="en-US"/>
        </w:rPr>
        <w:t>iuris</w:t>
      </w:r>
      <w:r w:rsidRPr="00555A7E">
        <w:t xml:space="preserve"> </w:t>
      </w:r>
      <w:r>
        <w:t>σχηματίζει δοτική ενικού σε –</w:t>
      </w:r>
      <w:r>
        <w:rPr>
          <w:lang w:val="en-US"/>
        </w:rPr>
        <w:t>e</w:t>
      </w:r>
      <w:r w:rsidRPr="00555A7E">
        <w:t xml:space="preserve"> (</w:t>
      </w:r>
      <w:r>
        <w:t>αρχαϊκός τύπος) και σε –</w:t>
      </w:r>
      <w:r>
        <w:rPr>
          <w:lang w:val="en-US"/>
        </w:rPr>
        <w:t>I</w:t>
      </w:r>
      <w:r w:rsidRPr="00555A7E">
        <w:t xml:space="preserve"> (</w:t>
      </w:r>
      <w:r>
        <w:rPr>
          <w:lang w:val="en-US"/>
        </w:rPr>
        <w:t>iure</w:t>
      </w:r>
      <w:r w:rsidRPr="00555A7E">
        <w:t xml:space="preserve"> &amp; </w:t>
      </w:r>
      <w:r>
        <w:rPr>
          <w:lang w:val="en-US"/>
        </w:rPr>
        <w:t>iuri</w:t>
      </w:r>
      <w:r w:rsidRPr="00555A7E">
        <w:t xml:space="preserve">) </w:t>
      </w:r>
      <w:r>
        <w:t xml:space="preserve">και γενική πληθυντικού σε </w:t>
      </w:r>
      <w:r w:rsidRPr="00555A7E">
        <w:t>–</w:t>
      </w:r>
      <w:r>
        <w:rPr>
          <w:lang w:val="en-US"/>
        </w:rPr>
        <w:t>um</w:t>
      </w:r>
      <w:r w:rsidRPr="00555A7E">
        <w:t xml:space="preserve"> </w:t>
      </w:r>
      <w:r>
        <w:t xml:space="preserve">και </w:t>
      </w:r>
      <w:r w:rsidRPr="00555A7E">
        <w:t>–</w:t>
      </w:r>
      <w:r>
        <w:rPr>
          <w:lang w:val="en-US"/>
        </w:rPr>
        <w:t>ium</w:t>
      </w:r>
      <w:r w:rsidRPr="00555A7E">
        <w:t xml:space="preserve"> (</w:t>
      </w:r>
      <w:r>
        <w:rPr>
          <w:lang w:val="en-US"/>
        </w:rPr>
        <w:t>iurum</w:t>
      </w:r>
      <w:r w:rsidRPr="00555A7E">
        <w:t xml:space="preserve"> &amp; </w:t>
      </w:r>
      <w:r>
        <w:rPr>
          <w:lang w:val="en-US"/>
        </w:rPr>
        <w:t>iurium</w:t>
      </w:r>
      <w:r w:rsidRPr="00555A7E">
        <w:t>)</w:t>
      </w:r>
    </w:p>
    <w:p w:rsidR="00555A7E" w:rsidRPr="00555A7E" w:rsidRDefault="00555A7E" w:rsidP="00555A7E">
      <w:pPr>
        <w:pStyle w:val="a4"/>
        <w:numPr>
          <w:ilvl w:val="0"/>
          <w:numId w:val="1"/>
        </w:numPr>
        <w:jc w:val="both"/>
      </w:pPr>
      <w:r>
        <w:t xml:space="preserve">Το </w:t>
      </w:r>
      <w:r>
        <w:rPr>
          <w:lang w:val="en-US"/>
        </w:rPr>
        <w:t>o</w:t>
      </w:r>
      <w:r>
        <w:t xml:space="preserve">υδέτερο </w:t>
      </w:r>
      <w:r>
        <w:rPr>
          <w:lang w:val="en-US"/>
        </w:rPr>
        <w:t>lac</w:t>
      </w:r>
      <w:r w:rsidRPr="00555A7E">
        <w:t xml:space="preserve"> (</w:t>
      </w:r>
      <w:r>
        <w:rPr>
          <w:lang w:val="en-US"/>
        </w:rPr>
        <w:t>lactis</w:t>
      </w:r>
      <w:r w:rsidRPr="00555A7E">
        <w:t>)</w:t>
      </w:r>
      <w:r>
        <w:t xml:space="preserve"> σχηματίζει ως όνομα ύλης μόνο τον ενικό αριθμό</w:t>
      </w:r>
    </w:p>
    <w:sectPr w:rsidR="00555A7E" w:rsidRPr="00555A7E" w:rsidSect="00435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73" w:rsidRDefault="00305B73" w:rsidP="00555A7E">
      <w:pPr>
        <w:spacing w:after="0" w:line="240" w:lineRule="auto"/>
      </w:pPr>
      <w:r>
        <w:separator/>
      </w:r>
    </w:p>
  </w:endnote>
  <w:endnote w:type="continuationSeparator" w:id="0">
    <w:p w:rsidR="00305B73" w:rsidRDefault="00305B73" w:rsidP="0055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ΛΑΤΙΝΙΚΑ Β΄ΚΑΙ Γ΄ΛΥΚΕΙΟΥ:Ε.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855BE9" w:rsidRPr="00855BE9">
        <w:rPr>
          <w:rFonts w:asciiTheme="majorHAnsi" w:hAnsiTheme="majorHAnsi"/>
          <w:noProof/>
        </w:rPr>
        <w:t>3</w:t>
      </w:r>
    </w:fldSimple>
  </w:p>
  <w:p w:rsidR="00555A7E" w:rsidRDefault="00555A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73" w:rsidRDefault="00305B73" w:rsidP="00555A7E">
      <w:pPr>
        <w:spacing w:after="0" w:line="240" w:lineRule="auto"/>
      </w:pPr>
      <w:r>
        <w:separator/>
      </w:r>
    </w:p>
  </w:footnote>
  <w:footnote w:type="continuationSeparator" w:id="0">
    <w:p w:rsidR="00305B73" w:rsidRDefault="00305B73" w:rsidP="0055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55BD"/>
    <w:multiLevelType w:val="hybridMultilevel"/>
    <w:tmpl w:val="411066F2"/>
    <w:lvl w:ilvl="0" w:tplc="5C8278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41E"/>
    <w:rsid w:val="0003270D"/>
    <w:rsid w:val="000423ED"/>
    <w:rsid w:val="000819ED"/>
    <w:rsid w:val="001538C0"/>
    <w:rsid w:val="00177163"/>
    <w:rsid w:val="00210F6C"/>
    <w:rsid w:val="00260187"/>
    <w:rsid w:val="002E54A2"/>
    <w:rsid w:val="002F324D"/>
    <w:rsid w:val="00305B73"/>
    <w:rsid w:val="0036225B"/>
    <w:rsid w:val="00404D06"/>
    <w:rsid w:val="00410474"/>
    <w:rsid w:val="004207EB"/>
    <w:rsid w:val="0043561E"/>
    <w:rsid w:val="0053634C"/>
    <w:rsid w:val="00555A7E"/>
    <w:rsid w:val="005844A1"/>
    <w:rsid w:val="006210FB"/>
    <w:rsid w:val="006D7E43"/>
    <w:rsid w:val="007825A2"/>
    <w:rsid w:val="007B0D05"/>
    <w:rsid w:val="007D1E45"/>
    <w:rsid w:val="0083189E"/>
    <w:rsid w:val="00855BE9"/>
    <w:rsid w:val="008F4401"/>
    <w:rsid w:val="0092141E"/>
    <w:rsid w:val="00953948"/>
    <w:rsid w:val="00973B45"/>
    <w:rsid w:val="00AE1BE0"/>
    <w:rsid w:val="00BF5269"/>
    <w:rsid w:val="00BF780C"/>
    <w:rsid w:val="00C32C1B"/>
    <w:rsid w:val="00C81F28"/>
    <w:rsid w:val="00D237B0"/>
    <w:rsid w:val="00E614C1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A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7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3B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55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55A7E"/>
  </w:style>
  <w:style w:type="paragraph" w:styleId="a7">
    <w:name w:val="footer"/>
    <w:basedOn w:val="a"/>
    <w:link w:val="Char1"/>
    <w:uiPriority w:val="99"/>
    <w:unhideWhenUsed/>
    <w:rsid w:val="00555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5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2024-09-25T12:17:00Z</dcterms:created>
  <dcterms:modified xsi:type="dcterms:W3CDTF">2024-09-25T12:17:00Z</dcterms:modified>
</cp:coreProperties>
</file>