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312E00" w:rsidRDefault="00312E00">
      <w:pPr>
        <w:rPr>
          <w:rFonts w:ascii="Times New Roman" w:hAnsi="Times New Roman" w:cs="Times New Roman"/>
          <w:b/>
          <w:color w:val="002060"/>
        </w:rPr>
      </w:pPr>
      <w:r w:rsidRPr="00312E00">
        <w:rPr>
          <w:rFonts w:ascii="Times New Roman" w:hAnsi="Times New Roman" w:cs="Times New Roman"/>
          <w:b/>
          <w:color w:val="002060"/>
          <w:lang w:val="en-US"/>
        </w:rPr>
        <w:t>LECTIO</w:t>
      </w:r>
      <w:r w:rsidRPr="00312E00">
        <w:rPr>
          <w:rFonts w:ascii="Times New Roman" w:hAnsi="Times New Roman" w:cs="Times New Roman"/>
          <w:b/>
          <w:color w:val="002060"/>
        </w:rPr>
        <w:t xml:space="preserve"> </w:t>
      </w:r>
      <w:r w:rsidRPr="00312E00">
        <w:rPr>
          <w:rFonts w:ascii="Times New Roman" w:hAnsi="Times New Roman" w:cs="Times New Roman"/>
          <w:b/>
          <w:color w:val="002060"/>
          <w:lang w:val="en-US"/>
        </w:rPr>
        <w:t>XV</w:t>
      </w:r>
      <w:r w:rsidRPr="00312E00">
        <w:rPr>
          <w:rFonts w:ascii="Times New Roman" w:hAnsi="Times New Roman" w:cs="Times New Roman"/>
          <w:b/>
          <w:color w:val="002060"/>
        </w:rPr>
        <w:t xml:space="preserve">: ΤΑ ΗΘΗ ΤΩΝ ΓΕΡΜΑΝΩΝ </w:t>
      </w:r>
    </w:p>
    <w:p w:rsidR="00182935" w:rsidRPr="00182935" w:rsidRDefault="00312E00">
      <w:pPr>
        <w:rPr>
          <w:rFonts w:ascii="Times New Roman" w:hAnsi="Times New Roman" w:cs="Times New Roman"/>
          <w:lang w:val="en-US"/>
        </w:rPr>
      </w:pPr>
      <w:proofErr w:type="spellStart"/>
      <w:proofErr w:type="gramStart"/>
      <w:r w:rsidRPr="00312E00">
        <w:rPr>
          <w:rFonts w:ascii="Times New Roman" w:hAnsi="Times New Roman" w:cs="Times New Roman"/>
          <w:lang w:val="en-US"/>
        </w:rPr>
        <w:t>Germanorum</w:t>
      </w:r>
      <w:proofErr w:type="spellEnd"/>
      <w:r w:rsidRPr="00312E00">
        <w:rPr>
          <w:rFonts w:ascii="Times New Roman" w:hAnsi="Times New Roman" w:cs="Times New Roman"/>
          <w:lang w:val="en-US"/>
        </w:rPr>
        <w:t xml:space="preserve"> vita </w:t>
      </w:r>
      <w:proofErr w:type="spellStart"/>
      <w:r w:rsidRPr="00312E00">
        <w:rPr>
          <w:rFonts w:ascii="Times New Roman" w:hAnsi="Times New Roman" w:cs="Times New Roman"/>
          <w:lang w:val="en-US"/>
        </w:rPr>
        <w:t>omnis</w:t>
      </w:r>
      <w:proofErr w:type="spell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venationibus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atque</w:t>
      </w:r>
      <w:proofErr w:type="spell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studiis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rei</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militaris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consistit</w:t>
      </w:r>
      <w:proofErr w:type="spellEnd"/>
      <w:r w:rsidRPr="00312E00">
        <w:rPr>
          <w:rFonts w:ascii="Times New Roman" w:hAnsi="Times New Roman" w:cs="Times New Roman"/>
          <w:lang w:val="en-US"/>
        </w:rPr>
        <w:t>.</w:t>
      </w:r>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Germani</w:t>
      </w:r>
      <w:proofErr w:type="spellEnd"/>
      <w:r w:rsidRPr="00312E00">
        <w:rPr>
          <w:rFonts w:ascii="Times New Roman" w:hAnsi="Times New Roman" w:cs="Times New Roman"/>
          <w:lang w:val="en-US"/>
        </w:rPr>
        <w:t xml:space="preserve"> non student </w:t>
      </w:r>
      <w:proofErr w:type="spellStart"/>
      <w:r w:rsidRPr="00312E00">
        <w:rPr>
          <w:rFonts w:ascii="Times New Roman" w:hAnsi="Times New Roman" w:cs="Times New Roman"/>
          <w:lang w:val="en-US"/>
        </w:rPr>
        <w:t>agriculturae</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lacte</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caseo</w:t>
      </w:r>
      <w:proofErr w:type="spellEnd"/>
      <w:r w:rsidRPr="00312E00">
        <w:rPr>
          <w:rFonts w:ascii="Times New Roman" w:hAnsi="Times New Roman" w:cs="Times New Roman"/>
          <w:lang w:val="en-US"/>
        </w:rPr>
        <w:t xml:space="preserve"> </w:t>
      </w:r>
      <w:proofErr w:type="gramStart"/>
      <w:r w:rsidRPr="00312E00">
        <w:rPr>
          <w:rFonts w:ascii="Times New Roman" w:hAnsi="Times New Roman" w:cs="Times New Roman"/>
          <w:lang w:val="en-US"/>
        </w:rPr>
        <w:t>et</w:t>
      </w:r>
      <w:proofErr w:type="gramEnd"/>
      <w:r w:rsidRPr="00312E00">
        <w:rPr>
          <w:rFonts w:ascii="Times New Roman" w:hAnsi="Times New Roman" w:cs="Times New Roman"/>
          <w:lang w:val="en-US"/>
        </w:rPr>
        <w:t xml:space="preserve"> carne </w:t>
      </w:r>
      <w:proofErr w:type="spellStart"/>
      <w:r w:rsidRPr="00312E00">
        <w:rPr>
          <w:rFonts w:ascii="Times New Roman" w:hAnsi="Times New Roman" w:cs="Times New Roman"/>
          <w:lang w:val="en-US"/>
        </w:rPr>
        <w:t>nutriuntur</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Locis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frigidissimis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pelles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solum</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habent</w:t>
      </w:r>
      <w:proofErr w:type="spellEnd"/>
      <w:r w:rsidRPr="00312E00">
        <w:rPr>
          <w:rFonts w:ascii="Times New Roman" w:hAnsi="Times New Roman" w:cs="Times New Roman"/>
          <w:lang w:val="en-US"/>
        </w:rPr>
        <w:t xml:space="preserve"> </w:t>
      </w:r>
      <w:proofErr w:type="gramStart"/>
      <w:r w:rsidRPr="00312E00">
        <w:rPr>
          <w:rFonts w:ascii="Times New Roman" w:hAnsi="Times New Roman" w:cs="Times New Roman"/>
          <w:lang w:val="en-US"/>
        </w:rPr>
        <w:t>et</w:t>
      </w:r>
      <w:proofErr w:type="gram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fluminibus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lavantur</w:t>
      </w:r>
      <w:proofErr w:type="spellEnd"/>
      <w:r w:rsidRPr="00312E00">
        <w:rPr>
          <w:rFonts w:ascii="Times New Roman" w:hAnsi="Times New Roman" w:cs="Times New Roman"/>
          <w:lang w:val="en-US"/>
        </w:rPr>
        <w:t xml:space="preserve">. </w:t>
      </w:r>
      <w:proofErr w:type="gramStart"/>
      <w:r w:rsidRPr="00312E00">
        <w:rPr>
          <w:rFonts w:ascii="Times New Roman" w:hAnsi="Times New Roman" w:cs="Times New Roman"/>
          <w:lang w:val="en-US"/>
        </w:rPr>
        <w:t xml:space="preserve">Cum </w:t>
      </w:r>
      <w:proofErr w:type="spellStart"/>
      <w:r w:rsidRPr="00312E00">
        <w:rPr>
          <w:rFonts w:ascii="Times New Roman" w:hAnsi="Times New Roman" w:cs="Times New Roman"/>
          <w:lang w:val="en-US"/>
        </w:rPr>
        <w:t>civitas</w:t>
      </w:r>
      <w:proofErr w:type="spellEnd"/>
      <w:r w:rsidRPr="00312E00">
        <w:rPr>
          <w:rFonts w:ascii="Times New Roman" w:hAnsi="Times New Roman" w:cs="Times New Roman"/>
          <w:lang w:val="en-US"/>
        </w:rPr>
        <w:t xml:space="preserve"> bellum </w:t>
      </w:r>
      <w:proofErr w:type="spellStart"/>
      <w:r w:rsidRPr="00312E00">
        <w:rPr>
          <w:rFonts w:ascii="Times New Roman" w:hAnsi="Times New Roman" w:cs="Times New Roman"/>
          <w:lang w:val="en-US"/>
        </w:rPr>
        <w:t>gerit</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magistratus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creantur</w:t>
      </w:r>
      <w:proofErr w:type="spellEnd"/>
      <w:r w:rsidRPr="00312E00">
        <w:rPr>
          <w:rFonts w:ascii="Times New Roman" w:hAnsi="Times New Roman" w:cs="Times New Roman"/>
          <w:lang w:val="en-US"/>
        </w:rPr>
        <w:t xml:space="preserve"> cum vitae </w:t>
      </w:r>
      <w:proofErr w:type="spellStart"/>
      <w:r w:rsidRPr="00312E00">
        <w:rPr>
          <w:rFonts w:ascii="Times New Roman" w:hAnsi="Times New Roman" w:cs="Times New Roman"/>
          <w:lang w:val="en-US"/>
        </w:rPr>
        <w:t>necisque</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potestate</w:t>
      </w:r>
      <w:proofErr w:type="spellEnd"/>
      <w:r w:rsidRPr="00312E00">
        <w:rPr>
          <w:rFonts w:ascii="Times New Roman" w:hAnsi="Times New Roman" w:cs="Times New Roman"/>
          <w:lang w:val="en-US"/>
        </w:rPr>
        <w:t>.</w:t>
      </w:r>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Equestribus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proeliis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saepe</w:t>
      </w:r>
      <w:proofErr w:type="spellEnd"/>
      <w:r w:rsidRPr="00312E00">
        <w:rPr>
          <w:rFonts w:ascii="Times New Roman" w:hAnsi="Times New Roman" w:cs="Times New Roman"/>
          <w:lang w:val="en-US"/>
        </w:rPr>
        <w:t xml:space="preserve"> ex </w:t>
      </w:r>
      <w:proofErr w:type="spellStart"/>
      <w:r w:rsidRPr="00312E00">
        <w:rPr>
          <w:rFonts w:ascii="Times New Roman" w:hAnsi="Times New Roman" w:cs="Times New Roman"/>
          <w:lang w:val="en-US"/>
        </w:rPr>
        <w:t>equis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desiliunt</w:t>
      </w:r>
      <w:proofErr w:type="spellEnd"/>
      <w:r w:rsidRPr="00312E00">
        <w:rPr>
          <w:rFonts w:ascii="Times New Roman" w:hAnsi="Times New Roman" w:cs="Times New Roman"/>
          <w:lang w:val="en-US"/>
        </w:rPr>
        <w:t xml:space="preserve"> ac </w:t>
      </w:r>
      <w:proofErr w:type="spellStart"/>
      <w:r w:rsidRPr="00312E00">
        <w:rPr>
          <w:rFonts w:ascii="Times New Roman" w:hAnsi="Times New Roman" w:cs="Times New Roman"/>
          <w:lang w:val="en-US"/>
        </w:rPr>
        <w:t>pedibus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proeliantur</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ephippiorum</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usus</w:t>
      </w:r>
      <w:proofErr w:type="spellEnd"/>
      <w:r w:rsidRPr="00312E00">
        <w:rPr>
          <w:rFonts w:ascii="Times New Roman" w:hAnsi="Times New Roman" w:cs="Times New Roman"/>
          <w:lang w:val="en-US"/>
        </w:rPr>
        <w:t xml:space="preserve"> res </w:t>
      </w:r>
      <w:proofErr w:type="spellStart"/>
      <w:r w:rsidRPr="00312E00">
        <w:rPr>
          <w:rFonts w:ascii="Times New Roman" w:hAnsi="Times New Roman" w:cs="Times New Roman"/>
          <w:lang w:val="en-US"/>
        </w:rPr>
        <w:t>turpis</w:t>
      </w:r>
      <w:proofErr w:type="spellEnd"/>
      <w:r w:rsidRPr="00312E00">
        <w:rPr>
          <w:rFonts w:ascii="Times New Roman" w:hAnsi="Times New Roman" w:cs="Times New Roman"/>
          <w:lang w:val="en-US"/>
        </w:rPr>
        <w:t xml:space="preserve"> </w:t>
      </w:r>
      <w:proofErr w:type="gramStart"/>
      <w:r w:rsidRPr="00312E00">
        <w:rPr>
          <w:rFonts w:ascii="Times New Roman" w:hAnsi="Times New Roman" w:cs="Times New Roman"/>
          <w:lang w:val="en-US"/>
        </w:rPr>
        <w:t>et</w:t>
      </w:r>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iners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habetur</w:t>
      </w:r>
      <w:proofErr w:type="spellEnd"/>
      <w:r w:rsidRPr="00312E00">
        <w:rPr>
          <w:rFonts w:ascii="Times New Roman" w:hAnsi="Times New Roman" w:cs="Times New Roman"/>
          <w:lang w:val="en-US"/>
        </w:rPr>
        <w:t xml:space="preserve">. </w:t>
      </w:r>
      <w:proofErr w:type="spellStart"/>
      <w:proofErr w:type="gramStart"/>
      <w:r w:rsidRPr="00312E00">
        <w:rPr>
          <w:rFonts w:ascii="Times New Roman" w:hAnsi="Times New Roman" w:cs="Times New Roman"/>
          <w:lang w:val="en-US"/>
        </w:rPr>
        <w:t>Vinum</w:t>
      </w:r>
      <w:proofErr w:type="spellEnd"/>
      <w:r w:rsidRPr="00312E00">
        <w:rPr>
          <w:rFonts w:ascii="Times New Roman" w:hAnsi="Times New Roman" w:cs="Times New Roman"/>
          <w:lang w:val="en-US"/>
        </w:rPr>
        <w:t xml:space="preserve"> a </w:t>
      </w:r>
      <w:proofErr w:type="spellStart"/>
      <w:r w:rsidRPr="00312E00">
        <w:rPr>
          <w:rFonts w:ascii="Times New Roman" w:hAnsi="Times New Roman" w:cs="Times New Roman"/>
          <w:lang w:val="en-US"/>
        </w:rPr>
        <w:t>mercatoribus</w:t>
      </w:r>
      <w:proofErr w:type="spellEnd"/>
      <w:r w:rsidRPr="00312E00">
        <w:rPr>
          <w:rFonts w:ascii="Times New Roman" w:hAnsi="Times New Roman" w:cs="Times New Roman"/>
          <w:lang w:val="en-US"/>
        </w:rPr>
        <w:t xml:space="preserve"> ad se </w:t>
      </w:r>
      <w:proofErr w:type="spellStart"/>
      <w:r w:rsidRPr="00312E00">
        <w:rPr>
          <w:rFonts w:ascii="Times New Roman" w:hAnsi="Times New Roman" w:cs="Times New Roman"/>
          <w:lang w:val="en-US"/>
        </w:rPr>
        <w:t>importari</w:t>
      </w:r>
      <w:proofErr w:type="spellEnd"/>
      <w:r w:rsidRPr="00312E00">
        <w:rPr>
          <w:rFonts w:ascii="Times New Roman" w:hAnsi="Times New Roman" w:cs="Times New Roman"/>
          <w:lang w:val="en-US"/>
        </w:rPr>
        <w:t xml:space="preserve"> non </w:t>
      </w:r>
      <w:proofErr w:type="spellStart"/>
      <w:r w:rsidRPr="00312E00">
        <w:rPr>
          <w:rFonts w:ascii="Times New Roman" w:hAnsi="Times New Roman" w:cs="Times New Roman"/>
          <w:lang w:val="en-US"/>
        </w:rPr>
        <w:t>sinunt</w:t>
      </w:r>
      <w:proofErr w:type="spellEnd"/>
      <w:r w:rsidRPr="00312E00">
        <w:rPr>
          <w:rFonts w:ascii="Times New Roman" w:hAnsi="Times New Roman" w:cs="Times New Roman"/>
          <w:lang w:val="en-US"/>
        </w:rPr>
        <w:t xml:space="preserve"> quod ea re, </w:t>
      </w:r>
      <w:proofErr w:type="spellStart"/>
      <w:r w:rsidRPr="00312E00">
        <w:rPr>
          <w:rFonts w:ascii="Times New Roman" w:hAnsi="Times New Roman" w:cs="Times New Roman"/>
          <w:lang w:val="en-US"/>
        </w:rPr>
        <w:t>ut</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arbitrantur</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remollescunt</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homines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atque</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effeminantur</w:t>
      </w:r>
      <w:proofErr w:type="spellEnd"/>
      <w:r w:rsidRPr="00312E00">
        <w:rPr>
          <w:rFonts w:ascii="Times New Roman" w:hAnsi="Times New Roman" w:cs="Times New Roman"/>
          <w:lang w:val="en-US"/>
        </w:rPr>
        <w:t>.</w:t>
      </w:r>
      <w:proofErr w:type="gramEnd"/>
    </w:p>
    <w:p w:rsidR="00312E00" w:rsidRDefault="00312E00">
      <w:pPr>
        <w:rPr>
          <w:rFonts w:ascii="Times New Roman" w:hAnsi="Times New Roman" w:cs="Times New Roman"/>
          <w:b/>
          <w:color w:val="002060"/>
        </w:rPr>
      </w:pPr>
      <w:r w:rsidRPr="00312E00">
        <w:rPr>
          <w:rFonts w:ascii="Times New Roman" w:hAnsi="Times New Roman" w:cs="Times New Roman"/>
          <w:b/>
          <w:color w:val="002060"/>
        </w:rPr>
        <w:t xml:space="preserve">ΜΕΤΑΦΡΑΣΗ </w:t>
      </w:r>
    </w:p>
    <w:p w:rsidR="00182935" w:rsidRDefault="00312E00" w:rsidP="00312E00">
      <w:pPr>
        <w:jc w:val="both"/>
        <w:rPr>
          <w:rFonts w:ascii="Times New Roman" w:hAnsi="Times New Roman" w:cs="Times New Roman"/>
        </w:rPr>
      </w:pPr>
      <w:r w:rsidRPr="00312E00">
        <w:rPr>
          <w:rFonts w:ascii="Times New Roman" w:hAnsi="Times New Roman" w:cs="Times New Roman"/>
        </w:rPr>
        <w:t>Ολόκληρη η ζωή των Γερμανών περιορίζεται στο κυνήγι και στη σπουδή των στρατιωτικών πραγμάτων (στις στρατιωτικές ασχολίες). Οι Γερμανοί δεν ασχολούνται με τη γεωργία, (αλλά) τρέφονται με γάλα, τυρί και κρέας. Αν και ζουν σε περιοχές πάρα πολύ παγωμένες, φορούν μόνο δέρματα και πλένονται στα ποτάμια. Κάθε φορά που η χώρα τους κάνει (ή η πολιτεία διεξάγει) πόλεμο, εκλέγονται άρχοντες με εξουσία ζωής και θανάτου. Στις ιππομαχίες συχνά πηδούν από τα άλογά τους και πολεμούν πεζοί: η χρήση της σέλας θεωρείται ντροπή και μαλθακότητα (ή πράγμα αισχρό και μαλθακό). Δεν επιτρέπουν στους εμπόρους να φέρουν κρασί στη χώρα τους (δεν επιτρέπουν να εισάγεται σ’ αυτούς (ή στη χώρα τους) κρασί από τους εμπόρους), γιατί, εξαιτίας αυτού του πράγματος, όπως πιστεύουν, οι άντρες γίνονται μαλθακοί κι εκθηλύνονται.</w:t>
      </w:r>
    </w:p>
    <w:tbl>
      <w:tblPr>
        <w:tblStyle w:val="a3"/>
        <w:tblW w:w="0" w:type="auto"/>
        <w:tblLook w:val="04A0"/>
      </w:tblPr>
      <w:tblGrid>
        <w:gridCol w:w="4261"/>
        <w:gridCol w:w="4261"/>
      </w:tblGrid>
      <w:tr w:rsidR="00312E00" w:rsidTr="00312E00">
        <w:tc>
          <w:tcPr>
            <w:tcW w:w="4261" w:type="dxa"/>
          </w:tcPr>
          <w:p w:rsidR="00312E00" w:rsidRDefault="00312E00" w:rsidP="00182935">
            <w:pPr>
              <w:jc w:val="both"/>
              <w:rPr>
                <w:rFonts w:ascii="Times New Roman" w:hAnsi="Times New Roman" w:cs="Times New Roman"/>
                <w:b/>
                <w:color w:val="002060"/>
              </w:rPr>
            </w:pPr>
            <w:r>
              <w:rPr>
                <w:rFonts w:ascii="Times New Roman" w:hAnsi="Times New Roman" w:cs="Times New Roman"/>
                <w:b/>
                <w:color w:val="002060"/>
              </w:rPr>
              <w:t>ΚΕΙΜΕΝΟ ΣΤΗ ΛΑΤΙΝΙΚΗ</w:t>
            </w:r>
          </w:p>
        </w:tc>
        <w:tc>
          <w:tcPr>
            <w:tcW w:w="4261" w:type="dxa"/>
          </w:tcPr>
          <w:p w:rsidR="00312E00" w:rsidRDefault="00312E00" w:rsidP="00182935">
            <w:pPr>
              <w:jc w:val="both"/>
              <w:rPr>
                <w:rFonts w:ascii="Times New Roman" w:hAnsi="Times New Roman" w:cs="Times New Roman"/>
                <w:b/>
                <w:color w:val="002060"/>
              </w:rPr>
            </w:pPr>
            <w:r>
              <w:rPr>
                <w:rFonts w:ascii="Times New Roman" w:hAnsi="Times New Roman" w:cs="Times New Roman"/>
                <w:b/>
                <w:color w:val="002060"/>
              </w:rPr>
              <w:t xml:space="preserve">ΜΕΤΑΦΡΑΣΗ ΣΤΗ ΝΕΑ ΕΛΛΗΝΙΚΗ </w:t>
            </w:r>
          </w:p>
        </w:tc>
      </w:tr>
      <w:tr w:rsidR="00312E00" w:rsidRPr="00312E00"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Germanorum</w:t>
            </w:r>
            <w:proofErr w:type="spellEnd"/>
            <w:r w:rsidRPr="00312E00">
              <w:rPr>
                <w:rFonts w:ascii="Times New Roman" w:hAnsi="Times New Roman" w:cs="Times New Roman"/>
                <w:lang w:val="en-US"/>
              </w:rPr>
              <w:t xml:space="preserve"> vita </w:t>
            </w:r>
            <w:proofErr w:type="spellStart"/>
            <w:r w:rsidRPr="00312E00">
              <w:rPr>
                <w:rFonts w:ascii="Times New Roman" w:hAnsi="Times New Roman" w:cs="Times New Roman"/>
                <w:lang w:val="en-US"/>
              </w:rPr>
              <w:t>omnis</w:t>
            </w:r>
            <w:proofErr w:type="spell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venationibus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atque</w:t>
            </w:r>
            <w:proofErr w:type="spell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studiis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rei</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militaris</w:t>
            </w:r>
            <w:proofErr w:type="spellEnd"/>
            <w:r w:rsidRPr="00312E00">
              <w:rPr>
                <w:rFonts w:ascii="Times New Roman" w:hAnsi="Times New Roman" w:cs="Times New Roman"/>
                <w:lang w:val="en-US"/>
              </w:rPr>
              <w:t xml:space="preserve"> </w:t>
            </w:r>
            <w:proofErr w:type="spellStart"/>
            <w:proofErr w:type="gramStart"/>
            <w:r w:rsidRPr="00312E00">
              <w:rPr>
                <w:rFonts w:ascii="Times New Roman" w:hAnsi="Times New Roman" w:cs="Times New Roman"/>
                <w:lang w:val="en-US"/>
              </w:rPr>
              <w:t>consistit</w:t>
            </w:r>
            <w:proofErr w:type="spellEnd"/>
            <w:r w:rsidRPr="00312E00">
              <w:rPr>
                <w:rFonts w:ascii="Times New Roman" w:hAnsi="Times New Roman" w:cs="Times New Roman"/>
                <w:lang w:val="en-US"/>
              </w:rPr>
              <w:t>.;</w:t>
            </w:r>
            <w:proofErr w:type="gramEnd"/>
            <w:r w:rsidRPr="00312E00">
              <w:rPr>
                <w:rFonts w:ascii="Times New Roman" w:hAnsi="Times New Roman" w:cs="Times New Roman"/>
                <w:lang w:val="en-US"/>
              </w:rPr>
              <w:t xml:space="preserve"> </w:t>
            </w:r>
          </w:p>
        </w:tc>
        <w:tc>
          <w:tcPr>
            <w:tcW w:w="4261" w:type="dxa"/>
          </w:tcPr>
          <w:p w:rsidR="00312E00" w:rsidRPr="00312E00" w:rsidRDefault="00312E00" w:rsidP="00182935">
            <w:pPr>
              <w:jc w:val="both"/>
              <w:rPr>
                <w:rFonts w:ascii="Times New Roman" w:hAnsi="Times New Roman" w:cs="Times New Roman"/>
                <w:b/>
                <w:color w:val="002060"/>
              </w:rPr>
            </w:pPr>
            <w:r w:rsidRPr="00312E00">
              <w:rPr>
                <w:rFonts w:ascii="Times New Roman" w:hAnsi="Times New Roman" w:cs="Times New Roman"/>
              </w:rPr>
              <w:t xml:space="preserve">Ολόκληρη η ζωή των Γερμανών περιορίζεται στο κυνήγι και στη σπουδή των στρατιωτικών πραγμάτων (στις στρατιωτικές </w:t>
            </w:r>
            <w:r w:rsidRPr="00182935">
              <w:rPr>
                <w:rFonts w:ascii="Times New Roman" w:hAnsi="Times New Roman" w:cs="Times New Roman"/>
                <w:color w:val="000000" w:themeColor="text1"/>
              </w:rPr>
              <w:t>ασχολίες).</w:t>
            </w:r>
            <w:r w:rsidRPr="00312E00">
              <w:rPr>
                <w:rFonts w:ascii="Times New Roman" w:hAnsi="Times New Roman" w:cs="Times New Roman"/>
              </w:rPr>
              <w:t xml:space="preserve"> </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Germani</w:t>
            </w:r>
            <w:proofErr w:type="spellEnd"/>
            <w:r w:rsidRPr="00312E00">
              <w:rPr>
                <w:rFonts w:ascii="Times New Roman" w:hAnsi="Times New Roman" w:cs="Times New Roman"/>
                <w:lang w:val="en-US"/>
              </w:rPr>
              <w:t xml:space="preserve"> non student </w:t>
            </w:r>
            <w:proofErr w:type="spellStart"/>
            <w:r w:rsidRPr="00312E00">
              <w:rPr>
                <w:rFonts w:ascii="Times New Roman" w:hAnsi="Times New Roman" w:cs="Times New Roman"/>
                <w:lang w:val="en-US"/>
              </w:rPr>
              <w:t>agriculturae</w:t>
            </w:r>
            <w:proofErr w:type="spellEnd"/>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Οι Γερμανοί δεν ασχολούνται με τη γεωργία,</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proofErr w:type="gramStart"/>
            <w:r w:rsidRPr="00312E00">
              <w:rPr>
                <w:rFonts w:ascii="Times New Roman" w:hAnsi="Times New Roman" w:cs="Times New Roman"/>
                <w:lang w:val="en-US"/>
              </w:rPr>
              <w:t>lacte</w:t>
            </w:r>
            <w:proofErr w:type="spellEnd"/>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caseo</w:t>
            </w:r>
            <w:proofErr w:type="spellEnd"/>
            <w:r w:rsidRPr="00312E00">
              <w:rPr>
                <w:rFonts w:ascii="Times New Roman" w:hAnsi="Times New Roman" w:cs="Times New Roman"/>
                <w:lang w:val="en-US"/>
              </w:rPr>
              <w:t xml:space="preserve"> et carne </w:t>
            </w:r>
            <w:proofErr w:type="spellStart"/>
            <w:r w:rsidRPr="00312E00">
              <w:rPr>
                <w:rFonts w:ascii="Times New Roman" w:hAnsi="Times New Roman" w:cs="Times New Roman"/>
                <w:lang w:val="en-US"/>
              </w:rPr>
              <w:t>nutriuntur</w:t>
            </w:r>
            <w:proofErr w:type="spellEnd"/>
            <w:r w:rsidRPr="00312E00">
              <w:rPr>
                <w:rFonts w:ascii="Times New Roman" w:hAnsi="Times New Roman" w:cs="Times New Roman"/>
                <w:lang w:val="en-US"/>
              </w:rPr>
              <w:t>.</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(αλλά) τρέφονται με γάλα, τυρί και κρέας.</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Locis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frigidissimis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pelles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solum</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habent</w:t>
            </w:r>
            <w:proofErr w:type="spellEnd"/>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Αν και ζουν σε περιοχές πάρα πολύ παγωμένες,</w:t>
            </w:r>
            <w:r>
              <w:rPr>
                <w:rFonts w:ascii="Times New Roman" w:hAnsi="Times New Roman" w:cs="Times New Roman"/>
              </w:rPr>
              <w:t xml:space="preserve"> </w:t>
            </w:r>
            <w:r w:rsidRPr="00312E00">
              <w:rPr>
                <w:rFonts w:ascii="Times New Roman" w:hAnsi="Times New Roman" w:cs="Times New Roman"/>
              </w:rPr>
              <w:t>φορούν μόνο δέρματα</w:t>
            </w:r>
          </w:p>
        </w:tc>
      </w:tr>
      <w:tr w:rsidR="00312E00" w:rsidRPr="00312E00"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gramStart"/>
            <w:r w:rsidRPr="00312E00">
              <w:rPr>
                <w:rFonts w:ascii="Times New Roman" w:hAnsi="Times New Roman" w:cs="Times New Roman"/>
                <w:lang w:val="en-US"/>
              </w:rPr>
              <w:t>et</w:t>
            </w:r>
            <w:proofErr w:type="gramEnd"/>
            <w:r w:rsidRPr="00312E00">
              <w:rPr>
                <w:rFonts w:ascii="Times New Roman" w:hAnsi="Times New Roman" w:cs="Times New Roman"/>
                <w:lang w:val="en-US"/>
              </w:rPr>
              <w:t xml:space="preserve"> in </w:t>
            </w:r>
            <w:proofErr w:type="spellStart"/>
            <w:r w:rsidRPr="00312E00">
              <w:rPr>
                <w:rFonts w:ascii="Times New Roman" w:hAnsi="Times New Roman" w:cs="Times New Roman"/>
                <w:lang w:val="en-US"/>
              </w:rPr>
              <w:t>fluminibus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lavantur</w:t>
            </w:r>
            <w:proofErr w:type="spellEnd"/>
            <w:r w:rsidRPr="00312E00">
              <w:rPr>
                <w:rFonts w:ascii="Times New Roman" w:hAnsi="Times New Roman" w:cs="Times New Roman"/>
                <w:lang w:val="en-US"/>
              </w:rPr>
              <w:t>.</w:t>
            </w:r>
          </w:p>
        </w:tc>
        <w:tc>
          <w:tcPr>
            <w:tcW w:w="4261" w:type="dxa"/>
          </w:tcPr>
          <w:p w:rsidR="00312E00" w:rsidRPr="00312E00" w:rsidRDefault="00182935" w:rsidP="00182935">
            <w:pPr>
              <w:jc w:val="both"/>
              <w:rPr>
                <w:rFonts w:ascii="Times New Roman" w:hAnsi="Times New Roman" w:cs="Times New Roman"/>
                <w:b/>
                <w:color w:val="002060"/>
                <w:lang w:val="en-US"/>
              </w:rPr>
            </w:pPr>
            <w:r w:rsidRPr="00312E00">
              <w:rPr>
                <w:rFonts w:ascii="Times New Roman" w:hAnsi="Times New Roman" w:cs="Times New Roman"/>
              </w:rPr>
              <w:t>και πλένονται στα ποτάμια.</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r w:rsidRPr="00312E00">
              <w:rPr>
                <w:rFonts w:ascii="Times New Roman" w:hAnsi="Times New Roman" w:cs="Times New Roman"/>
                <w:lang w:val="en-US"/>
              </w:rPr>
              <w:t xml:space="preserve">Cum </w:t>
            </w:r>
            <w:proofErr w:type="spellStart"/>
            <w:r w:rsidRPr="00312E00">
              <w:rPr>
                <w:rFonts w:ascii="Times New Roman" w:hAnsi="Times New Roman" w:cs="Times New Roman"/>
                <w:lang w:val="en-US"/>
              </w:rPr>
              <w:t>civitas</w:t>
            </w:r>
            <w:proofErr w:type="spellEnd"/>
            <w:r w:rsidRPr="00312E00">
              <w:rPr>
                <w:rFonts w:ascii="Times New Roman" w:hAnsi="Times New Roman" w:cs="Times New Roman"/>
                <w:lang w:val="en-US"/>
              </w:rPr>
              <w:t xml:space="preserve"> bellum </w:t>
            </w:r>
            <w:proofErr w:type="spellStart"/>
            <w:r w:rsidRPr="00312E00">
              <w:rPr>
                <w:rFonts w:ascii="Times New Roman" w:hAnsi="Times New Roman" w:cs="Times New Roman"/>
                <w:lang w:val="en-US"/>
              </w:rPr>
              <w:t>gerit</w:t>
            </w:r>
            <w:proofErr w:type="spellEnd"/>
            <w:r w:rsidRPr="00312E00">
              <w:rPr>
                <w:rFonts w:ascii="Times New Roman" w:hAnsi="Times New Roman" w:cs="Times New Roman"/>
                <w:lang w:val="en-US"/>
              </w:rPr>
              <w:t>,</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Κάθε φορά που η χώρα τους κάνει (ή η πολιτεία διεξάγει) πόλεμο,</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proofErr w:type="gramStart"/>
            <w:r w:rsidRPr="00312E00">
              <w:rPr>
                <w:rFonts w:ascii="Times New Roman" w:hAnsi="Times New Roman" w:cs="Times New Roman"/>
                <w:lang w:val="en-US"/>
              </w:rPr>
              <w:t>magistratus</w:t>
            </w:r>
            <w:proofErr w:type="spellEnd"/>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creantur</w:t>
            </w:r>
            <w:proofErr w:type="spellEnd"/>
            <w:r w:rsidRPr="00312E00">
              <w:rPr>
                <w:rFonts w:ascii="Times New Roman" w:hAnsi="Times New Roman" w:cs="Times New Roman"/>
                <w:lang w:val="en-US"/>
              </w:rPr>
              <w:t xml:space="preserve"> cum vitae </w:t>
            </w:r>
            <w:proofErr w:type="spellStart"/>
            <w:r w:rsidRPr="00312E00">
              <w:rPr>
                <w:rFonts w:ascii="Times New Roman" w:hAnsi="Times New Roman" w:cs="Times New Roman"/>
                <w:lang w:val="en-US"/>
              </w:rPr>
              <w:t>necisque</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potestate</w:t>
            </w:r>
            <w:proofErr w:type="spellEnd"/>
            <w:r w:rsidRPr="00312E00">
              <w:rPr>
                <w:rFonts w:ascii="Times New Roman" w:hAnsi="Times New Roman" w:cs="Times New Roman"/>
                <w:lang w:val="en-US"/>
              </w:rPr>
              <w:t>.</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εκλέγονται άρχοντες με εξουσία ζωής και θανάτου.</w:t>
            </w:r>
          </w:p>
        </w:tc>
      </w:tr>
      <w:tr w:rsidR="00312E00" w:rsidRPr="00182935" w:rsidTr="00312E00">
        <w:tc>
          <w:tcPr>
            <w:tcW w:w="4261" w:type="dxa"/>
          </w:tcPr>
          <w:p w:rsidR="00312E00" w:rsidRPr="00312E00" w:rsidRDefault="00312E00" w:rsidP="00182935">
            <w:pPr>
              <w:rPr>
                <w:rFonts w:ascii="Times New Roman" w:hAnsi="Times New Roman" w:cs="Times New Roman"/>
                <w:b/>
                <w:color w:val="002060"/>
                <w:lang w:val="en-US"/>
              </w:rPr>
            </w:pPr>
            <w:proofErr w:type="spellStart"/>
            <w:r w:rsidRPr="00312E00">
              <w:rPr>
                <w:rFonts w:ascii="Times New Roman" w:hAnsi="Times New Roman" w:cs="Times New Roman"/>
                <w:lang w:val="en-US"/>
              </w:rPr>
              <w:t>Equestribus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proeliis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saepe</w:t>
            </w:r>
            <w:proofErr w:type="spellEnd"/>
            <w:r w:rsidRPr="00312E00">
              <w:rPr>
                <w:rFonts w:ascii="Times New Roman" w:hAnsi="Times New Roman" w:cs="Times New Roman"/>
                <w:lang w:val="en-US"/>
              </w:rPr>
              <w:t xml:space="preserve"> ex </w:t>
            </w:r>
            <w:proofErr w:type="spellStart"/>
            <w:r w:rsidRPr="00312E00">
              <w:rPr>
                <w:rFonts w:ascii="Times New Roman" w:hAnsi="Times New Roman" w:cs="Times New Roman"/>
                <w:lang w:val="en-US"/>
              </w:rPr>
              <w:t>equis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desiliunt</w:t>
            </w:r>
            <w:proofErr w:type="spellEnd"/>
            <w:r w:rsidRPr="00312E00">
              <w:rPr>
                <w:rFonts w:ascii="Times New Roman" w:hAnsi="Times New Roman" w:cs="Times New Roman"/>
                <w:lang w:val="en-US"/>
              </w:rPr>
              <w:t xml:space="preserve">, </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Στις ιππομαχίες συχνά πηδούν από τα άλογά τους</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r w:rsidRPr="00312E00">
              <w:rPr>
                <w:rFonts w:ascii="Times New Roman" w:hAnsi="Times New Roman" w:cs="Times New Roman"/>
                <w:lang w:val="en-US"/>
              </w:rPr>
              <w:t xml:space="preserve">ac </w:t>
            </w:r>
            <w:proofErr w:type="spellStart"/>
            <w:r w:rsidRPr="00312E00">
              <w:rPr>
                <w:rFonts w:ascii="Times New Roman" w:hAnsi="Times New Roman" w:cs="Times New Roman"/>
                <w:lang w:val="en-US"/>
              </w:rPr>
              <w:t>pedibus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proeliantur</w:t>
            </w:r>
            <w:proofErr w:type="spellEnd"/>
            <w:r w:rsidRPr="00312E00">
              <w:rPr>
                <w:rFonts w:ascii="Times New Roman" w:hAnsi="Times New Roman" w:cs="Times New Roman"/>
                <w:lang w:val="en-US"/>
              </w:rPr>
              <w:t>:</w:t>
            </w:r>
          </w:p>
        </w:tc>
        <w:tc>
          <w:tcPr>
            <w:tcW w:w="4261" w:type="dxa"/>
          </w:tcPr>
          <w:p w:rsidR="00182935" w:rsidRDefault="00182935" w:rsidP="00182935">
            <w:pPr>
              <w:jc w:val="both"/>
              <w:rPr>
                <w:rFonts w:ascii="Times New Roman" w:hAnsi="Times New Roman" w:cs="Times New Roman"/>
              </w:rPr>
            </w:pPr>
            <w:r w:rsidRPr="00312E00">
              <w:rPr>
                <w:rFonts w:ascii="Times New Roman" w:hAnsi="Times New Roman" w:cs="Times New Roman"/>
              </w:rPr>
              <w:t xml:space="preserve">και πολεμούν πεζοί: </w:t>
            </w:r>
          </w:p>
          <w:p w:rsidR="00312E00" w:rsidRPr="00182935" w:rsidRDefault="00312E00" w:rsidP="00182935">
            <w:pPr>
              <w:jc w:val="both"/>
              <w:rPr>
                <w:rFonts w:ascii="Times New Roman" w:hAnsi="Times New Roman" w:cs="Times New Roman"/>
                <w:b/>
                <w:color w:val="002060"/>
              </w:rPr>
            </w:pP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proofErr w:type="gramStart"/>
            <w:r w:rsidRPr="00312E00">
              <w:rPr>
                <w:rFonts w:ascii="Times New Roman" w:hAnsi="Times New Roman" w:cs="Times New Roman"/>
                <w:lang w:val="en-US"/>
              </w:rPr>
              <w:t>ephippiorum</w:t>
            </w:r>
            <w:proofErr w:type="spellEnd"/>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usus</w:t>
            </w:r>
            <w:proofErr w:type="spellEnd"/>
            <w:r w:rsidRPr="00312E00">
              <w:rPr>
                <w:rFonts w:ascii="Times New Roman" w:hAnsi="Times New Roman" w:cs="Times New Roman"/>
                <w:lang w:val="en-US"/>
              </w:rPr>
              <w:t xml:space="preserve"> res </w:t>
            </w:r>
            <w:proofErr w:type="spellStart"/>
            <w:r w:rsidRPr="00312E00">
              <w:rPr>
                <w:rFonts w:ascii="Times New Roman" w:hAnsi="Times New Roman" w:cs="Times New Roman"/>
                <w:lang w:val="en-US"/>
              </w:rPr>
              <w:t>turpis</w:t>
            </w:r>
            <w:proofErr w:type="spellEnd"/>
            <w:r w:rsidRPr="00312E00">
              <w:rPr>
                <w:rFonts w:ascii="Times New Roman" w:hAnsi="Times New Roman" w:cs="Times New Roman"/>
                <w:lang w:val="en-US"/>
              </w:rPr>
              <w:t xml:space="preserve"> et </w:t>
            </w:r>
            <w:proofErr w:type="spellStart"/>
            <w:r w:rsidRPr="00312E00">
              <w:rPr>
                <w:rFonts w:ascii="Times New Roman" w:hAnsi="Times New Roman" w:cs="Times New Roman"/>
                <w:lang w:val="en-US"/>
              </w:rPr>
              <w:t>iners</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habetur</w:t>
            </w:r>
            <w:proofErr w:type="spellEnd"/>
            <w:r w:rsidRPr="00312E00">
              <w:rPr>
                <w:rFonts w:ascii="Times New Roman" w:hAnsi="Times New Roman" w:cs="Times New Roman"/>
                <w:lang w:val="en-US"/>
              </w:rPr>
              <w:t>.</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η χρήση της σέλας θεωρείται ντροπή και μαλθακότητα (ή πράγμα αισχρό και μαλθακό).</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Vinum</w:t>
            </w:r>
            <w:proofErr w:type="spellEnd"/>
            <w:r w:rsidRPr="00312E00">
              <w:rPr>
                <w:rFonts w:ascii="Times New Roman" w:hAnsi="Times New Roman" w:cs="Times New Roman"/>
                <w:lang w:val="en-US"/>
              </w:rPr>
              <w:t xml:space="preserve"> a </w:t>
            </w:r>
            <w:proofErr w:type="spellStart"/>
            <w:r w:rsidRPr="00312E00">
              <w:rPr>
                <w:rFonts w:ascii="Times New Roman" w:hAnsi="Times New Roman" w:cs="Times New Roman"/>
                <w:lang w:val="en-US"/>
              </w:rPr>
              <w:t>mercatoribus</w:t>
            </w:r>
            <w:proofErr w:type="spellEnd"/>
            <w:r w:rsidRPr="00312E00">
              <w:rPr>
                <w:rFonts w:ascii="Times New Roman" w:hAnsi="Times New Roman" w:cs="Times New Roman"/>
                <w:lang w:val="en-US"/>
              </w:rPr>
              <w:t xml:space="preserve"> ad se </w:t>
            </w:r>
            <w:proofErr w:type="spellStart"/>
            <w:r w:rsidRPr="00312E00">
              <w:rPr>
                <w:rFonts w:ascii="Times New Roman" w:hAnsi="Times New Roman" w:cs="Times New Roman"/>
                <w:lang w:val="en-US"/>
              </w:rPr>
              <w:t>importari</w:t>
            </w:r>
            <w:proofErr w:type="spellEnd"/>
            <w:r w:rsidRPr="00312E00">
              <w:rPr>
                <w:rFonts w:ascii="Times New Roman" w:hAnsi="Times New Roman" w:cs="Times New Roman"/>
                <w:lang w:val="en-US"/>
              </w:rPr>
              <w:t xml:space="preserve"> non </w:t>
            </w:r>
            <w:proofErr w:type="spellStart"/>
            <w:r w:rsidRPr="00312E00">
              <w:rPr>
                <w:rFonts w:ascii="Times New Roman" w:hAnsi="Times New Roman" w:cs="Times New Roman"/>
                <w:lang w:val="en-US"/>
              </w:rPr>
              <w:t>sinunt</w:t>
            </w:r>
            <w:proofErr w:type="spellEnd"/>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Δεν επιτρέπουν στους εμπόρους να φέρουν κρασί στη χώρα τους (δεν επιτρέπουν να εισάγεται σ’ αυτούς (ή στη χώρα τους) κρασί από τους εμπόρους),</w:t>
            </w:r>
          </w:p>
        </w:tc>
      </w:tr>
      <w:tr w:rsidR="00312E00" w:rsidRPr="00182935" w:rsidTr="00312E00">
        <w:tc>
          <w:tcPr>
            <w:tcW w:w="4261" w:type="dxa"/>
          </w:tcPr>
          <w:p w:rsidR="00312E00" w:rsidRPr="00312E00" w:rsidRDefault="00312E00" w:rsidP="00182935">
            <w:pPr>
              <w:jc w:val="both"/>
              <w:rPr>
                <w:rFonts w:ascii="Times New Roman" w:hAnsi="Times New Roman" w:cs="Times New Roman"/>
                <w:b/>
                <w:color w:val="002060"/>
              </w:rPr>
            </w:pPr>
            <w:proofErr w:type="gramStart"/>
            <w:r w:rsidRPr="00312E00">
              <w:rPr>
                <w:rFonts w:ascii="Times New Roman" w:hAnsi="Times New Roman" w:cs="Times New Roman"/>
                <w:lang w:val="en-US"/>
              </w:rPr>
              <w:t>quod</w:t>
            </w:r>
            <w:proofErr w:type="gramEnd"/>
            <w:r w:rsidRPr="00312E00">
              <w:rPr>
                <w:rFonts w:ascii="Times New Roman" w:hAnsi="Times New Roman" w:cs="Times New Roman"/>
                <w:lang w:val="en-US"/>
              </w:rPr>
              <w:t xml:space="preserve"> ea re</w:t>
            </w:r>
            <w:r>
              <w:rPr>
                <w:rFonts w:ascii="Times New Roman" w:hAnsi="Times New Roman" w:cs="Times New Roman"/>
              </w:rPr>
              <w:t xml:space="preserve"> (…)</w:t>
            </w:r>
          </w:p>
        </w:tc>
        <w:tc>
          <w:tcPr>
            <w:tcW w:w="4261" w:type="dxa"/>
          </w:tcPr>
          <w:p w:rsidR="00312E00" w:rsidRPr="00182935" w:rsidRDefault="00182935" w:rsidP="00182935">
            <w:pPr>
              <w:jc w:val="both"/>
              <w:rPr>
                <w:rFonts w:ascii="Times New Roman" w:hAnsi="Times New Roman" w:cs="Times New Roman"/>
                <w:b/>
                <w:color w:val="002060"/>
              </w:rPr>
            </w:pPr>
            <w:r w:rsidRPr="00312E00">
              <w:rPr>
                <w:rFonts w:ascii="Times New Roman" w:hAnsi="Times New Roman" w:cs="Times New Roman"/>
              </w:rPr>
              <w:t>γιατί, εξαιτίας αυτού του πράγματος,</w:t>
            </w:r>
          </w:p>
        </w:tc>
      </w:tr>
      <w:tr w:rsidR="00312E00" w:rsidRPr="00312E00"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ut</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arbitrantur</w:t>
            </w:r>
            <w:proofErr w:type="spellEnd"/>
          </w:p>
        </w:tc>
        <w:tc>
          <w:tcPr>
            <w:tcW w:w="4261" w:type="dxa"/>
          </w:tcPr>
          <w:p w:rsidR="00312E00" w:rsidRPr="00312E00" w:rsidRDefault="00182935" w:rsidP="00182935">
            <w:pPr>
              <w:jc w:val="both"/>
              <w:rPr>
                <w:rFonts w:ascii="Times New Roman" w:hAnsi="Times New Roman" w:cs="Times New Roman"/>
                <w:b/>
                <w:color w:val="002060"/>
                <w:lang w:val="en-US"/>
              </w:rPr>
            </w:pPr>
            <w:r w:rsidRPr="00312E00">
              <w:rPr>
                <w:rFonts w:ascii="Times New Roman" w:hAnsi="Times New Roman" w:cs="Times New Roman"/>
              </w:rPr>
              <w:t>όπως πιστεύουν,</w:t>
            </w:r>
          </w:p>
        </w:tc>
      </w:tr>
      <w:tr w:rsidR="00312E00" w:rsidRPr="00312E00" w:rsidTr="00312E00">
        <w:tc>
          <w:tcPr>
            <w:tcW w:w="4261" w:type="dxa"/>
          </w:tcPr>
          <w:p w:rsidR="00312E00" w:rsidRPr="00312E00" w:rsidRDefault="00312E00" w:rsidP="00182935">
            <w:pPr>
              <w:jc w:val="both"/>
              <w:rPr>
                <w:rFonts w:ascii="Times New Roman" w:hAnsi="Times New Roman" w:cs="Times New Roman"/>
                <w:b/>
                <w:color w:val="002060"/>
                <w:lang w:val="en-US"/>
              </w:rPr>
            </w:pPr>
            <w:proofErr w:type="spellStart"/>
            <w:r w:rsidRPr="00312E00">
              <w:rPr>
                <w:rFonts w:ascii="Times New Roman" w:hAnsi="Times New Roman" w:cs="Times New Roman"/>
                <w:lang w:val="en-US"/>
              </w:rPr>
              <w:t>remollescunt</w:t>
            </w:r>
            <w:proofErr w:type="spell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homines</w:t>
            </w:r>
            <w:proofErr w:type="spellEnd"/>
          </w:p>
        </w:tc>
        <w:tc>
          <w:tcPr>
            <w:tcW w:w="4261" w:type="dxa"/>
          </w:tcPr>
          <w:p w:rsidR="00312E00" w:rsidRPr="00312E00" w:rsidRDefault="00182935" w:rsidP="00182935">
            <w:pPr>
              <w:jc w:val="both"/>
              <w:rPr>
                <w:rFonts w:ascii="Times New Roman" w:hAnsi="Times New Roman" w:cs="Times New Roman"/>
                <w:b/>
                <w:color w:val="002060"/>
                <w:lang w:val="en-US"/>
              </w:rPr>
            </w:pPr>
            <w:r w:rsidRPr="00312E00">
              <w:rPr>
                <w:rFonts w:ascii="Times New Roman" w:hAnsi="Times New Roman" w:cs="Times New Roman"/>
              </w:rPr>
              <w:t>οι άντρες γίνονται μαλθακοί</w:t>
            </w:r>
          </w:p>
        </w:tc>
      </w:tr>
      <w:tr w:rsidR="00312E00" w:rsidRPr="00312E00" w:rsidTr="00312E00">
        <w:tc>
          <w:tcPr>
            <w:tcW w:w="4261" w:type="dxa"/>
          </w:tcPr>
          <w:p w:rsidR="00312E00" w:rsidRPr="00312E00" w:rsidRDefault="00312E00" w:rsidP="00182935">
            <w:pPr>
              <w:rPr>
                <w:rFonts w:ascii="Times New Roman" w:hAnsi="Times New Roman" w:cs="Times New Roman"/>
              </w:rPr>
            </w:pPr>
            <w:proofErr w:type="spellStart"/>
            <w:proofErr w:type="gramStart"/>
            <w:r w:rsidRPr="00312E00">
              <w:rPr>
                <w:rFonts w:ascii="Times New Roman" w:hAnsi="Times New Roman" w:cs="Times New Roman"/>
                <w:lang w:val="en-US"/>
              </w:rPr>
              <w:t>atque</w:t>
            </w:r>
            <w:proofErr w:type="spellEnd"/>
            <w:proofErr w:type="gramEnd"/>
            <w:r w:rsidRPr="00312E00">
              <w:rPr>
                <w:rFonts w:ascii="Times New Roman" w:hAnsi="Times New Roman" w:cs="Times New Roman"/>
                <w:lang w:val="en-US"/>
              </w:rPr>
              <w:t xml:space="preserve"> </w:t>
            </w:r>
            <w:proofErr w:type="spellStart"/>
            <w:r w:rsidRPr="00312E00">
              <w:rPr>
                <w:rFonts w:ascii="Times New Roman" w:hAnsi="Times New Roman" w:cs="Times New Roman"/>
                <w:lang w:val="en-US"/>
              </w:rPr>
              <w:t>effeminantur</w:t>
            </w:r>
            <w:proofErr w:type="spellEnd"/>
            <w:r w:rsidRPr="00312E00">
              <w:rPr>
                <w:rFonts w:ascii="Times New Roman" w:hAnsi="Times New Roman" w:cs="Times New Roman"/>
                <w:lang w:val="en-US"/>
              </w:rPr>
              <w:t>.</w:t>
            </w:r>
          </w:p>
        </w:tc>
        <w:tc>
          <w:tcPr>
            <w:tcW w:w="4261" w:type="dxa"/>
          </w:tcPr>
          <w:p w:rsidR="00312E00" w:rsidRPr="00312E00" w:rsidRDefault="00182935" w:rsidP="00182935">
            <w:pPr>
              <w:jc w:val="both"/>
              <w:rPr>
                <w:rFonts w:ascii="Times New Roman" w:hAnsi="Times New Roman" w:cs="Times New Roman"/>
                <w:b/>
                <w:color w:val="002060"/>
                <w:lang w:val="en-US"/>
              </w:rPr>
            </w:pPr>
            <w:r w:rsidRPr="00312E00">
              <w:rPr>
                <w:rFonts w:ascii="Times New Roman" w:hAnsi="Times New Roman" w:cs="Times New Roman"/>
              </w:rPr>
              <w:t>κι εκθηλύνονται.</w:t>
            </w:r>
          </w:p>
        </w:tc>
      </w:tr>
    </w:tbl>
    <w:p w:rsidR="00312E00" w:rsidRDefault="00312E00" w:rsidP="00182935">
      <w:pPr>
        <w:spacing w:line="240" w:lineRule="auto"/>
        <w:jc w:val="both"/>
        <w:rPr>
          <w:rFonts w:ascii="Times New Roman" w:hAnsi="Times New Roman" w:cs="Times New Roman"/>
          <w:b/>
          <w:color w:val="002060"/>
        </w:rPr>
      </w:pPr>
    </w:p>
    <w:p w:rsidR="00B3580B" w:rsidRDefault="00B3580B" w:rsidP="00182935">
      <w:pPr>
        <w:spacing w:line="240" w:lineRule="auto"/>
        <w:jc w:val="both"/>
        <w:rPr>
          <w:rFonts w:ascii="Times New Roman" w:hAnsi="Times New Roman" w:cs="Times New Roman"/>
          <w:b/>
          <w:color w:val="002060"/>
        </w:rPr>
      </w:pPr>
      <w:r>
        <w:rPr>
          <w:rFonts w:ascii="Times New Roman" w:hAnsi="Times New Roman" w:cs="Times New Roman"/>
          <w:b/>
          <w:color w:val="002060"/>
        </w:rPr>
        <w:lastRenderedPageBreak/>
        <w:t xml:space="preserve">ΓΡΑΜΜΑΤΙΚΗ ΑΝΑΓΝΩΡΙΣΗ </w:t>
      </w:r>
    </w:p>
    <w:tbl>
      <w:tblPr>
        <w:tblStyle w:val="a3"/>
        <w:tblW w:w="0" w:type="auto"/>
        <w:tblLook w:val="04A0"/>
      </w:tblPr>
      <w:tblGrid>
        <w:gridCol w:w="8522"/>
      </w:tblGrid>
      <w:tr w:rsidR="00B3580B" w:rsidRPr="00B3580B" w:rsidTr="00B3580B">
        <w:tc>
          <w:tcPr>
            <w:tcW w:w="8522" w:type="dxa"/>
          </w:tcPr>
          <w:p w:rsidR="00B3580B" w:rsidRPr="00B3580B" w:rsidRDefault="00B3580B" w:rsidP="00B3580B">
            <w:pPr>
              <w:rPr>
                <w:rFonts w:ascii="Times New Roman" w:hAnsi="Times New Roman" w:cs="Times New Roman"/>
                <w:b/>
                <w:color w:val="002060"/>
              </w:rPr>
            </w:pPr>
            <w:r w:rsidRPr="00B3580B">
              <w:rPr>
                <w:rFonts w:ascii="Times New Roman" w:hAnsi="Times New Roman" w:cs="Times New Roman"/>
                <w:b/>
                <w:color w:val="002060"/>
              </w:rPr>
              <w:t>Ρήματα 1</w:t>
            </w:r>
            <w:r w:rsidRPr="00B3580B">
              <w:rPr>
                <w:rFonts w:ascii="Times New Roman" w:hAnsi="Times New Roman" w:cs="Times New Roman"/>
                <w:b/>
                <w:color w:val="002060"/>
                <w:vertAlign w:val="superscript"/>
              </w:rPr>
              <w:t>ης</w:t>
            </w:r>
            <w:r w:rsidRPr="00B3580B">
              <w:rPr>
                <w:rFonts w:ascii="Times New Roman" w:hAnsi="Times New Roman" w:cs="Times New Roman"/>
                <w:b/>
                <w:color w:val="002060"/>
              </w:rPr>
              <w:t xml:space="preserve"> Συζυγίας</w:t>
            </w:r>
          </w:p>
          <w:p w:rsidR="00B3580B" w:rsidRPr="000F5C3D" w:rsidRDefault="00B3580B" w:rsidP="00B3580B">
            <w:pPr>
              <w:rPr>
                <w:rFonts w:ascii="Times New Roman" w:hAnsi="Times New Roman" w:cs="Times New Roman"/>
              </w:rPr>
            </w:pPr>
            <w:proofErr w:type="spellStart"/>
            <w:r w:rsidRPr="00B3580B">
              <w:rPr>
                <w:rFonts w:ascii="Times New Roman" w:hAnsi="Times New Roman" w:cs="Times New Roman"/>
                <w:lang w:val="en-US"/>
              </w:rPr>
              <w:t>lavo</w:t>
            </w:r>
            <w:proofErr w:type="spellEnd"/>
            <w:r w:rsidRPr="000F5C3D">
              <w:rPr>
                <w:rFonts w:ascii="Times New Roman" w:hAnsi="Times New Roman" w:cs="Times New Roman"/>
              </w:rPr>
              <w:t xml:space="preserve">, </w:t>
            </w:r>
            <w:proofErr w:type="spellStart"/>
            <w:r w:rsidRPr="00B3580B">
              <w:rPr>
                <w:rFonts w:ascii="Times New Roman" w:hAnsi="Times New Roman" w:cs="Times New Roman"/>
                <w:lang w:val="en-US"/>
              </w:rPr>
              <w:t>lavi</w:t>
            </w:r>
            <w:proofErr w:type="spellEnd"/>
            <w:r w:rsidRPr="000F5C3D">
              <w:rPr>
                <w:rFonts w:ascii="Times New Roman" w:hAnsi="Times New Roman" w:cs="Times New Roman"/>
              </w:rPr>
              <w:t xml:space="preserve">, </w:t>
            </w:r>
            <w:proofErr w:type="spellStart"/>
            <w:r w:rsidRPr="00B3580B">
              <w:rPr>
                <w:rFonts w:ascii="Times New Roman" w:hAnsi="Times New Roman" w:cs="Times New Roman"/>
                <w:lang w:val="en-US"/>
              </w:rPr>
              <w:t>lautum</w:t>
            </w:r>
            <w:proofErr w:type="spellEnd"/>
            <w:r w:rsidRPr="000F5C3D">
              <w:rPr>
                <w:rFonts w:ascii="Times New Roman" w:hAnsi="Times New Roman" w:cs="Times New Roman"/>
              </w:rPr>
              <w:t xml:space="preserve"> (</w:t>
            </w:r>
            <w:proofErr w:type="spellStart"/>
            <w:r w:rsidRPr="00B3580B">
              <w:rPr>
                <w:rFonts w:ascii="Times New Roman" w:hAnsi="Times New Roman" w:cs="Times New Roman"/>
                <w:lang w:val="en-US"/>
              </w:rPr>
              <w:t>lavatum</w:t>
            </w:r>
            <w:proofErr w:type="spellEnd"/>
            <w:r w:rsidRPr="000F5C3D">
              <w:rPr>
                <w:rFonts w:ascii="Times New Roman" w:hAnsi="Times New Roman" w:cs="Times New Roman"/>
              </w:rPr>
              <w:t xml:space="preserve">), </w:t>
            </w:r>
            <w:proofErr w:type="spellStart"/>
            <w:r w:rsidRPr="00B3580B">
              <w:rPr>
                <w:rFonts w:ascii="Times New Roman" w:hAnsi="Times New Roman" w:cs="Times New Roman"/>
                <w:lang w:val="en-US"/>
              </w:rPr>
              <w:t>lav</w:t>
            </w:r>
            <w:proofErr w:type="spellEnd"/>
            <w:r w:rsidRPr="000F5C3D">
              <w:rPr>
                <w:rFonts w:ascii="Times New Roman" w:hAnsi="Times New Roman" w:cs="Times New Roman"/>
              </w:rPr>
              <w:t>ā</w:t>
            </w:r>
            <w:r w:rsidRPr="00B3580B">
              <w:rPr>
                <w:rFonts w:ascii="Times New Roman" w:hAnsi="Times New Roman" w:cs="Times New Roman"/>
                <w:lang w:val="en-US"/>
              </w:rPr>
              <w:t>re</w:t>
            </w:r>
            <w:r w:rsidRPr="000F5C3D">
              <w:rPr>
                <w:rFonts w:ascii="Times New Roman" w:hAnsi="Times New Roman" w:cs="Times New Roman"/>
              </w:rPr>
              <w:t>,1</w:t>
            </w:r>
          </w:p>
          <w:p w:rsidR="00B3580B" w:rsidRPr="00B3580B" w:rsidRDefault="00B3580B" w:rsidP="00B3580B">
            <w:pPr>
              <w:rPr>
                <w:rFonts w:ascii="Times New Roman" w:hAnsi="Times New Roman" w:cs="Times New Roman"/>
                <w:lang w:val="en-US"/>
              </w:rPr>
            </w:pPr>
            <w:r w:rsidRPr="000F5C3D">
              <w:rPr>
                <w:rFonts w:ascii="Times New Roman" w:hAnsi="Times New Roman" w:cs="Times New Roman"/>
              </w:rPr>
              <w:t xml:space="preserve"> </w:t>
            </w:r>
            <w:proofErr w:type="spellStart"/>
            <w:r w:rsidRPr="00B3580B">
              <w:rPr>
                <w:rFonts w:ascii="Times New Roman" w:hAnsi="Times New Roman" w:cs="Times New Roman"/>
                <w:lang w:val="en-US"/>
              </w:rPr>
              <w:t>creo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creavi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creatum</w:t>
            </w:r>
            <w:proofErr w:type="spellEnd"/>
            <w:r w:rsidRPr="00B3580B">
              <w:rPr>
                <w:rFonts w:ascii="Times New Roman" w:hAnsi="Times New Roman" w:cs="Times New Roman"/>
                <w:lang w:val="en-US"/>
              </w:rPr>
              <w:t>, creār,1</w:t>
            </w:r>
          </w:p>
          <w:p w:rsidR="00B3580B" w:rsidRPr="00B3580B" w:rsidRDefault="00B3580B" w:rsidP="00B3580B">
            <w:pPr>
              <w:rPr>
                <w:rFonts w:ascii="Times New Roman" w:hAnsi="Times New Roman" w:cs="Times New Roman"/>
                <w:lang w:val="en-US"/>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proelior</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proeliatus</w:t>
            </w:r>
            <w:proofErr w:type="spellEnd"/>
            <w:r w:rsidRPr="00B3580B">
              <w:rPr>
                <w:rFonts w:ascii="Times New Roman" w:hAnsi="Times New Roman" w:cs="Times New Roman"/>
                <w:lang w:val="en-US"/>
              </w:rPr>
              <w:t xml:space="preserve"> sum, </w:t>
            </w:r>
            <w:proofErr w:type="spellStart"/>
            <w:r w:rsidRPr="00B3580B">
              <w:rPr>
                <w:rFonts w:ascii="Times New Roman" w:hAnsi="Times New Roman" w:cs="Times New Roman"/>
                <w:lang w:val="en-US"/>
              </w:rPr>
              <w:t>proeliatum</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proeliāri</w:t>
            </w:r>
            <w:proofErr w:type="spellEnd"/>
            <w:r w:rsidRPr="00B3580B">
              <w:rPr>
                <w:rFonts w:ascii="Times New Roman" w:hAnsi="Times New Roman" w:cs="Times New Roman"/>
                <w:lang w:val="en-US"/>
              </w:rPr>
              <w:t xml:space="preserve"> (</w:t>
            </w:r>
            <w:r w:rsidRPr="00B3580B">
              <w:rPr>
                <w:rFonts w:ascii="Times New Roman" w:hAnsi="Times New Roman" w:cs="Times New Roman"/>
              </w:rPr>
              <w:t>αποθετικό</w:t>
            </w:r>
            <w:r w:rsidRPr="00B3580B">
              <w:rPr>
                <w:rFonts w:ascii="Times New Roman" w:hAnsi="Times New Roman" w:cs="Times New Roman"/>
                <w:lang w:val="en-US"/>
              </w:rPr>
              <w:t>),1</w:t>
            </w:r>
          </w:p>
          <w:p w:rsidR="00B3580B" w:rsidRPr="00B3580B" w:rsidRDefault="00B3580B" w:rsidP="00B3580B">
            <w:pPr>
              <w:rPr>
                <w:rFonts w:ascii="Times New Roman" w:hAnsi="Times New Roman" w:cs="Times New Roman"/>
                <w:lang w:val="en-US"/>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importo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importavi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importatum</w:t>
            </w:r>
            <w:proofErr w:type="spellEnd"/>
            <w:r w:rsidRPr="00B3580B">
              <w:rPr>
                <w:rFonts w:ascii="Times New Roman" w:hAnsi="Times New Roman" w:cs="Times New Roman"/>
                <w:lang w:val="en-US"/>
              </w:rPr>
              <w:t>, importāre,1</w:t>
            </w:r>
          </w:p>
          <w:p w:rsidR="00B3580B" w:rsidRPr="00B3580B" w:rsidRDefault="00B3580B" w:rsidP="00B3580B">
            <w:pPr>
              <w:rPr>
                <w:rFonts w:ascii="Times New Roman" w:hAnsi="Times New Roman" w:cs="Times New Roman"/>
                <w:lang w:val="en-US"/>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arbitror</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arbitratus</w:t>
            </w:r>
            <w:proofErr w:type="spellEnd"/>
            <w:r w:rsidRPr="00B3580B">
              <w:rPr>
                <w:rFonts w:ascii="Times New Roman" w:hAnsi="Times New Roman" w:cs="Times New Roman"/>
                <w:lang w:val="en-US"/>
              </w:rPr>
              <w:t xml:space="preserve"> sum, </w:t>
            </w:r>
            <w:proofErr w:type="spellStart"/>
            <w:r w:rsidRPr="00B3580B">
              <w:rPr>
                <w:rFonts w:ascii="Times New Roman" w:hAnsi="Times New Roman" w:cs="Times New Roman"/>
                <w:lang w:val="en-US"/>
              </w:rPr>
              <w:t>arbitratum</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arbitrāri</w:t>
            </w:r>
            <w:proofErr w:type="spellEnd"/>
            <w:r w:rsidRPr="00B3580B">
              <w:rPr>
                <w:rFonts w:ascii="Times New Roman" w:hAnsi="Times New Roman" w:cs="Times New Roman"/>
                <w:lang w:val="en-US"/>
              </w:rPr>
              <w:t xml:space="preserve"> (</w:t>
            </w:r>
            <w:r w:rsidRPr="00B3580B">
              <w:rPr>
                <w:rFonts w:ascii="Times New Roman" w:hAnsi="Times New Roman" w:cs="Times New Roman"/>
              </w:rPr>
              <w:t>αποθετικό</w:t>
            </w:r>
            <w:r w:rsidRPr="00B3580B">
              <w:rPr>
                <w:rFonts w:ascii="Times New Roman" w:hAnsi="Times New Roman" w:cs="Times New Roman"/>
                <w:lang w:val="en-US"/>
              </w:rPr>
              <w:t>),1</w:t>
            </w:r>
          </w:p>
          <w:p w:rsidR="00B3580B" w:rsidRPr="00B3580B" w:rsidRDefault="00B3580B" w:rsidP="00B3580B">
            <w:pPr>
              <w:rPr>
                <w:rFonts w:ascii="Times New Roman" w:hAnsi="Times New Roman" w:cs="Times New Roman"/>
                <w:b/>
                <w:color w:val="002060"/>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effemino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effeminavi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effeminatum</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effemināre</w:t>
            </w:r>
            <w:proofErr w:type="spellEnd"/>
            <w:r w:rsidRPr="00B3580B">
              <w:rPr>
                <w:rFonts w:ascii="Times New Roman" w:hAnsi="Times New Roman" w:cs="Times New Roman"/>
              </w:rPr>
              <w:t>,1</w:t>
            </w:r>
          </w:p>
        </w:tc>
      </w:tr>
    </w:tbl>
    <w:p w:rsidR="00B3580B" w:rsidRPr="00B3580B" w:rsidRDefault="00B3580B" w:rsidP="00B3580B">
      <w:pPr>
        <w:spacing w:line="240" w:lineRule="auto"/>
        <w:rPr>
          <w:rFonts w:ascii="Times New Roman" w:hAnsi="Times New Roman" w:cs="Times New Roman"/>
          <w:b/>
          <w:color w:val="002060"/>
          <w:lang w:val="en-US"/>
        </w:rPr>
      </w:pPr>
    </w:p>
    <w:tbl>
      <w:tblPr>
        <w:tblStyle w:val="a3"/>
        <w:tblW w:w="0" w:type="auto"/>
        <w:tblLook w:val="04A0"/>
      </w:tblPr>
      <w:tblGrid>
        <w:gridCol w:w="8522"/>
      </w:tblGrid>
      <w:tr w:rsidR="00B3580B" w:rsidRPr="00B3580B" w:rsidTr="005461E6">
        <w:tc>
          <w:tcPr>
            <w:tcW w:w="8522" w:type="dxa"/>
          </w:tcPr>
          <w:p w:rsidR="00B3580B" w:rsidRPr="000F5C3D" w:rsidRDefault="00B3580B" w:rsidP="00B3580B">
            <w:pPr>
              <w:rPr>
                <w:rFonts w:ascii="Times New Roman" w:hAnsi="Times New Roman" w:cs="Times New Roman"/>
                <w:b/>
                <w:color w:val="002060"/>
                <w:lang w:val="en-US"/>
              </w:rPr>
            </w:pPr>
            <w:r w:rsidRPr="00B3580B">
              <w:rPr>
                <w:rFonts w:ascii="Times New Roman" w:hAnsi="Times New Roman" w:cs="Times New Roman"/>
                <w:b/>
                <w:color w:val="002060"/>
              </w:rPr>
              <w:t>Ρήματα</w:t>
            </w:r>
            <w:r w:rsidRPr="000F5C3D">
              <w:rPr>
                <w:rFonts w:ascii="Times New Roman" w:hAnsi="Times New Roman" w:cs="Times New Roman"/>
                <w:b/>
                <w:color w:val="002060"/>
                <w:lang w:val="en-US"/>
              </w:rPr>
              <w:t xml:space="preserve"> 2</w:t>
            </w:r>
            <w:r w:rsidRPr="00B3580B">
              <w:rPr>
                <w:rFonts w:ascii="Times New Roman" w:hAnsi="Times New Roman" w:cs="Times New Roman"/>
                <w:b/>
                <w:color w:val="002060"/>
                <w:vertAlign w:val="superscript"/>
              </w:rPr>
              <w:t>ης</w:t>
            </w:r>
            <w:r w:rsidRPr="000F5C3D">
              <w:rPr>
                <w:rFonts w:ascii="Times New Roman" w:hAnsi="Times New Roman" w:cs="Times New Roman"/>
                <w:b/>
                <w:color w:val="002060"/>
                <w:lang w:val="en-US"/>
              </w:rPr>
              <w:t xml:space="preserve"> </w:t>
            </w:r>
            <w:r w:rsidRPr="00B3580B">
              <w:rPr>
                <w:rFonts w:ascii="Times New Roman" w:hAnsi="Times New Roman" w:cs="Times New Roman"/>
                <w:b/>
                <w:color w:val="002060"/>
              </w:rPr>
              <w:t>Συζυγίας</w:t>
            </w:r>
          </w:p>
          <w:p w:rsidR="00B3580B" w:rsidRPr="00B3580B" w:rsidRDefault="00B3580B" w:rsidP="00B3580B">
            <w:pPr>
              <w:rPr>
                <w:rFonts w:ascii="Times New Roman" w:hAnsi="Times New Roman" w:cs="Times New Roman"/>
                <w:lang w:val="en-US"/>
              </w:rPr>
            </w:pPr>
            <w:proofErr w:type="spellStart"/>
            <w:r w:rsidRPr="00B3580B">
              <w:rPr>
                <w:rFonts w:ascii="Times New Roman" w:hAnsi="Times New Roman" w:cs="Times New Roman"/>
                <w:lang w:val="en-US"/>
              </w:rPr>
              <w:t>studeo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studui</w:t>
            </w:r>
            <w:proofErr w:type="spellEnd"/>
            <w:r w:rsidRPr="00B3580B">
              <w:rPr>
                <w:rFonts w:ascii="Times New Roman" w:hAnsi="Times New Roman" w:cs="Times New Roman"/>
                <w:lang w:val="en-US"/>
              </w:rPr>
              <w:t>, -----, studēre,2</w:t>
            </w:r>
          </w:p>
          <w:p w:rsidR="00B3580B" w:rsidRPr="00B3580B" w:rsidRDefault="00B3580B" w:rsidP="00B3580B">
            <w:pPr>
              <w:rPr>
                <w:rFonts w:ascii="Times New Roman" w:hAnsi="Times New Roman" w:cs="Times New Roman"/>
                <w:b/>
                <w:color w:val="002060"/>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habeo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habui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habitum</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habēre</w:t>
            </w:r>
            <w:proofErr w:type="spellEnd"/>
            <w:r w:rsidRPr="00B3580B">
              <w:rPr>
                <w:rFonts w:ascii="Times New Roman" w:hAnsi="Times New Roman" w:cs="Times New Roman"/>
              </w:rPr>
              <w:t>,2</w:t>
            </w:r>
          </w:p>
        </w:tc>
      </w:tr>
    </w:tbl>
    <w:p w:rsidR="00B3580B" w:rsidRPr="00B3580B" w:rsidRDefault="00B3580B" w:rsidP="00B3580B">
      <w:pPr>
        <w:spacing w:line="240" w:lineRule="auto"/>
        <w:rPr>
          <w:rFonts w:ascii="Times New Roman" w:hAnsi="Times New Roman" w:cs="Times New Roman"/>
          <w:b/>
          <w:color w:val="002060"/>
          <w:lang w:val="en-US"/>
        </w:rPr>
      </w:pPr>
    </w:p>
    <w:tbl>
      <w:tblPr>
        <w:tblStyle w:val="a3"/>
        <w:tblW w:w="0" w:type="auto"/>
        <w:tblLook w:val="04A0"/>
      </w:tblPr>
      <w:tblGrid>
        <w:gridCol w:w="8522"/>
      </w:tblGrid>
      <w:tr w:rsidR="00B3580B" w:rsidRPr="00B3580B" w:rsidTr="005461E6">
        <w:tc>
          <w:tcPr>
            <w:tcW w:w="8522" w:type="dxa"/>
          </w:tcPr>
          <w:p w:rsidR="00B3580B" w:rsidRPr="000F5C3D" w:rsidRDefault="00B3580B" w:rsidP="00B3580B">
            <w:pPr>
              <w:rPr>
                <w:rFonts w:ascii="Times New Roman" w:hAnsi="Times New Roman" w:cs="Times New Roman"/>
                <w:b/>
                <w:color w:val="002060"/>
                <w:lang w:val="en-US"/>
              </w:rPr>
            </w:pPr>
            <w:r w:rsidRPr="00B3580B">
              <w:rPr>
                <w:rFonts w:ascii="Times New Roman" w:hAnsi="Times New Roman" w:cs="Times New Roman"/>
                <w:b/>
                <w:color w:val="002060"/>
              </w:rPr>
              <w:t>Ρήματα</w:t>
            </w:r>
            <w:r w:rsidRPr="000F5C3D">
              <w:rPr>
                <w:rFonts w:ascii="Times New Roman" w:hAnsi="Times New Roman" w:cs="Times New Roman"/>
                <w:b/>
                <w:color w:val="002060"/>
                <w:lang w:val="en-US"/>
              </w:rPr>
              <w:t xml:space="preserve"> 3</w:t>
            </w:r>
            <w:r w:rsidRPr="00B3580B">
              <w:rPr>
                <w:rFonts w:ascii="Times New Roman" w:hAnsi="Times New Roman" w:cs="Times New Roman"/>
                <w:b/>
                <w:color w:val="002060"/>
                <w:vertAlign w:val="superscript"/>
              </w:rPr>
              <w:t>ης</w:t>
            </w:r>
            <w:r w:rsidRPr="000F5C3D">
              <w:rPr>
                <w:rFonts w:ascii="Times New Roman" w:hAnsi="Times New Roman" w:cs="Times New Roman"/>
                <w:b/>
                <w:color w:val="002060"/>
                <w:lang w:val="en-US"/>
              </w:rPr>
              <w:t xml:space="preserve"> </w:t>
            </w:r>
            <w:r w:rsidRPr="00B3580B">
              <w:rPr>
                <w:rFonts w:ascii="Times New Roman" w:hAnsi="Times New Roman" w:cs="Times New Roman"/>
                <w:b/>
                <w:color w:val="002060"/>
              </w:rPr>
              <w:t>Συζυγίας</w:t>
            </w:r>
          </w:p>
          <w:p w:rsidR="00B3580B" w:rsidRPr="00B3580B" w:rsidRDefault="00B3580B" w:rsidP="00B3580B">
            <w:pPr>
              <w:rPr>
                <w:rFonts w:ascii="Times New Roman" w:hAnsi="Times New Roman" w:cs="Times New Roman"/>
                <w:lang w:val="en-US"/>
              </w:rPr>
            </w:pPr>
            <w:proofErr w:type="spellStart"/>
            <w:r w:rsidRPr="00B3580B">
              <w:rPr>
                <w:rFonts w:ascii="Times New Roman" w:hAnsi="Times New Roman" w:cs="Times New Roman"/>
                <w:lang w:val="en-US"/>
              </w:rPr>
              <w:t>consisto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constiti</w:t>
            </w:r>
            <w:proofErr w:type="spellEnd"/>
            <w:r w:rsidRPr="00B3580B">
              <w:rPr>
                <w:rFonts w:ascii="Times New Roman" w:hAnsi="Times New Roman" w:cs="Times New Roman"/>
                <w:lang w:val="en-US"/>
              </w:rPr>
              <w:t>, ----, consistĕre,3</w:t>
            </w:r>
          </w:p>
          <w:p w:rsidR="00B3580B" w:rsidRPr="00B3580B" w:rsidRDefault="00B3580B" w:rsidP="00B3580B">
            <w:pPr>
              <w:rPr>
                <w:rFonts w:ascii="Times New Roman" w:hAnsi="Times New Roman" w:cs="Times New Roman"/>
                <w:lang w:val="en-US"/>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gero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gessi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gestum</w:t>
            </w:r>
            <w:proofErr w:type="spellEnd"/>
            <w:r w:rsidRPr="00B3580B">
              <w:rPr>
                <w:rFonts w:ascii="Times New Roman" w:hAnsi="Times New Roman" w:cs="Times New Roman"/>
                <w:lang w:val="en-US"/>
              </w:rPr>
              <w:t>, gerĕre,3</w:t>
            </w:r>
          </w:p>
          <w:p w:rsidR="00B3580B" w:rsidRPr="00B3580B" w:rsidRDefault="00B3580B" w:rsidP="00B3580B">
            <w:pPr>
              <w:rPr>
                <w:rFonts w:ascii="Times New Roman" w:hAnsi="Times New Roman" w:cs="Times New Roman"/>
                <w:lang w:val="en-US"/>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sino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sivi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situm</w:t>
            </w:r>
            <w:proofErr w:type="spellEnd"/>
            <w:r w:rsidRPr="00B3580B">
              <w:rPr>
                <w:rFonts w:ascii="Times New Roman" w:hAnsi="Times New Roman" w:cs="Times New Roman"/>
                <w:lang w:val="en-US"/>
              </w:rPr>
              <w:t>, sinĕre,3</w:t>
            </w:r>
          </w:p>
          <w:p w:rsidR="00B3580B" w:rsidRPr="00B3580B" w:rsidRDefault="00B3580B" w:rsidP="00B3580B">
            <w:pPr>
              <w:rPr>
                <w:rFonts w:ascii="Times New Roman" w:hAnsi="Times New Roman" w:cs="Times New Roman"/>
                <w:b/>
                <w:color w:val="002060"/>
              </w:rPr>
            </w:pPr>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remollesco</w:t>
            </w:r>
            <w:proofErr w:type="spellEnd"/>
            <w:r w:rsidRPr="00B3580B">
              <w:rPr>
                <w:rFonts w:ascii="Times New Roman" w:hAnsi="Times New Roman" w:cs="Times New Roman"/>
                <w:lang w:val="en-US"/>
              </w:rPr>
              <w:t xml:space="preserve">, ----, ----, </w:t>
            </w:r>
            <w:proofErr w:type="spellStart"/>
            <w:r w:rsidRPr="00B3580B">
              <w:rPr>
                <w:rFonts w:ascii="Times New Roman" w:hAnsi="Times New Roman" w:cs="Times New Roman"/>
                <w:lang w:val="en-US"/>
              </w:rPr>
              <w:t>remollescĕre</w:t>
            </w:r>
            <w:proofErr w:type="spellEnd"/>
            <w:r w:rsidRPr="00B3580B">
              <w:rPr>
                <w:rFonts w:ascii="Times New Roman" w:hAnsi="Times New Roman" w:cs="Times New Roman"/>
              </w:rPr>
              <w:t>,3</w:t>
            </w:r>
          </w:p>
        </w:tc>
      </w:tr>
    </w:tbl>
    <w:p w:rsidR="00B3580B" w:rsidRPr="00B3580B" w:rsidRDefault="00B3580B" w:rsidP="00B3580B">
      <w:pPr>
        <w:spacing w:line="240" w:lineRule="auto"/>
        <w:rPr>
          <w:rFonts w:ascii="Times New Roman" w:hAnsi="Times New Roman" w:cs="Times New Roman"/>
          <w:b/>
          <w:color w:val="002060"/>
          <w:lang w:val="en-US"/>
        </w:rPr>
      </w:pPr>
    </w:p>
    <w:tbl>
      <w:tblPr>
        <w:tblStyle w:val="a3"/>
        <w:tblW w:w="0" w:type="auto"/>
        <w:tblLook w:val="04A0"/>
      </w:tblPr>
      <w:tblGrid>
        <w:gridCol w:w="8522"/>
      </w:tblGrid>
      <w:tr w:rsidR="00B3580B" w:rsidRPr="00B3580B" w:rsidTr="005461E6">
        <w:tc>
          <w:tcPr>
            <w:tcW w:w="8522" w:type="dxa"/>
          </w:tcPr>
          <w:p w:rsidR="00B3580B" w:rsidRPr="00B3580B" w:rsidRDefault="00B3580B" w:rsidP="00B3580B">
            <w:pPr>
              <w:rPr>
                <w:rFonts w:ascii="Times New Roman" w:hAnsi="Times New Roman" w:cs="Times New Roman"/>
                <w:b/>
                <w:color w:val="002060"/>
                <w:lang w:val="en-US"/>
              </w:rPr>
            </w:pPr>
            <w:r w:rsidRPr="00B3580B">
              <w:rPr>
                <w:rFonts w:ascii="Times New Roman" w:hAnsi="Times New Roman" w:cs="Times New Roman"/>
                <w:b/>
                <w:color w:val="002060"/>
              </w:rPr>
              <w:t>Ρήματα</w:t>
            </w:r>
            <w:r w:rsidRPr="00B3580B">
              <w:rPr>
                <w:rFonts w:ascii="Times New Roman" w:hAnsi="Times New Roman" w:cs="Times New Roman"/>
                <w:b/>
                <w:color w:val="002060"/>
                <w:lang w:val="en-US"/>
              </w:rPr>
              <w:t xml:space="preserve"> 4</w:t>
            </w:r>
            <w:r w:rsidRPr="00B3580B">
              <w:rPr>
                <w:rFonts w:ascii="Times New Roman" w:hAnsi="Times New Roman" w:cs="Times New Roman"/>
                <w:b/>
                <w:color w:val="002060"/>
                <w:vertAlign w:val="superscript"/>
              </w:rPr>
              <w:t>ης</w:t>
            </w:r>
            <w:r w:rsidRPr="00B3580B">
              <w:rPr>
                <w:rFonts w:ascii="Times New Roman" w:hAnsi="Times New Roman" w:cs="Times New Roman"/>
                <w:b/>
                <w:color w:val="002060"/>
                <w:lang w:val="en-US"/>
              </w:rPr>
              <w:t xml:space="preserve"> </w:t>
            </w:r>
            <w:r w:rsidRPr="00B3580B">
              <w:rPr>
                <w:rFonts w:ascii="Times New Roman" w:hAnsi="Times New Roman" w:cs="Times New Roman"/>
                <w:b/>
                <w:color w:val="002060"/>
              </w:rPr>
              <w:t>Συζυγίας</w:t>
            </w:r>
            <w:r w:rsidRPr="00B3580B">
              <w:rPr>
                <w:rFonts w:ascii="Times New Roman" w:hAnsi="Times New Roman" w:cs="Times New Roman"/>
                <w:b/>
                <w:color w:val="002060"/>
                <w:lang w:val="en-US"/>
              </w:rPr>
              <w:t xml:space="preserve"> </w:t>
            </w:r>
          </w:p>
          <w:p w:rsidR="00B3580B" w:rsidRPr="00B3580B" w:rsidRDefault="00B3580B" w:rsidP="00B3580B">
            <w:pPr>
              <w:rPr>
                <w:rFonts w:ascii="Times New Roman" w:hAnsi="Times New Roman" w:cs="Times New Roman"/>
                <w:lang w:val="en-US"/>
              </w:rPr>
            </w:pPr>
            <w:proofErr w:type="spellStart"/>
            <w:r w:rsidRPr="00B3580B">
              <w:rPr>
                <w:rFonts w:ascii="Times New Roman" w:hAnsi="Times New Roman" w:cs="Times New Roman"/>
                <w:lang w:val="en-US"/>
              </w:rPr>
              <w:t>nutrio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nutrivi</w:t>
            </w:r>
            <w:proofErr w:type="spellEnd"/>
            <w:r w:rsidRPr="00B3580B">
              <w:rPr>
                <w:rFonts w:ascii="Times New Roman" w:hAnsi="Times New Roman" w:cs="Times New Roman"/>
                <w:lang w:val="en-US"/>
              </w:rPr>
              <w:t xml:space="preserve">/-ii, </w:t>
            </w:r>
            <w:proofErr w:type="spellStart"/>
            <w:r w:rsidRPr="00B3580B">
              <w:rPr>
                <w:rFonts w:ascii="Times New Roman" w:hAnsi="Times New Roman" w:cs="Times New Roman"/>
                <w:lang w:val="en-US"/>
              </w:rPr>
              <w:t>nutritum</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nutrire</w:t>
            </w:r>
            <w:proofErr w:type="spellEnd"/>
            <w:r w:rsidRPr="00B3580B">
              <w:rPr>
                <w:rFonts w:ascii="Times New Roman" w:hAnsi="Times New Roman" w:cs="Times New Roman"/>
                <w:lang w:val="en-US"/>
              </w:rPr>
              <w:t xml:space="preserve"> ,4</w:t>
            </w:r>
          </w:p>
          <w:p w:rsidR="00B3580B" w:rsidRPr="00B3580B" w:rsidRDefault="00B3580B" w:rsidP="00B3580B">
            <w:pPr>
              <w:rPr>
                <w:rFonts w:ascii="Times New Roman" w:hAnsi="Times New Roman" w:cs="Times New Roman"/>
                <w:b/>
                <w:color w:val="002060"/>
              </w:rPr>
            </w:pPr>
            <w:proofErr w:type="spellStart"/>
            <w:r w:rsidRPr="00B3580B">
              <w:rPr>
                <w:rFonts w:ascii="Times New Roman" w:hAnsi="Times New Roman" w:cs="Times New Roman"/>
                <w:lang w:val="en-US"/>
              </w:rPr>
              <w:t>desilio</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desilui</w:t>
            </w:r>
            <w:proofErr w:type="spellEnd"/>
            <w:r w:rsidRPr="00B3580B">
              <w:rPr>
                <w:rFonts w:ascii="Times New Roman" w:hAnsi="Times New Roman" w:cs="Times New Roman"/>
                <w:lang w:val="en-US"/>
              </w:rPr>
              <w:t xml:space="preserve">,----, </w:t>
            </w:r>
            <w:proofErr w:type="spellStart"/>
            <w:r w:rsidRPr="00B3580B">
              <w:rPr>
                <w:rFonts w:ascii="Times New Roman" w:hAnsi="Times New Roman" w:cs="Times New Roman"/>
                <w:lang w:val="en-US"/>
              </w:rPr>
              <w:t>desilire</w:t>
            </w:r>
            <w:proofErr w:type="spellEnd"/>
            <w:r w:rsidRPr="00B3580B">
              <w:rPr>
                <w:rFonts w:ascii="Times New Roman" w:hAnsi="Times New Roman" w:cs="Times New Roman"/>
              </w:rPr>
              <w:t>,4</w:t>
            </w:r>
          </w:p>
        </w:tc>
      </w:tr>
    </w:tbl>
    <w:p w:rsidR="00B3580B" w:rsidRPr="00B3580B" w:rsidRDefault="00B3580B" w:rsidP="00B3580B">
      <w:pPr>
        <w:spacing w:line="240" w:lineRule="auto"/>
        <w:rPr>
          <w:rFonts w:ascii="Times New Roman" w:hAnsi="Times New Roman" w:cs="Times New Roman"/>
          <w:b/>
          <w:color w:val="002060"/>
          <w:lang w:val="en-US"/>
        </w:rPr>
      </w:pPr>
    </w:p>
    <w:tbl>
      <w:tblPr>
        <w:tblStyle w:val="a3"/>
        <w:tblW w:w="0" w:type="auto"/>
        <w:tblLook w:val="04A0"/>
      </w:tblPr>
      <w:tblGrid>
        <w:gridCol w:w="8522"/>
      </w:tblGrid>
      <w:tr w:rsidR="00B3580B" w:rsidRPr="001D3ED8" w:rsidTr="005461E6">
        <w:tc>
          <w:tcPr>
            <w:tcW w:w="8522" w:type="dxa"/>
          </w:tcPr>
          <w:p w:rsidR="00B3580B" w:rsidRPr="001D3ED8" w:rsidRDefault="00B3580B" w:rsidP="005461E6">
            <w:pPr>
              <w:jc w:val="both"/>
              <w:rPr>
                <w:rFonts w:ascii="Times New Roman" w:hAnsi="Times New Roman" w:cs="Times New Roman"/>
                <w:b/>
                <w:color w:val="002060"/>
              </w:rPr>
            </w:pPr>
            <w:r w:rsidRPr="001D3ED8">
              <w:rPr>
                <w:rFonts w:ascii="Times New Roman" w:hAnsi="Times New Roman" w:cs="Times New Roman"/>
                <w:b/>
                <w:color w:val="002060"/>
              </w:rPr>
              <w:t>Ονόματα</w:t>
            </w:r>
            <w:r w:rsidRPr="000F5C3D">
              <w:rPr>
                <w:rFonts w:ascii="Times New Roman" w:hAnsi="Times New Roman" w:cs="Times New Roman"/>
                <w:b/>
                <w:color w:val="002060"/>
              </w:rPr>
              <w:t xml:space="preserve"> </w:t>
            </w:r>
            <w:r w:rsidRPr="001D3ED8">
              <w:rPr>
                <w:rFonts w:ascii="Times New Roman" w:hAnsi="Times New Roman" w:cs="Times New Roman"/>
                <w:b/>
                <w:color w:val="002060"/>
              </w:rPr>
              <w:t>Α΄</w:t>
            </w:r>
            <w:r w:rsidRPr="000F5C3D">
              <w:rPr>
                <w:rFonts w:ascii="Times New Roman" w:hAnsi="Times New Roman" w:cs="Times New Roman"/>
                <w:b/>
                <w:color w:val="002060"/>
              </w:rPr>
              <w:t xml:space="preserve"> </w:t>
            </w:r>
            <w:r w:rsidRPr="001D3ED8">
              <w:rPr>
                <w:rFonts w:ascii="Times New Roman" w:hAnsi="Times New Roman" w:cs="Times New Roman"/>
                <w:b/>
                <w:color w:val="002060"/>
              </w:rPr>
              <w:t>Κλίσης</w:t>
            </w:r>
          </w:p>
          <w:p w:rsidR="001D3ED8" w:rsidRPr="001D3ED8" w:rsidRDefault="001D3ED8" w:rsidP="005461E6">
            <w:pPr>
              <w:jc w:val="both"/>
              <w:rPr>
                <w:rFonts w:ascii="Times New Roman" w:hAnsi="Times New Roman" w:cs="Times New Roman"/>
              </w:rPr>
            </w:pPr>
            <w:proofErr w:type="spellStart"/>
            <w:r w:rsidRPr="001D3ED8">
              <w:rPr>
                <w:rFonts w:ascii="Times New Roman" w:hAnsi="Times New Roman" w:cs="Times New Roman"/>
              </w:rPr>
              <w:t>vita</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ae</w:t>
            </w:r>
            <w:proofErr w:type="spellEnd"/>
            <w:r w:rsidRPr="001D3ED8">
              <w:rPr>
                <w:rFonts w:ascii="Times New Roman" w:hAnsi="Times New Roman" w:cs="Times New Roman"/>
              </w:rPr>
              <w:t>: θηλυκό</w:t>
            </w:r>
          </w:p>
          <w:p w:rsidR="001D3ED8" w:rsidRPr="001D3ED8" w:rsidRDefault="001D3ED8" w:rsidP="005461E6">
            <w:pPr>
              <w:jc w:val="both"/>
              <w:rPr>
                <w:rFonts w:ascii="Times New Roman" w:hAnsi="Times New Roman" w:cs="Times New Roman"/>
              </w:rPr>
            </w:pPr>
            <w:proofErr w:type="spellStart"/>
            <w:r w:rsidRPr="001D3ED8">
              <w:rPr>
                <w:rFonts w:ascii="Times New Roman" w:hAnsi="Times New Roman" w:cs="Times New Roman"/>
              </w:rPr>
              <w:t>agricultura</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ae</w:t>
            </w:r>
            <w:proofErr w:type="spellEnd"/>
            <w:r w:rsidRPr="001D3ED8">
              <w:rPr>
                <w:rFonts w:ascii="Times New Roman" w:hAnsi="Times New Roman" w:cs="Times New Roman"/>
              </w:rPr>
              <w:t>: θηλυκό (Δεν σχηματίζει πληθυντικό)</w:t>
            </w:r>
          </w:p>
        </w:tc>
      </w:tr>
    </w:tbl>
    <w:p w:rsidR="00B3580B" w:rsidRPr="001D3ED8" w:rsidRDefault="00B3580B" w:rsidP="00B3580B">
      <w:pPr>
        <w:spacing w:line="240" w:lineRule="auto"/>
        <w:jc w:val="both"/>
        <w:rPr>
          <w:rFonts w:ascii="Times New Roman" w:hAnsi="Times New Roman" w:cs="Times New Roman"/>
          <w:b/>
          <w:color w:val="002060"/>
        </w:rPr>
      </w:pPr>
    </w:p>
    <w:tbl>
      <w:tblPr>
        <w:tblStyle w:val="a3"/>
        <w:tblW w:w="0" w:type="auto"/>
        <w:tblLook w:val="04A0"/>
      </w:tblPr>
      <w:tblGrid>
        <w:gridCol w:w="8522"/>
      </w:tblGrid>
      <w:tr w:rsidR="00B3580B" w:rsidRPr="001D3ED8" w:rsidTr="005461E6">
        <w:tc>
          <w:tcPr>
            <w:tcW w:w="8522" w:type="dxa"/>
          </w:tcPr>
          <w:p w:rsidR="00D07FA5" w:rsidRPr="001D3ED8" w:rsidRDefault="00B3580B" w:rsidP="005461E6">
            <w:pPr>
              <w:jc w:val="both"/>
              <w:rPr>
                <w:rFonts w:ascii="Times New Roman" w:hAnsi="Times New Roman" w:cs="Times New Roman"/>
                <w:b/>
                <w:color w:val="002060"/>
              </w:rPr>
            </w:pPr>
            <w:r w:rsidRPr="001D3ED8">
              <w:rPr>
                <w:rFonts w:ascii="Times New Roman" w:hAnsi="Times New Roman" w:cs="Times New Roman"/>
                <w:b/>
                <w:color w:val="002060"/>
              </w:rPr>
              <w:t>Ονόματα</w:t>
            </w:r>
            <w:r w:rsidRPr="000F5C3D">
              <w:rPr>
                <w:rFonts w:ascii="Times New Roman" w:hAnsi="Times New Roman" w:cs="Times New Roman"/>
                <w:b/>
                <w:color w:val="002060"/>
              </w:rPr>
              <w:t xml:space="preserve"> </w:t>
            </w:r>
            <w:r w:rsidRPr="001D3ED8">
              <w:rPr>
                <w:rFonts w:ascii="Times New Roman" w:hAnsi="Times New Roman" w:cs="Times New Roman"/>
                <w:b/>
                <w:color w:val="002060"/>
              </w:rPr>
              <w:t>Β΄</w:t>
            </w:r>
            <w:r w:rsidRPr="000F5C3D">
              <w:rPr>
                <w:rFonts w:ascii="Times New Roman" w:hAnsi="Times New Roman" w:cs="Times New Roman"/>
                <w:b/>
                <w:color w:val="002060"/>
              </w:rPr>
              <w:t xml:space="preserve"> </w:t>
            </w:r>
            <w:r w:rsidRPr="001D3ED8">
              <w:rPr>
                <w:rFonts w:ascii="Times New Roman" w:hAnsi="Times New Roman" w:cs="Times New Roman"/>
                <w:b/>
                <w:color w:val="002060"/>
              </w:rPr>
              <w:t>Κλίσης</w:t>
            </w:r>
            <w:r w:rsidR="00D07FA5" w:rsidRPr="000F5C3D">
              <w:rPr>
                <w:rFonts w:ascii="Times New Roman" w:hAnsi="Times New Roman" w:cs="Times New Roman"/>
                <w:b/>
                <w:color w:val="002060"/>
              </w:rPr>
              <w:t xml:space="preserve">: </w:t>
            </w:r>
          </w:p>
          <w:p w:rsidR="001D3ED8" w:rsidRPr="001D3ED8" w:rsidRDefault="001D3ED8" w:rsidP="005461E6">
            <w:pPr>
              <w:jc w:val="both"/>
              <w:rPr>
                <w:rFonts w:ascii="Times New Roman" w:hAnsi="Times New Roman" w:cs="Times New Roman"/>
                <w:b/>
                <w:color w:val="002060"/>
              </w:rPr>
            </w:pPr>
            <w:proofErr w:type="spellStart"/>
            <w:r w:rsidRPr="001D3ED8">
              <w:rPr>
                <w:rFonts w:ascii="Times New Roman" w:hAnsi="Times New Roman" w:cs="Times New Roman"/>
                <w:b/>
                <w:color w:val="002060"/>
              </w:rPr>
              <w:t>Αρσενικα</w:t>
            </w:r>
            <w:proofErr w:type="spellEnd"/>
          </w:p>
          <w:p w:rsidR="00B3580B" w:rsidRPr="001D3ED8" w:rsidRDefault="00D07FA5" w:rsidP="005461E6">
            <w:pPr>
              <w:jc w:val="both"/>
              <w:rPr>
                <w:rFonts w:ascii="Times New Roman" w:hAnsi="Times New Roman" w:cs="Times New Roman"/>
              </w:rPr>
            </w:pPr>
            <w:proofErr w:type="spellStart"/>
            <w:r w:rsidRPr="001D3ED8">
              <w:rPr>
                <w:rFonts w:ascii="Times New Roman" w:hAnsi="Times New Roman" w:cs="Times New Roman"/>
                <w:lang w:val="en-US"/>
              </w:rPr>
              <w:t>Germani</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lang w:val="en-US"/>
              </w:rPr>
              <w:t>orum</w:t>
            </w:r>
            <w:proofErr w:type="spellEnd"/>
            <w:r w:rsidRPr="001D3ED8">
              <w:rPr>
                <w:rFonts w:ascii="Times New Roman" w:hAnsi="Times New Roman" w:cs="Times New Roman"/>
              </w:rPr>
              <w:t xml:space="preserve">: αρσενικό, </w:t>
            </w:r>
            <w:proofErr w:type="spellStart"/>
            <w:r w:rsidRPr="001D3ED8">
              <w:rPr>
                <w:rFonts w:ascii="Times New Roman" w:hAnsi="Times New Roman" w:cs="Times New Roman"/>
                <w:lang w:val="en-US"/>
              </w:rPr>
              <w:t>caseus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lang w:val="en-US"/>
              </w:rPr>
              <w:t>i</w:t>
            </w:r>
            <w:proofErr w:type="spellEnd"/>
            <w:r w:rsidRPr="001D3ED8">
              <w:rPr>
                <w:rFonts w:ascii="Times New Roman" w:hAnsi="Times New Roman" w:cs="Times New Roman"/>
              </w:rPr>
              <w:t>: αρσενικό (Δεν σχηματίζει πληθυντικό)</w:t>
            </w:r>
            <w:r w:rsidR="001D3ED8" w:rsidRPr="001D3ED8">
              <w:rPr>
                <w:rFonts w:ascii="Times New Roman" w:hAnsi="Times New Roman" w:cs="Times New Roman"/>
              </w:rPr>
              <w:t>,</w:t>
            </w:r>
            <w:r w:rsidRPr="001D3ED8">
              <w:rPr>
                <w:rFonts w:ascii="Times New Roman" w:hAnsi="Times New Roman" w:cs="Times New Roman"/>
              </w:rPr>
              <w:t xml:space="preserve"> </w:t>
            </w:r>
            <w:r w:rsidRPr="001D3ED8">
              <w:rPr>
                <w:rFonts w:ascii="Times New Roman" w:hAnsi="Times New Roman" w:cs="Times New Roman"/>
                <w:lang w:val="en-US"/>
              </w:rPr>
              <w:t>locus</w:t>
            </w:r>
            <w:r w:rsidRPr="001D3ED8">
              <w:rPr>
                <w:rFonts w:ascii="Times New Roman" w:hAnsi="Times New Roman" w:cs="Times New Roman"/>
              </w:rPr>
              <w:t xml:space="preserve"> -</w:t>
            </w:r>
            <w:proofErr w:type="spellStart"/>
            <w:r w:rsidRPr="001D3ED8">
              <w:rPr>
                <w:rFonts w:ascii="Times New Roman" w:hAnsi="Times New Roman" w:cs="Times New Roman"/>
                <w:lang w:val="en-US"/>
              </w:rPr>
              <w:t>i</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αρσενικό∙</w:t>
            </w:r>
            <w:proofErr w:type="spellEnd"/>
            <w:r w:rsidRPr="001D3ED8">
              <w:rPr>
                <w:rFonts w:ascii="Times New Roman" w:hAnsi="Times New Roman" w:cs="Times New Roman"/>
              </w:rPr>
              <w:t xml:space="preserve"> στον πληθυντικό ως ουδέτερο σημαίνει: τόποι ενώ ως αρσενικό σημαίνει: χωρία βιβλίων</w:t>
            </w:r>
            <w:r w:rsidR="001D3ED8" w:rsidRPr="001D3ED8">
              <w:rPr>
                <w:rFonts w:ascii="Times New Roman" w:hAnsi="Times New Roman" w:cs="Times New Roman"/>
              </w:rPr>
              <w:t>,</w:t>
            </w:r>
            <w:r w:rsidRPr="001D3ED8">
              <w:rPr>
                <w:rFonts w:ascii="Times New Roman" w:hAnsi="Times New Roman" w:cs="Times New Roman"/>
              </w:rPr>
              <w:t xml:space="preserve"> </w:t>
            </w:r>
            <w:proofErr w:type="spellStart"/>
            <w:r w:rsidRPr="001D3ED8">
              <w:rPr>
                <w:rFonts w:ascii="Times New Roman" w:hAnsi="Times New Roman" w:cs="Times New Roman"/>
                <w:lang w:val="en-US"/>
              </w:rPr>
              <w:t>equus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lang w:val="en-US"/>
              </w:rPr>
              <w:t>i</w:t>
            </w:r>
            <w:proofErr w:type="spellEnd"/>
            <w:r w:rsidRPr="001D3ED8">
              <w:rPr>
                <w:rFonts w:ascii="Times New Roman" w:hAnsi="Times New Roman" w:cs="Times New Roman"/>
              </w:rPr>
              <w:t>: αρσενικό</w:t>
            </w:r>
            <w:r w:rsidR="001D3ED8" w:rsidRPr="001D3ED8">
              <w:rPr>
                <w:rFonts w:ascii="Times New Roman" w:hAnsi="Times New Roman" w:cs="Times New Roman"/>
              </w:rPr>
              <w:t>,</w:t>
            </w:r>
            <w:r w:rsidRPr="001D3ED8">
              <w:rPr>
                <w:rFonts w:ascii="Times New Roman" w:hAnsi="Times New Roman" w:cs="Times New Roman"/>
              </w:rPr>
              <w:t xml:space="preserve"> </w:t>
            </w:r>
          </w:p>
          <w:p w:rsidR="001D3ED8" w:rsidRPr="000F5C3D" w:rsidRDefault="001D3ED8" w:rsidP="005461E6">
            <w:pPr>
              <w:jc w:val="both"/>
              <w:rPr>
                <w:rFonts w:ascii="Times New Roman" w:hAnsi="Times New Roman" w:cs="Times New Roman"/>
              </w:rPr>
            </w:pPr>
            <w:r w:rsidRPr="001D3ED8">
              <w:rPr>
                <w:rFonts w:ascii="Times New Roman" w:hAnsi="Times New Roman" w:cs="Times New Roman"/>
              </w:rPr>
              <w:t>Ουδέτερα</w:t>
            </w:r>
            <w:r w:rsidRPr="000F5C3D">
              <w:rPr>
                <w:rFonts w:ascii="Times New Roman" w:hAnsi="Times New Roman" w:cs="Times New Roman"/>
              </w:rPr>
              <w:t xml:space="preserve"> </w:t>
            </w:r>
          </w:p>
          <w:p w:rsidR="001D3ED8" w:rsidRPr="000F5C3D" w:rsidRDefault="001D3ED8" w:rsidP="005461E6">
            <w:pPr>
              <w:jc w:val="both"/>
              <w:rPr>
                <w:rFonts w:ascii="Times New Roman" w:hAnsi="Times New Roman" w:cs="Times New Roman"/>
                <w:b/>
                <w:color w:val="002060"/>
              </w:rPr>
            </w:pPr>
            <w:proofErr w:type="spellStart"/>
            <w:r w:rsidRPr="001D3ED8">
              <w:rPr>
                <w:rFonts w:ascii="Times New Roman" w:hAnsi="Times New Roman" w:cs="Times New Roman"/>
                <w:lang w:val="en-US"/>
              </w:rPr>
              <w:t>studium</w:t>
            </w:r>
            <w:proofErr w:type="spellEnd"/>
            <w:r w:rsidRPr="000F5C3D">
              <w:rPr>
                <w:rFonts w:ascii="Times New Roman" w:hAnsi="Times New Roman" w:cs="Times New Roman"/>
              </w:rPr>
              <w:t xml:space="preserve"> -</w:t>
            </w:r>
            <w:r w:rsidRPr="001D3ED8">
              <w:rPr>
                <w:rFonts w:ascii="Times New Roman" w:hAnsi="Times New Roman" w:cs="Times New Roman"/>
                <w:lang w:val="en-US"/>
              </w:rPr>
              <w:t>ii</w:t>
            </w:r>
            <w:r w:rsidRPr="000F5C3D">
              <w:rPr>
                <w:rFonts w:ascii="Times New Roman" w:hAnsi="Times New Roman" w:cs="Times New Roman"/>
              </w:rPr>
              <w:t>/ -</w:t>
            </w:r>
            <w:proofErr w:type="spellStart"/>
            <w:r w:rsidRPr="001D3ED8">
              <w:rPr>
                <w:rFonts w:ascii="Times New Roman" w:hAnsi="Times New Roman" w:cs="Times New Roman"/>
                <w:lang w:val="en-US"/>
              </w:rPr>
              <w:t>i</w:t>
            </w:r>
            <w:proofErr w:type="spellEnd"/>
            <w:r w:rsidRPr="000F5C3D">
              <w:rPr>
                <w:rFonts w:ascii="Times New Roman" w:hAnsi="Times New Roman" w:cs="Times New Roman"/>
              </w:rPr>
              <w:t xml:space="preserve">: </w:t>
            </w:r>
            <w:r w:rsidRPr="001D3ED8">
              <w:rPr>
                <w:rFonts w:ascii="Times New Roman" w:hAnsi="Times New Roman" w:cs="Times New Roman"/>
              </w:rPr>
              <w:t>ουδέτερο</w:t>
            </w:r>
            <w:r w:rsidRPr="000F5C3D">
              <w:rPr>
                <w:rFonts w:ascii="Times New Roman" w:hAnsi="Times New Roman" w:cs="Times New Roman"/>
              </w:rPr>
              <w:t xml:space="preserve">, </w:t>
            </w:r>
            <w:r w:rsidRPr="001D3ED8">
              <w:rPr>
                <w:rFonts w:ascii="Times New Roman" w:hAnsi="Times New Roman" w:cs="Times New Roman"/>
                <w:lang w:val="en-US"/>
              </w:rPr>
              <w:t>bellum</w:t>
            </w:r>
            <w:r w:rsidRPr="000F5C3D">
              <w:rPr>
                <w:rFonts w:ascii="Times New Roman" w:hAnsi="Times New Roman" w:cs="Times New Roman"/>
              </w:rPr>
              <w:t xml:space="preserve"> -</w:t>
            </w:r>
            <w:proofErr w:type="spellStart"/>
            <w:r w:rsidRPr="001D3ED8">
              <w:rPr>
                <w:rFonts w:ascii="Times New Roman" w:hAnsi="Times New Roman" w:cs="Times New Roman"/>
                <w:lang w:val="en-US"/>
              </w:rPr>
              <w:t>i</w:t>
            </w:r>
            <w:proofErr w:type="spellEnd"/>
            <w:r w:rsidRPr="000F5C3D">
              <w:rPr>
                <w:rFonts w:ascii="Times New Roman" w:hAnsi="Times New Roman" w:cs="Times New Roman"/>
              </w:rPr>
              <w:t xml:space="preserve">: </w:t>
            </w:r>
            <w:r w:rsidRPr="001D3ED8">
              <w:rPr>
                <w:rFonts w:ascii="Times New Roman" w:hAnsi="Times New Roman" w:cs="Times New Roman"/>
              </w:rPr>
              <w:t>ουδέτερο</w:t>
            </w:r>
            <w:r w:rsidRPr="000F5C3D">
              <w:rPr>
                <w:rFonts w:ascii="Times New Roman" w:hAnsi="Times New Roman" w:cs="Times New Roman"/>
              </w:rPr>
              <w:t xml:space="preserve">, </w:t>
            </w:r>
            <w:proofErr w:type="spellStart"/>
            <w:r w:rsidRPr="001D3ED8">
              <w:rPr>
                <w:rFonts w:ascii="Times New Roman" w:hAnsi="Times New Roman" w:cs="Times New Roman"/>
                <w:lang w:val="en-US"/>
              </w:rPr>
              <w:t>proelium</w:t>
            </w:r>
            <w:proofErr w:type="spellEnd"/>
            <w:r w:rsidRPr="000F5C3D">
              <w:rPr>
                <w:rFonts w:ascii="Times New Roman" w:hAnsi="Times New Roman" w:cs="Times New Roman"/>
              </w:rPr>
              <w:t xml:space="preserve"> -</w:t>
            </w:r>
            <w:r w:rsidRPr="001D3ED8">
              <w:rPr>
                <w:rFonts w:ascii="Times New Roman" w:hAnsi="Times New Roman" w:cs="Times New Roman"/>
                <w:lang w:val="en-US"/>
              </w:rPr>
              <w:t>ii</w:t>
            </w:r>
            <w:r w:rsidRPr="000F5C3D">
              <w:rPr>
                <w:rFonts w:ascii="Times New Roman" w:hAnsi="Times New Roman" w:cs="Times New Roman"/>
              </w:rPr>
              <w:t>/ -</w:t>
            </w:r>
            <w:proofErr w:type="spellStart"/>
            <w:r w:rsidRPr="001D3ED8">
              <w:rPr>
                <w:rFonts w:ascii="Times New Roman" w:hAnsi="Times New Roman" w:cs="Times New Roman"/>
                <w:lang w:val="en-US"/>
              </w:rPr>
              <w:t>i</w:t>
            </w:r>
            <w:proofErr w:type="spellEnd"/>
            <w:r w:rsidRPr="000F5C3D">
              <w:rPr>
                <w:rFonts w:ascii="Times New Roman" w:hAnsi="Times New Roman" w:cs="Times New Roman"/>
              </w:rPr>
              <w:t xml:space="preserve">: </w:t>
            </w:r>
            <w:r w:rsidRPr="001D3ED8">
              <w:rPr>
                <w:rFonts w:ascii="Times New Roman" w:hAnsi="Times New Roman" w:cs="Times New Roman"/>
              </w:rPr>
              <w:t>ουδέτερο</w:t>
            </w:r>
            <w:r w:rsidRPr="000F5C3D">
              <w:rPr>
                <w:rFonts w:ascii="Times New Roman" w:hAnsi="Times New Roman" w:cs="Times New Roman"/>
              </w:rPr>
              <w:t xml:space="preserve">, </w:t>
            </w:r>
            <w:proofErr w:type="spellStart"/>
            <w:r w:rsidRPr="001D3ED8">
              <w:rPr>
                <w:rFonts w:ascii="Times New Roman" w:hAnsi="Times New Roman" w:cs="Times New Roman"/>
                <w:lang w:val="en-US"/>
              </w:rPr>
              <w:t>ephippium</w:t>
            </w:r>
            <w:proofErr w:type="spellEnd"/>
            <w:r w:rsidRPr="000F5C3D">
              <w:rPr>
                <w:rFonts w:ascii="Times New Roman" w:hAnsi="Times New Roman" w:cs="Times New Roman"/>
              </w:rPr>
              <w:t xml:space="preserve"> -</w:t>
            </w:r>
            <w:r w:rsidRPr="001D3ED8">
              <w:rPr>
                <w:rFonts w:ascii="Times New Roman" w:hAnsi="Times New Roman" w:cs="Times New Roman"/>
                <w:lang w:val="en-US"/>
              </w:rPr>
              <w:t>ii</w:t>
            </w:r>
            <w:r w:rsidRPr="000F5C3D">
              <w:rPr>
                <w:rFonts w:ascii="Times New Roman" w:hAnsi="Times New Roman" w:cs="Times New Roman"/>
              </w:rPr>
              <w:t xml:space="preserve">: </w:t>
            </w:r>
            <w:r w:rsidRPr="001D3ED8">
              <w:rPr>
                <w:rFonts w:ascii="Times New Roman" w:hAnsi="Times New Roman" w:cs="Times New Roman"/>
              </w:rPr>
              <w:t>ουδέτερο</w:t>
            </w:r>
            <w:r w:rsidRPr="000F5C3D">
              <w:rPr>
                <w:rFonts w:ascii="Times New Roman" w:hAnsi="Times New Roman" w:cs="Times New Roman"/>
              </w:rPr>
              <w:t xml:space="preserve"> (</w:t>
            </w:r>
            <w:r w:rsidRPr="001D3ED8">
              <w:rPr>
                <w:rFonts w:ascii="Times New Roman" w:hAnsi="Times New Roman" w:cs="Times New Roman"/>
              </w:rPr>
              <w:t>όχι</w:t>
            </w:r>
            <w:r w:rsidRPr="000F5C3D">
              <w:rPr>
                <w:rFonts w:ascii="Times New Roman" w:hAnsi="Times New Roman" w:cs="Times New Roman"/>
              </w:rPr>
              <w:t xml:space="preserve"> </w:t>
            </w:r>
            <w:r w:rsidRPr="001D3ED8">
              <w:rPr>
                <w:rFonts w:ascii="Times New Roman" w:hAnsi="Times New Roman" w:cs="Times New Roman"/>
              </w:rPr>
              <w:t>συναίρεση</w:t>
            </w:r>
            <w:r w:rsidRPr="000F5C3D">
              <w:rPr>
                <w:rFonts w:ascii="Times New Roman" w:hAnsi="Times New Roman" w:cs="Times New Roman"/>
              </w:rPr>
              <w:t xml:space="preserve">) </w:t>
            </w:r>
            <w:proofErr w:type="spellStart"/>
            <w:r w:rsidRPr="001D3ED8">
              <w:rPr>
                <w:rFonts w:ascii="Times New Roman" w:hAnsi="Times New Roman" w:cs="Times New Roman"/>
                <w:lang w:val="en-US"/>
              </w:rPr>
              <w:t>vinum</w:t>
            </w:r>
            <w:proofErr w:type="spellEnd"/>
            <w:r w:rsidRPr="000F5C3D">
              <w:rPr>
                <w:rFonts w:ascii="Times New Roman" w:hAnsi="Times New Roman" w:cs="Times New Roman"/>
              </w:rPr>
              <w:t xml:space="preserve"> -</w:t>
            </w:r>
            <w:proofErr w:type="spellStart"/>
            <w:r w:rsidRPr="001D3ED8">
              <w:rPr>
                <w:rFonts w:ascii="Times New Roman" w:hAnsi="Times New Roman" w:cs="Times New Roman"/>
                <w:lang w:val="en-US"/>
              </w:rPr>
              <w:t>i</w:t>
            </w:r>
            <w:proofErr w:type="spellEnd"/>
            <w:r w:rsidRPr="000F5C3D">
              <w:rPr>
                <w:rFonts w:ascii="Times New Roman" w:hAnsi="Times New Roman" w:cs="Times New Roman"/>
              </w:rPr>
              <w:t xml:space="preserve">: </w:t>
            </w:r>
            <w:r w:rsidRPr="001D3ED8">
              <w:rPr>
                <w:rFonts w:ascii="Times New Roman" w:hAnsi="Times New Roman" w:cs="Times New Roman"/>
              </w:rPr>
              <w:t>ουδέτερο</w:t>
            </w:r>
            <w:r w:rsidRPr="000F5C3D">
              <w:rPr>
                <w:rFonts w:ascii="Times New Roman" w:hAnsi="Times New Roman" w:cs="Times New Roman"/>
              </w:rPr>
              <w:t xml:space="preserve"> </w:t>
            </w:r>
          </w:p>
        </w:tc>
      </w:tr>
    </w:tbl>
    <w:p w:rsidR="00B3580B" w:rsidRPr="000F5C3D" w:rsidRDefault="00B3580B" w:rsidP="00B3580B">
      <w:pPr>
        <w:spacing w:line="240" w:lineRule="auto"/>
        <w:jc w:val="both"/>
        <w:rPr>
          <w:rFonts w:ascii="Times New Roman" w:hAnsi="Times New Roman" w:cs="Times New Roman"/>
          <w:b/>
          <w:color w:val="002060"/>
        </w:rPr>
      </w:pPr>
    </w:p>
    <w:tbl>
      <w:tblPr>
        <w:tblStyle w:val="a3"/>
        <w:tblW w:w="0" w:type="auto"/>
        <w:tblLook w:val="04A0"/>
      </w:tblPr>
      <w:tblGrid>
        <w:gridCol w:w="8522"/>
      </w:tblGrid>
      <w:tr w:rsidR="00B3580B" w:rsidRPr="001D3ED8" w:rsidTr="005461E6">
        <w:tc>
          <w:tcPr>
            <w:tcW w:w="8522" w:type="dxa"/>
          </w:tcPr>
          <w:p w:rsidR="00D07FA5" w:rsidRPr="001D3ED8" w:rsidRDefault="00B3580B" w:rsidP="00D07FA5">
            <w:pPr>
              <w:rPr>
                <w:rFonts w:ascii="Times New Roman" w:hAnsi="Times New Roman" w:cs="Times New Roman"/>
                <w:b/>
                <w:color w:val="002060"/>
              </w:rPr>
            </w:pPr>
            <w:r w:rsidRPr="001D3ED8">
              <w:rPr>
                <w:rFonts w:ascii="Times New Roman" w:hAnsi="Times New Roman" w:cs="Times New Roman"/>
                <w:b/>
                <w:color w:val="002060"/>
              </w:rPr>
              <w:t xml:space="preserve">Ονόματα </w:t>
            </w:r>
            <w:proofErr w:type="spellStart"/>
            <w:r w:rsidRPr="001D3ED8">
              <w:rPr>
                <w:rFonts w:ascii="Times New Roman" w:hAnsi="Times New Roman" w:cs="Times New Roman"/>
                <w:b/>
                <w:color w:val="002060"/>
              </w:rPr>
              <w:t>Γ΄Κλίσης</w:t>
            </w:r>
            <w:proofErr w:type="spellEnd"/>
          </w:p>
          <w:p w:rsidR="00D07FA5" w:rsidRPr="001D3ED8" w:rsidRDefault="00D07FA5" w:rsidP="00D07FA5">
            <w:pPr>
              <w:rPr>
                <w:rFonts w:ascii="Times New Roman" w:hAnsi="Times New Roman" w:cs="Times New Roman"/>
                <w:b/>
                <w:color w:val="002060"/>
              </w:rPr>
            </w:pPr>
            <w:r w:rsidRPr="001D3ED8">
              <w:rPr>
                <w:rFonts w:ascii="Times New Roman" w:hAnsi="Times New Roman" w:cs="Times New Roman"/>
                <w:b/>
                <w:color w:val="002060"/>
              </w:rPr>
              <w:t xml:space="preserve">Αρσενικά &amp; Θηλυκά </w:t>
            </w:r>
          </w:p>
          <w:p w:rsidR="00B3580B" w:rsidRPr="001D3ED8" w:rsidRDefault="00D07FA5" w:rsidP="00D07FA5">
            <w:pPr>
              <w:rPr>
                <w:rFonts w:ascii="Times New Roman" w:hAnsi="Times New Roman" w:cs="Times New Roman"/>
              </w:rPr>
            </w:pPr>
            <w:proofErr w:type="spellStart"/>
            <w:r w:rsidRPr="001D3ED8">
              <w:rPr>
                <w:rFonts w:ascii="Times New Roman" w:hAnsi="Times New Roman" w:cs="Times New Roman"/>
              </w:rPr>
              <w:t>venatio</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onis</w:t>
            </w:r>
            <w:proofErr w:type="spellEnd"/>
            <w:r w:rsidRPr="001D3ED8">
              <w:rPr>
                <w:rFonts w:ascii="Times New Roman" w:hAnsi="Times New Roman" w:cs="Times New Roman"/>
              </w:rPr>
              <w:t xml:space="preserve">: θηλυκό, </w:t>
            </w:r>
            <w:proofErr w:type="spellStart"/>
            <w:r w:rsidRPr="001D3ED8">
              <w:rPr>
                <w:rFonts w:ascii="Times New Roman" w:hAnsi="Times New Roman" w:cs="Times New Roman"/>
              </w:rPr>
              <w:t>caro</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carnis</w:t>
            </w:r>
            <w:proofErr w:type="spellEnd"/>
            <w:r w:rsidRPr="001D3ED8">
              <w:rPr>
                <w:rFonts w:ascii="Times New Roman" w:hAnsi="Times New Roman" w:cs="Times New Roman"/>
              </w:rPr>
              <w:t>: θηλυκό (γεν. πληθ. σε -</w:t>
            </w:r>
            <w:proofErr w:type="spellStart"/>
            <w:r w:rsidRPr="001D3ED8">
              <w:rPr>
                <w:rFonts w:ascii="Times New Roman" w:hAnsi="Times New Roman" w:cs="Times New Roman"/>
              </w:rPr>
              <w:t>ium</w:t>
            </w:r>
            <w:proofErr w:type="spellEnd"/>
            <w:r w:rsidRPr="001D3ED8">
              <w:rPr>
                <w:rFonts w:ascii="Times New Roman" w:hAnsi="Times New Roman" w:cs="Times New Roman"/>
              </w:rPr>
              <w:t>, αιτ. πληθ. σε -</w:t>
            </w:r>
            <w:proofErr w:type="spellStart"/>
            <w:r w:rsidRPr="001D3ED8">
              <w:rPr>
                <w:rFonts w:ascii="Times New Roman" w:hAnsi="Times New Roman" w:cs="Times New Roman"/>
              </w:rPr>
              <w:t>es</w:t>
            </w:r>
            <w:proofErr w:type="spellEnd"/>
            <w:r w:rsidRPr="001D3ED8">
              <w:rPr>
                <w:rFonts w:ascii="Times New Roman" w:hAnsi="Times New Roman" w:cs="Times New Roman"/>
              </w:rPr>
              <w:t xml:space="preserve"> &amp; -</w:t>
            </w:r>
            <w:proofErr w:type="spellStart"/>
            <w:r w:rsidRPr="001D3ED8">
              <w:rPr>
                <w:rFonts w:ascii="Times New Roman" w:hAnsi="Times New Roman" w:cs="Times New Roman"/>
              </w:rPr>
              <w:t>is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pellis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pellis</w:t>
            </w:r>
            <w:proofErr w:type="spellEnd"/>
            <w:r w:rsidRPr="001D3ED8">
              <w:rPr>
                <w:rFonts w:ascii="Times New Roman" w:hAnsi="Times New Roman" w:cs="Times New Roman"/>
              </w:rPr>
              <w:t>: θηλυκό (γεν. πληθ. σε –</w:t>
            </w:r>
            <w:proofErr w:type="spellStart"/>
            <w:r w:rsidRPr="001D3ED8">
              <w:rPr>
                <w:rFonts w:ascii="Times New Roman" w:hAnsi="Times New Roman" w:cs="Times New Roman"/>
              </w:rPr>
              <w:t>ium</w:t>
            </w:r>
            <w:proofErr w:type="spellEnd"/>
            <w:r w:rsidRPr="001D3ED8">
              <w:rPr>
                <w:rFonts w:ascii="Times New Roman" w:hAnsi="Times New Roman" w:cs="Times New Roman"/>
              </w:rPr>
              <w:t>, αιτ. πληθ. σε -</w:t>
            </w:r>
            <w:proofErr w:type="spellStart"/>
            <w:r w:rsidRPr="001D3ED8">
              <w:rPr>
                <w:rFonts w:ascii="Times New Roman" w:hAnsi="Times New Roman" w:cs="Times New Roman"/>
              </w:rPr>
              <w:t>es</w:t>
            </w:r>
            <w:proofErr w:type="spellEnd"/>
            <w:r w:rsidRPr="001D3ED8">
              <w:rPr>
                <w:rFonts w:ascii="Times New Roman" w:hAnsi="Times New Roman" w:cs="Times New Roman"/>
              </w:rPr>
              <w:t xml:space="preserve"> &amp; -</w:t>
            </w:r>
            <w:proofErr w:type="spellStart"/>
            <w:r w:rsidRPr="001D3ED8">
              <w:rPr>
                <w:rFonts w:ascii="Times New Roman" w:hAnsi="Times New Roman" w:cs="Times New Roman"/>
              </w:rPr>
              <w:t>is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civitas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atis</w:t>
            </w:r>
            <w:proofErr w:type="spellEnd"/>
            <w:r w:rsidRPr="001D3ED8">
              <w:rPr>
                <w:rFonts w:ascii="Times New Roman" w:hAnsi="Times New Roman" w:cs="Times New Roman"/>
              </w:rPr>
              <w:t>: θηλυκό (Γεν. πληθ. σε -</w:t>
            </w:r>
            <w:proofErr w:type="spellStart"/>
            <w:r w:rsidRPr="001D3ED8">
              <w:rPr>
                <w:rFonts w:ascii="Times New Roman" w:hAnsi="Times New Roman" w:cs="Times New Roman"/>
              </w:rPr>
              <w:t>um</w:t>
            </w:r>
            <w:proofErr w:type="spellEnd"/>
            <w:r w:rsidRPr="001D3ED8">
              <w:rPr>
                <w:rFonts w:ascii="Times New Roman" w:hAnsi="Times New Roman" w:cs="Times New Roman"/>
              </w:rPr>
              <w:t xml:space="preserve"> &amp; -</w:t>
            </w:r>
            <w:proofErr w:type="spellStart"/>
            <w:r w:rsidRPr="001D3ED8">
              <w:rPr>
                <w:rFonts w:ascii="Times New Roman" w:hAnsi="Times New Roman" w:cs="Times New Roman"/>
              </w:rPr>
              <w:t>ium</w:t>
            </w:r>
            <w:proofErr w:type="spellEnd"/>
            <w:r w:rsidRPr="001D3ED8">
              <w:rPr>
                <w:rFonts w:ascii="Times New Roman" w:hAnsi="Times New Roman" w:cs="Times New Roman"/>
              </w:rPr>
              <w:t xml:space="preserve"> Αιτ. πληθ. σε -</w:t>
            </w:r>
            <w:proofErr w:type="spellStart"/>
            <w:r w:rsidRPr="001D3ED8">
              <w:rPr>
                <w:rFonts w:ascii="Times New Roman" w:hAnsi="Times New Roman" w:cs="Times New Roman"/>
              </w:rPr>
              <w:t>es</w:t>
            </w:r>
            <w:proofErr w:type="spellEnd"/>
            <w:r w:rsidRPr="001D3ED8">
              <w:rPr>
                <w:rFonts w:ascii="Times New Roman" w:hAnsi="Times New Roman" w:cs="Times New Roman"/>
              </w:rPr>
              <w:t xml:space="preserve"> &amp; -</w:t>
            </w:r>
            <w:proofErr w:type="spellStart"/>
            <w:r w:rsidRPr="001D3ED8">
              <w:rPr>
                <w:rFonts w:ascii="Times New Roman" w:hAnsi="Times New Roman" w:cs="Times New Roman"/>
              </w:rPr>
              <w:t>is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nex</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necis</w:t>
            </w:r>
            <w:proofErr w:type="spellEnd"/>
            <w:r w:rsidRPr="001D3ED8">
              <w:rPr>
                <w:rFonts w:ascii="Times New Roman" w:hAnsi="Times New Roman" w:cs="Times New Roman"/>
              </w:rPr>
              <w:t xml:space="preserve">: θηλυκό, </w:t>
            </w:r>
            <w:proofErr w:type="spellStart"/>
            <w:r w:rsidRPr="001D3ED8">
              <w:rPr>
                <w:rFonts w:ascii="Times New Roman" w:hAnsi="Times New Roman" w:cs="Times New Roman"/>
              </w:rPr>
              <w:t>potestas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atis</w:t>
            </w:r>
            <w:proofErr w:type="spellEnd"/>
            <w:r w:rsidRPr="001D3ED8">
              <w:rPr>
                <w:rFonts w:ascii="Times New Roman" w:hAnsi="Times New Roman" w:cs="Times New Roman"/>
              </w:rPr>
              <w:t xml:space="preserve">: θηλυκό </w:t>
            </w:r>
            <w:proofErr w:type="spellStart"/>
            <w:r w:rsidRPr="001D3ED8">
              <w:rPr>
                <w:rFonts w:ascii="Times New Roman" w:hAnsi="Times New Roman" w:cs="Times New Roman"/>
              </w:rPr>
              <w:t>pes</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pedis</w:t>
            </w:r>
            <w:proofErr w:type="spellEnd"/>
            <w:r w:rsidRPr="001D3ED8">
              <w:rPr>
                <w:rFonts w:ascii="Times New Roman" w:hAnsi="Times New Roman" w:cs="Times New Roman"/>
              </w:rPr>
              <w:t xml:space="preserve">: αρσενικό, </w:t>
            </w:r>
            <w:proofErr w:type="spellStart"/>
            <w:r w:rsidRPr="001D3ED8">
              <w:rPr>
                <w:rFonts w:ascii="Times New Roman" w:hAnsi="Times New Roman" w:cs="Times New Roman"/>
              </w:rPr>
              <w:t>mercator</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oris</w:t>
            </w:r>
            <w:proofErr w:type="spellEnd"/>
            <w:r w:rsidRPr="001D3ED8">
              <w:rPr>
                <w:rFonts w:ascii="Times New Roman" w:hAnsi="Times New Roman" w:cs="Times New Roman"/>
              </w:rPr>
              <w:t xml:space="preserve">: αρσενικό, </w:t>
            </w:r>
            <w:proofErr w:type="spellStart"/>
            <w:r w:rsidRPr="001D3ED8">
              <w:rPr>
                <w:rFonts w:ascii="Times New Roman" w:hAnsi="Times New Roman" w:cs="Times New Roman"/>
              </w:rPr>
              <w:t>homo</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hominis</w:t>
            </w:r>
            <w:proofErr w:type="spellEnd"/>
            <w:r w:rsidRPr="001D3ED8">
              <w:rPr>
                <w:rFonts w:ascii="Times New Roman" w:hAnsi="Times New Roman" w:cs="Times New Roman"/>
              </w:rPr>
              <w:t xml:space="preserve">: αρσενικό </w:t>
            </w:r>
          </w:p>
          <w:p w:rsidR="00D07FA5" w:rsidRPr="001D3ED8" w:rsidRDefault="00D07FA5" w:rsidP="00D07FA5">
            <w:pPr>
              <w:rPr>
                <w:rFonts w:ascii="Times New Roman" w:hAnsi="Times New Roman" w:cs="Times New Roman"/>
                <w:b/>
                <w:color w:val="002060"/>
              </w:rPr>
            </w:pPr>
            <w:r w:rsidRPr="001D3ED8">
              <w:rPr>
                <w:rFonts w:ascii="Times New Roman" w:hAnsi="Times New Roman" w:cs="Times New Roman"/>
                <w:b/>
                <w:color w:val="002060"/>
              </w:rPr>
              <w:t>Ουδέτερα</w:t>
            </w:r>
          </w:p>
          <w:p w:rsidR="00D07FA5" w:rsidRPr="001D3ED8" w:rsidRDefault="00D07FA5" w:rsidP="00D07FA5">
            <w:pPr>
              <w:rPr>
                <w:rFonts w:ascii="Times New Roman" w:hAnsi="Times New Roman" w:cs="Times New Roman"/>
              </w:rPr>
            </w:pPr>
            <w:proofErr w:type="spellStart"/>
            <w:r w:rsidRPr="001D3ED8">
              <w:rPr>
                <w:rFonts w:ascii="Times New Roman" w:hAnsi="Times New Roman" w:cs="Times New Roman"/>
              </w:rPr>
              <w:t>lac</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lactis</w:t>
            </w:r>
            <w:proofErr w:type="spellEnd"/>
            <w:r w:rsidRPr="001D3ED8">
              <w:rPr>
                <w:rFonts w:ascii="Times New Roman" w:hAnsi="Times New Roman" w:cs="Times New Roman"/>
              </w:rPr>
              <w:t xml:space="preserve">: ουδέτερο (ανήκει στα </w:t>
            </w:r>
            <w:proofErr w:type="spellStart"/>
            <w:r w:rsidRPr="001D3ED8">
              <w:rPr>
                <w:rFonts w:ascii="Times New Roman" w:hAnsi="Times New Roman" w:cs="Times New Roman"/>
                <w:lang w:val="en-US"/>
              </w:rPr>
              <w:t>singularia</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lang w:val="en-US"/>
              </w:rPr>
              <w:t>tantum</w:t>
            </w:r>
            <w:proofErr w:type="spellEnd"/>
            <w:r w:rsidRPr="001D3ED8">
              <w:rPr>
                <w:rFonts w:ascii="Times New Roman" w:hAnsi="Times New Roman" w:cs="Times New Roman"/>
              </w:rPr>
              <w:t>· δεν σχηματίζει πληθυντικό)</w:t>
            </w:r>
          </w:p>
          <w:p w:rsidR="00D07FA5" w:rsidRPr="001D3ED8" w:rsidRDefault="00D07FA5" w:rsidP="00D07FA5">
            <w:pPr>
              <w:rPr>
                <w:rFonts w:ascii="Times New Roman" w:hAnsi="Times New Roman" w:cs="Times New Roman"/>
                <w:b/>
                <w:color w:val="002060"/>
              </w:rPr>
            </w:pPr>
            <w:proofErr w:type="spellStart"/>
            <w:r w:rsidRPr="001D3ED8">
              <w:rPr>
                <w:rFonts w:ascii="Times New Roman" w:hAnsi="Times New Roman" w:cs="Times New Roman"/>
              </w:rPr>
              <w:t>flumen</w:t>
            </w:r>
            <w:proofErr w:type="spellEnd"/>
            <w:r w:rsidRPr="001D3ED8">
              <w:rPr>
                <w:rFonts w:ascii="Times New Roman" w:hAnsi="Times New Roman" w:cs="Times New Roman"/>
              </w:rPr>
              <w:t xml:space="preserve">, </w:t>
            </w:r>
            <w:proofErr w:type="spellStart"/>
            <w:r w:rsidRPr="001D3ED8">
              <w:rPr>
                <w:rFonts w:ascii="Times New Roman" w:hAnsi="Times New Roman" w:cs="Times New Roman"/>
              </w:rPr>
              <w:t>fluminis</w:t>
            </w:r>
            <w:proofErr w:type="spellEnd"/>
            <w:r w:rsidRPr="001D3ED8">
              <w:rPr>
                <w:rFonts w:ascii="Times New Roman" w:hAnsi="Times New Roman" w:cs="Times New Roman"/>
              </w:rPr>
              <w:t>: ουδέτερο</w:t>
            </w:r>
          </w:p>
        </w:tc>
      </w:tr>
    </w:tbl>
    <w:p w:rsidR="00B3580B" w:rsidRPr="00D07FA5" w:rsidRDefault="00B3580B" w:rsidP="00D07FA5">
      <w:pPr>
        <w:spacing w:line="240" w:lineRule="auto"/>
        <w:rPr>
          <w:rFonts w:ascii="Times New Roman" w:hAnsi="Times New Roman" w:cs="Times New Roman"/>
          <w:b/>
          <w:color w:val="002060"/>
        </w:rPr>
      </w:pPr>
    </w:p>
    <w:tbl>
      <w:tblPr>
        <w:tblStyle w:val="a3"/>
        <w:tblW w:w="0" w:type="auto"/>
        <w:tblLook w:val="04A0"/>
      </w:tblPr>
      <w:tblGrid>
        <w:gridCol w:w="8522"/>
      </w:tblGrid>
      <w:tr w:rsidR="00B3580B" w:rsidRPr="00D07FA5" w:rsidTr="005461E6">
        <w:tc>
          <w:tcPr>
            <w:tcW w:w="8522" w:type="dxa"/>
          </w:tcPr>
          <w:p w:rsidR="00B3580B" w:rsidRPr="00D07FA5" w:rsidRDefault="00B3580B" w:rsidP="005461E6">
            <w:pPr>
              <w:jc w:val="both"/>
              <w:rPr>
                <w:rFonts w:ascii="Times New Roman" w:hAnsi="Times New Roman" w:cs="Times New Roman"/>
                <w:b/>
                <w:color w:val="002060"/>
              </w:rPr>
            </w:pPr>
            <w:r w:rsidRPr="00D07FA5">
              <w:rPr>
                <w:rFonts w:ascii="Times New Roman" w:hAnsi="Times New Roman" w:cs="Times New Roman"/>
                <w:b/>
                <w:color w:val="002060"/>
              </w:rPr>
              <w:t>Ον</w:t>
            </w:r>
            <w:r w:rsidR="00D07FA5" w:rsidRPr="00D07FA5">
              <w:rPr>
                <w:rFonts w:ascii="Times New Roman" w:hAnsi="Times New Roman" w:cs="Times New Roman"/>
                <w:b/>
                <w:color w:val="002060"/>
              </w:rPr>
              <w:t>όματα Δ</w:t>
            </w:r>
            <w:r w:rsidRPr="00D07FA5">
              <w:rPr>
                <w:rFonts w:ascii="Times New Roman" w:hAnsi="Times New Roman" w:cs="Times New Roman"/>
                <w:b/>
                <w:color w:val="002060"/>
              </w:rPr>
              <w:t>΄ Κλίσης</w:t>
            </w:r>
            <w:r w:rsidR="00D07FA5" w:rsidRPr="00D07FA5">
              <w:rPr>
                <w:rFonts w:ascii="Times New Roman" w:hAnsi="Times New Roman" w:cs="Times New Roman"/>
                <w:b/>
                <w:color w:val="002060"/>
              </w:rPr>
              <w:t xml:space="preserve">: </w:t>
            </w:r>
            <w:proofErr w:type="spellStart"/>
            <w:r w:rsidR="00D07FA5" w:rsidRPr="00D07FA5">
              <w:rPr>
                <w:rFonts w:ascii="Times New Roman" w:hAnsi="Times New Roman" w:cs="Times New Roman"/>
              </w:rPr>
              <w:t>magistratus</w:t>
            </w:r>
            <w:proofErr w:type="spellEnd"/>
            <w:r w:rsidR="00D07FA5" w:rsidRPr="00D07FA5">
              <w:rPr>
                <w:rFonts w:ascii="Times New Roman" w:hAnsi="Times New Roman" w:cs="Times New Roman"/>
              </w:rPr>
              <w:t xml:space="preserve"> -</w:t>
            </w:r>
            <w:proofErr w:type="spellStart"/>
            <w:r w:rsidR="00D07FA5" w:rsidRPr="00D07FA5">
              <w:rPr>
                <w:rFonts w:ascii="Times New Roman" w:hAnsi="Times New Roman" w:cs="Times New Roman"/>
              </w:rPr>
              <w:t>us</w:t>
            </w:r>
            <w:proofErr w:type="spellEnd"/>
            <w:r w:rsidR="00D07FA5" w:rsidRPr="00D07FA5">
              <w:rPr>
                <w:rFonts w:ascii="Times New Roman" w:hAnsi="Times New Roman" w:cs="Times New Roman"/>
              </w:rPr>
              <w:t xml:space="preserve">: αρσενικό, </w:t>
            </w:r>
            <w:proofErr w:type="spellStart"/>
            <w:r w:rsidR="00D07FA5" w:rsidRPr="00D07FA5">
              <w:rPr>
                <w:rFonts w:ascii="Times New Roman" w:hAnsi="Times New Roman" w:cs="Times New Roman"/>
              </w:rPr>
              <w:t>usus</w:t>
            </w:r>
            <w:proofErr w:type="spellEnd"/>
            <w:r w:rsidR="00D07FA5" w:rsidRPr="00D07FA5">
              <w:rPr>
                <w:rFonts w:ascii="Times New Roman" w:hAnsi="Times New Roman" w:cs="Times New Roman"/>
              </w:rPr>
              <w:t xml:space="preserve"> -</w:t>
            </w:r>
            <w:proofErr w:type="spellStart"/>
            <w:r w:rsidR="00D07FA5" w:rsidRPr="00D07FA5">
              <w:rPr>
                <w:rFonts w:ascii="Times New Roman" w:hAnsi="Times New Roman" w:cs="Times New Roman"/>
              </w:rPr>
              <w:t>us</w:t>
            </w:r>
            <w:proofErr w:type="spellEnd"/>
            <w:r w:rsidR="00D07FA5" w:rsidRPr="00D07FA5">
              <w:rPr>
                <w:rFonts w:ascii="Times New Roman" w:hAnsi="Times New Roman" w:cs="Times New Roman"/>
              </w:rPr>
              <w:t>: αρσενικό</w:t>
            </w:r>
            <w:r w:rsidRPr="00D07FA5">
              <w:rPr>
                <w:rFonts w:ascii="Times New Roman" w:hAnsi="Times New Roman" w:cs="Times New Roman"/>
                <w:b/>
                <w:color w:val="002060"/>
              </w:rPr>
              <w:t xml:space="preserve"> </w:t>
            </w:r>
          </w:p>
        </w:tc>
      </w:tr>
    </w:tbl>
    <w:p w:rsidR="00182935" w:rsidRPr="00D07FA5" w:rsidRDefault="00182935" w:rsidP="00182935">
      <w:pPr>
        <w:spacing w:line="240" w:lineRule="auto"/>
        <w:jc w:val="both"/>
        <w:rPr>
          <w:rFonts w:ascii="Times New Roman" w:hAnsi="Times New Roman" w:cs="Times New Roman"/>
          <w:b/>
          <w:color w:val="002060"/>
        </w:rPr>
      </w:pPr>
    </w:p>
    <w:tbl>
      <w:tblPr>
        <w:tblStyle w:val="a3"/>
        <w:tblW w:w="0" w:type="auto"/>
        <w:tblLook w:val="04A0"/>
      </w:tblPr>
      <w:tblGrid>
        <w:gridCol w:w="8522"/>
      </w:tblGrid>
      <w:tr w:rsidR="00B3580B" w:rsidRPr="00D07FA5" w:rsidTr="005461E6">
        <w:tc>
          <w:tcPr>
            <w:tcW w:w="8522" w:type="dxa"/>
          </w:tcPr>
          <w:p w:rsidR="00B3580B" w:rsidRPr="00D07FA5" w:rsidRDefault="00B3580B" w:rsidP="005461E6">
            <w:pPr>
              <w:jc w:val="both"/>
              <w:rPr>
                <w:rFonts w:ascii="Times New Roman" w:hAnsi="Times New Roman" w:cs="Times New Roman"/>
                <w:b/>
                <w:color w:val="002060"/>
              </w:rPr>
            </w:pPr>
            <w:r w:rsidRPr="00D07FA5">
              <w:rPr>
                <w:rFonts w:ascii="Times New Roman" w:hAnsi="Times New Roman" w:cs="Times New Roman"/>
                <w:b/>
                <w:color w:val="002060"/>
              </w:rPr>
              <w:lastRenderedPageBreak/>
              <w:t>Ονόματα Ε΄ Κλ</w:t>
            </w:r>
            <w:r w:rsidR="00D07FA5" w:rsidRPr="00D07FA5">
              <w:rPr>
                <w:rFonts w:ascii="Times New Roman" w:hAnsi="Times New Roman" w:cs="Times New Roman"/>
                <w:b/>
                <w:color w:val="002060"/>
              </w:rPr>
              <w:t xml:space="preserve">ίσης: </w:t>
            </w:r>
            <w:proofErr w:type="spellStart"/>
            <w:r w:rsidR="00D07FA5" w:rsidRPr="00D07FA5">
              <w:rPr>
                <w:rFonts w:ascii="Times New Roman" w:hAnsi="Times New Roman" w:cs="Times New Roman"/>
              </w:rPr>
              <w:t>res</w:t>
            </w:r>
            <w:proofErr w:type="spellEnd"/>
            <w:r w:rsidR="00D07FA5" w:rsidRPr="00D07FA5">
              <w:rPr>
                <w:rFonts w:ascii="Times New Roman" w:hAnsi="Times New Roman" w:cs="Times New Roman"/>
              </w:rPr>
              <w:t xml:space="preserve">, </w:t>
            </w:r>
            <w:proofErr w:type="spellStart"/>
            <w:r w:rsidR="00D07FA5" w:rsidRPr="00D07FA5">
              <w:rPr>
                <w:rFonts w:ascii="Times New Roman" w:hAnsi="Times New Roman" w:cs="Times New Roman"/>
              </w:rPr>
              <w:t>rei</w:t>
            </w:r>
            <w:proofErr w:type="spellEnd"/>
            <w:r w:rsidR="00D07FA5" w:rsidRPr="00D07FA5">
              <w:rPr>
                <w:rFonts w:ascii="Times New Roman" w:hAnsi="Times New Roman" w:cs="Times New Roman"/>
              </w:rPr>
              <w:t>: θηλυκό</w:t>
            </w:r>
          </w:p>
        </w:tc>
      </w:tr>
    </w:tbl>
    <w:p w:rsidR="00B3580B" w:rsidRPr="00D07FA5" w:rsidRDefault="00B3580B" w:rsidP="00B3580B">
      <w:pPr>
        <w:spacing w:line="240" w:lineRule="auto"/>
        <w:jc w:val="both"/>
        <w:rPr>
          <w:rFonts w:ascii="Times New Roman" w:hAnsi="Times New Roman" w:cs="Times New Roman"/>
          <w:b/>
          <w:color w:val="002060"/>
        </w:rPr>
      </w:pPr>
    </w:p>
    <w:tbl>
      <w:tblPr>
        <w:tblStyle w:val="a3"/>
        <w:tblW w:w="0" w:type="auto"/>
        <w:tblLook w:val="04A0"/>
      </w:tblPr>
      <w:tblGrid>
        <w:gridCol w:w="8522"/>
      </w:tblGrid>
      <w:tr w:rsidR="00B3580B" w:rsidRPr="000F5C3D" w:rsidTr="005461E6">
        <w:tc>
          <w:tcPr>
            <w:tcW w:w="8522" w:type="dxa"/>
          </w:tcPr>
          <w:p w:rsidR="00B3580B" w:rsidRPr="000F5C3D" w:rsidRDefault="00B3580B" w:rsidP="005461E6">
            <w:pPr>
              <w:jc w:val="both"/>
              <w:rPr>
                <w:rFonts w:ascii="Times New Roman" w:hAnsi="Times New Roman" w:cs="Times New Roman"/>
                <w:b/>
                <w:color w:val="002060"/>
                <w:lang w:val="en-US"/>
              </w:rPr>
            </w:pPr>
            <w:r w:rsidRPr="00D07FA5">
              <w:rPr>
                <w:rFonts w:ascii="Times New Roman" w:hAnsi="Times New Roman" w:cs="Times New Roman"/>
                <w:b/>
                <w:color w:val="002060"/>
              </w:rPr>
              <w:t>Επίθετα</w:t>
            </w:r>
            <w:r w:rsidRPr="000F5C3D">
              <w:rPr>
                <w:rFonts w:ascii="Times New Roman" w:hAnsi="Times New Roman" w:cs="Times New Roman"/>
                <w:b/>
                <w:color w:val="002060"/>
                <w:lang w:val="en-US"/>
              </w:rPr>
              <w:t xml:space="preserve"> </w:t>
            </w:r>
            <w:r w:rsidRPr="00D07FA5">
              <w:rPr>
                <w:rFonts w:ascii="Times New Roman" w:hAnsi="Times New Roman" w:cs="Times New Roman"/>
                <w:b/>
                <w:color w:val="002060"/>
              </w:rPr>
              <w:t>Β΄</w:t>
            </w:r>
            <w:r w:rsidRPr="000F5C3D">
              <w:rPr>
                <w:rFonts w:ascii="Times New Roman" w:hAnsi="Times New Roman" w:cs="Times New Roman"/>
                <w:b/>
                <w:color w:val="002060"/>
                <w:lang w:val="en-US"/>
              </w:rPr>
              <w:t xml:space="preserve"> </w:t>
            </w:r>
            <w:r w:rsidRPr="00D07FA5">
              <w:rPr>
                <w:rFonts w:ascii="Times New Roman" w:hAnsi="Times New Roman" w:cs="Times New Roman"/>
                <w:b/>
                <w:color w:val="002060"/>
              </w:rPr>
              <w:t>Κλίσης</w:t>
            </w:r>
            <w:r w:rsidRPr="000F5C3D">
              <w:rPr>
                <w:rFonts w:ascii="Times New Roman" w:hAnsi="Times New Roman" w:cs="Times New Roman"/>
                <w:b/>
                <w:color w:val="002060"/>
                <w:lang w:val="en-US"/>
              </w:rPr>
              <w:t xml:space="preserve"> </w:t>
            </w:r>
          </w:p>
          <w:p w:rsidR="00D07FA5" w:rsidRPr="000F5C3D" w:rsidRDefault="00D07FA5" w:rsidP="00D07FA5">
            <w:pPr>
              <w:jc w:val="both"/>
              <w:rPr>
                <w:rFonts w:ascii="Times New Roman" w:hAnsi="Times New Roman" w:cs="Times New Roman"/>
                <w:b/>
                <w:color w:val="002060"/>
                <w:lang w:val="en-US"/>
              </w:rPr>
            </w:pPr>
            <w:r w:rsidRPr="000F5C3D">
              <w:rPr>
                <w:rFonts w:ascii="Times New Roman" w:hAnsi="Times New Roman" w:cs="Times New Roman"/>
                <w:lang w:val="en-US"/>
              </w:rPr>
              <w:t xml:space="preserve">frigidissimus, -a, -um </w:t>
            </w:r>
          </w:p>
        </w:tc>
      </w:tr>
    </w:tbl>
    <w:p w:rsidR="00B3580B" w:rsidRPr="000F5C3D" w:rsidRDefault="00B3580B" w:rsidP="00B3580B">
      <w:pPr>
        <w:spacing w:line="240" w:lineRule="auto"/>
        <w:jc w:val="both"/>
        <w:rPr>
          <w:rFonts w:ascii="Times New Roman" w:hAnsi="Times New Roman" w:cs="Times New Roman"/>
          <w:b/>
          <w:color w:val="002060"/>
          <w:lang w:val="en-US"/>
        </w:rPr>
      </w:pPr>
    </w:p>
    <w:tbl>
      <w:tblPr>
        <w:tblStyle w:val="a3"/>
        <w:tblW w:w="0" w:type="auto"/>
        <w:tblLook w:val="04A0"/>
      </w:tblPr>
      <w:tblGrid>
        <w:gridCol w:w="8522"/>
      </w:tblGrid>
      <w:tr w:rsidR="00B3580B" w:rsidRPr="00D07FA5" w:rsidTr="005461E6">
        <w:tc>
          <w:tcPr>
            <w:tcW w:w="8522" w:type="dxa"/>
          </w:tcPr>
          <w:p w:rsidR="00D07FA5" w:rsidRPr="000F5C3D" w:rsidRDefault="00B3580B" w:rsidP="00D07FA5">
            <w:pPr>
              <w:jc w:val="both"/>
              <w:rPr>
                <w:rFonts w:ascii="Times New Roman" w:hAnsi="Times New Roman" w:cs="Times New Roman"/>
                <w:b/>
                <w:color w:val="002060"/>
                <w:lang w:val="en-US"/>
              </w:rPr>
            </w:pPr>
            <w:r w:rsidRPr="00D07FA5">
              <w:rPr>
                <w:rFonts w:ascii="Times New Roman" w:hAnsi="Times New Roman" w:cs="Times New Roman"/>
                <w:b/>
                <w:color w:val="002060"/>
              </w:rPr>
              <w:t>Επίθετα</w:t>
            </w:r>
            <w:r w:rsidRPr="00D07FA5">
              <w:rPr>
                <w:rFonts w:ascii="Times New Roman" w:hAnsi="Times New Roman" w:cs="Times New Roman"/>
                <w:b/>
                <w:color w:val="002060"/>
                <w:lang w:val="en-US"/>
              </w:rPr>
              <w:t xml:space="preserve"> </w:t>
            </w:r>
            <w:r w:rsidRPr="00D07FA5">
              <w:rPr>
                <w:rFonts w:ascii="Times New Roman" w:hAnsi="Times New Roman" w:cs="Times New Roman"/>
                <w:b/>
                <w:color w:val="002060"/>
              </w:rPr>
              <w:t>Γ΄</w:t>
            </w:r>
            <w:r w:rsidRPr="00D07FA5">
              <w:rPr>
                <w:rFonts w:ascii="Times New Roman" w:hAnsi="Times New Roman" w:cs="Times New Roman"/>
                <w:b/>
                <w:color w:val="002060"/>
                <w:lang w:val="en-US"/>
              </w:rPr>
              <w:t xml:space="preserve"> </w:t>
            </w:r>
            <w:r w:rsidRPr="00D07FA5">
              <w:rPr>
                <w:rFonts w:ascii="Times New Roman" w:hAnsi="Times New Roman" w:cs="Times New Roman"/>
                <w:b/>
                <w:color w:val="002060"/>
              </w:rPr>
              <w:t>Κλίσης</w:t>
            </w:r>
            <w:r w:rsidR="00D07FA5" w:rsidRPr="00D07FA5">
              <w:rPr>
                <w:rFonts w:ascii="Times New Roman" w:hAnsi="Times New Roman" w:cs="Times New Roman"/>
                <w:b/>
                <w:color w:val="002060"/>
                <w:lang w:val="en-US"/>
              </w:rPr>
              <w:t xml:space="preserve">: </w:t>
            </w:r>
          </w:p>
          <w:p w:rsidR="00D07FA5" w:rsidRPr="000F5C3D" w:rsidRDefault="00D07FA5" w:rsidP="00D07FA5">
            <w:pPr>
              <w:jc w:val="both"/>
              <w:rPr>
                <w:rFonts w:ascii="Times New Roman" w:hAnsi="Times New Roman" w:cs="Times New Roman"/>
                <w:lang w:val="en-US"/>
              </w:rPr>
            </w:pPr>
            <w:proofErr w:type="spellStart"/>
            <w:r w:rsidRPr="00D07FA5">
              <w:rPr>
                <w:rFonts w:ascii="Times New Roman" w:hAnsi="Times New Roman" w:cs="Times New Roman"/>
                <w:lang w:val="en-US"/>
              </w:rPr>
              <w:t>omnis</w:t>
            </w:r>
            <w:proofErr w:type="spellEnd"/>
            <w:r w:rsidRPr="00D07FA5">
              <w:rPr>
                <w:rFonts w:ascii="Times New Roman" w:hAnsi="Times New Roman" w:cs="Times New Roman"/>
                <w:lang w:val="en-US"/>
              </w:rPr>
              <w:t xml:space="preserve">, -is, -e, </w:t>
            </w:r>
          </w:p>
          <w:p w:rsidR="00D07FA5" w:rsidRPr="000F5C3D" w:rsidRDefault="00D07FA5" w:rsidP="00D07FA5">
            <w:pPr>
              <w:jc w:val="both"/>
              <w:rPr>
                <w:rFonts w:ascii="Times New Roman" w:hAnsi="Times New Roman" w:cs="Times New Roman"/>
                <w:lang w:val="en-US"/>
              </w:rPr>
            </w:pPr>
            <w:proofErr w:type="spellStart"/>
            <w:r w:rsidRPr="00D07FA5">
              <w:rPr>
                <w:rFonts w:ascii="Times New Roman" w:hAnsi="Times New Roman" w:cs="Times New Roman"/>
                <w:lang w:val="en-US"/>
              </w:rPr>
              <w:t>militaris</w:t>
            </w:r>
            <w:proofErr w:type="spellEnd"/>
            <w:r w:rsidRPr="00D07FA5">
              <w:rPr>
                <w:rFonts w:ascii="Times New Roman" w:hAnsi="Times New Roman" w:cs="Times New Roman"/>
                <w:lang w:val="en-US"/>
              </w:rPr>
              <w:t xml:space="preserve">, -is, -e, </w:t>
            </w:r>
          </w:p>
          <w:p w:rsidR="00D07FA5" w:rsidRPr="000F5C3D" w:rsidRDefault="00D07FA5" w:rsidP="00D07FA5">
            <w:pPr>
              <w:jc w:val="both"/>
              <w:rPr>
                <w:rFonts w:ascii="Times New Roman" w:hAnsi="Times New Roman" w:cs="Times New Roman"/>
                <w:lang w:val="en-US"/>
              </w:rPr>
            </w:pPr>
            <w:proofErr w:type="spellStart"/>
            <w:r w:rsidRPr="00D07FA5">
              <w:rPr>
                <w:rFonts w:ascii="Times New Roman" w:hAnsi="Times New Roman" w:cs="Times New Roman"/>
                <w:lang w:val="en-US"/>
              </w:rPr>
              <w:t>equester</w:t>
            </w:r>
            <w:proofErr w:type="spellEnd"/>
            <w:r w:rsidRPr="00D07FA5">
              <w:rPr>
                <w:rFonts w:ascii="Times New Roman" w:hAnsi="Times New Roman" w:cs="Times New Roman"/>
                <w:lang w:val="en-US"/>
              </w:rPr>
              <w:t xml:space="preserve">, </w:t>
            </w:r>
            <w:proofErr w:type="spellStart"/>
            <w:r w:rsidRPr="00D07FA5">
              <w:rPr>
                <w:rFonts w:ascii="Times New Roman" w:hAnsi="Times New Roman" w:cs="Times New Roman"/>
                <w:lang w:val="en-US"/>
              </w:rPr>
              <w:t>equestris</w:t>
            </w:r>
            <w:proofErr w:type="spellEnd"/>
            <w:r w:rsidRPr="00D07FA5">
              <w:rPr>
                <w:rFonts w:ascii="Times New Roman" w:hAnsi="Times New Roman" w:cs="Times New Roman"/>
                <w:lang w:val="en-US"/>
              </w:rPr>
              <w:t xml:space="preserve">, </w:t>
            </w:r>
            <w:proofErr w:type="spellStart"/>
            <w:r w:rsidRPr="00D07FA5">
              <w:rPr>
                <w:rFonts w:ascii="Times New Roman" w:hAnsi="Times New Roman" w:cs="Times New Roman"/>
                <w:lang w:val="en-US"/>
              </w:rPr>
              <w:t>equestre</w:t>
            </w:r>
            <w:proofErr w:type="spellEnd"/>
            <w:r w:rsidRPr="00D07FA5">
              <w:rPr>
                <w:rFonts w:ascii="Times New Roman" w:hAnsi="Times New Roman" w:cs="Times New Roman"/>
                <w:lang w:val="en-US"/>
              </w:rPr>
              <w:t xml:space="preserve">, </w:t>
            </w:r>
          </w:p>
          <w:p w:rsidR="00D07FA5" w:rsidRPr="00D07FA5" w:rsidRDefault="00D07FA5" w:rsidP="00D07FA5">
            <w:pPr>
              <w:jc w:val="both"/>
              <w:rPr>
                <w:rFonts w:ascii="Times New Roman" w:hAnsi="Times New Roman" w:cs="Times New Roman"/>
                <w:lang w:val="en-US"/>
              </w:rPr>
            </w:pPr>
            <w:proofErr w:type="spellStart"/>
            <w:r w:rsidRPr="00D07FA5">
              <w:rPr>
                <w:rFonts w:ascii="Times New Roman" w:hAnsi="Times New Roman" w:cs="Times New Roman"/>
                <w:lang w:val="en-US"/>
              </w:rPr>
              <w:t>turpis</w:t>
            </w:r>
            <w:proofErr w:type="spellEnd"/>
            <w:r w:rsidRPr="00D07FA5">
              <w:rPr>
                <w:rFonts w:ascii="Times New Roman" w:hAnsi="Times New Roman" w:cs="Times New Roman"/>
                <w:lang w:val="en-US"/>
              </w:rPr>
              <w:t xml:space="preserve">, -is, -e, </w:t>
            </w:r>
          </w:p>
          <w:p w:rsidR="00B3580B" w:rsidRPr="00D07FA5" w:rsidRDefault="00D07FA5" w:rsidP="00D07FA5">
            <w:pPr>
              <w:jc w:val="both"/>
              <w:rPr>
                <w:rFonts w:ascii="Times New Roman" w:hAnsi="Times New Roman" w:cs="Times New Roman"/>
                <w:b/>
                <w:color w:val="002060"/>
                <w:lang w:val="en-US"/>
              </w:rPr>
            </w:pPr>
            <w:r w:rsidRPr="00D07FA5">
              <w:rPr>
                <w:rFonts w:ascii="Times New Roman" w:hAnsi="Times New Roman" w:cs="Times New Roman"/>
                <w:lang w:val="en-US"/>
              </w:rPr>
              <w:t xml:space="preserve"> </w:t>
            </w:r>
            <w:proofErr w:type="spellStart"/>
            <w:r w:rsidRPr="00D07FA5">
              <w:rPr>
                <w:rFonts w:ascii="Times New Roman" w:hAnsi="Times New Roman" w:cs="Times New Roman"/>
                <w:lang w:val="en-US"/>
              </w:rPr>
              <w:t>iners</w:t>
            </w:r>
            <w:proofErr w:type="spellEnd"/>
            <w:r w:rsidRPr="00D07FA5">
              <w:rPr>
                <w:rFonts w:ascii="Times New Roman" w:hAnsi="Times New Roman" w:cs="Times New Roman"/>
                <w:lang w:val="en-US"/>
              </w:rPr>
              <w:t>, (</w:t>
            </w:r>
            <w:proofErr w:type="spellStart"/>
            <w:r w:rsidRPr="00D07FA5">
              <w:rPr>
                <w:rFonts w:ascii="Times New Roman" w:hAnsi="Times New Roman" w:cs="Times New Roman"/>
                <w:lang w:val="en-US"/>
              </w:rPr>
              <w:t>inertis</w:t>
            </w:r>
            <w:proofErr w:type="spellEnd"/>
            <w:r w:rsidRPr="00D07FA5">
              <w:rPr>
                <w:rFonts w:ascii="Times New Roman" w:hAnsi="Times New Roman" w:cs="Times New Roman"/>
                <w:lang w:val="en-US"/>
              </w:rPr>
              <w:t xml:space="preserve">), </w:t>
            </w:r>
            <w:proofErr w:type="spellStart"/>
            <w:r w:rsidRPr="00D07FA5">
              <w:rPr>
                <w:rFonts w:ascii="Times New Roman" w:hAnsi="Times New Roman" w:cs="Times New Roman"/>
                <w:lang w:val="en-US"/>
              </w:rPr>
              <w:t>iners</w:t>
            </w:r>
            <w:proofErr w:type="spellEnd"/>
            <w:r w:rsidRPr="00D07FA5">
              <w:rPr>
                <w:rFonts w:ascii="Times New Roman" w:hAnsi="Times New Roman" w:cs="Times New Roman"/>
                <w:lang w:val="en-US"/>
              </w:rPr>
              <w:t xml:space="preserve">, </w:t>
            </w:r>
            <w:proofErr w:type="spellStart"/>
            <w:r w:rsidRPr="00D07FA5">
              <w:rPr>
                <w:rFonts w:ascii="Times New Roman" w:hAnsi="Times New Roman" w:cs="Times New Roman"/>
                <w:lang w:val="en-US"/>
              </w:rPr>
              <w:t>iners</w:t>
            </w:r>
            <w:proofErr w:type="spellEnd"/>
            <w:r w:rsidRPr="00D07FA5">
              <w:rPr>
                <w:rFonts w:ascii="Times New Roman" w:hAnsi="Times New Roman" w:cs="Times New Roman"/>
                <w:lang w:val="en-US"/>
              </w:rPr>
              <w:t xml:space="preserve"> </w:t>
            </w:r>
          </w:p>
        </w:tc>
      </w:tr>
    </w:tbl>
    <w:p w:rsidR="00B3580B" w:rsidRPr="00D07FA5" w:rsidRDefault="00B3580B" w:rsidP="00B3580B">
      <w:pPr>
        <w:spacing w:line="240" w:lineRule="auto"/>
        <w:jc w:val="both"/>
        <w:rPr>
          <w:rFonts w:ascii="Times New Roman" w:hAnsi="Times New Roman" w:cs="Times New Roman"/>
          <w:b/>
          <w:color w:val="002060"/>
          <w:lang w:val="en-US"/>
        </w:rPr>
      </w:pPr>
    </w:p>
    <w:tbl>
      <w:tblPr>
        <w:tblStyle w:val="a3"/>
        <w:tblW w:w="0" w:type="auto"/>
        <w:tblLook w:val="04A0"/>
      </w:tblPr>
      <w:tblGrid>
        <w:gridCol w:w="8522"/>
      </w:tblGrid>
      <w:tr w:rsidR="00B3580B" w:rsidRPr="00D07FA5" w:rsidTr="005461E6">
        <w:tc>
          <w:tcPr>
            <w:tcW w:w="8522" w:type="dxa"/>
          </w:tcPr>
          <w:p w:rsidR="00B3580B" w:rsidRPr="00D07FA5" w:rsidRDefault="00B3580B" w:rsidP="005461E6">
            <w:pPr>
              <w:jc w:val="both"/>
              <w:rPr>
                <w:rFonts w:ascii="Times New Roman" w:hAnsi="Times New Roman" w:cs="Times New Roman"/>
                <w:b/>
                <w:color w:val="002060"/>
              </w:rPr>
            </w:pPr>
            <w:r w:rsidRPr="00D07FA5">
              <w:rPr>
                <w:rFonts w:ascii="Times New Roman" w:hAnsi="Times New Roman" w:cs="Times New Roman"/>
                <w:b/>
                <w:color w:val="002060"/>
              </w:rPr>
              <w:t>Αντωνυμίες</w:t>
            </w:r>
            <w:r w:rsidR="00D07FA5" w:rsidRPr="00D07FA5">
              <w:rPr>
                <w:rFonts w:ascii="Times New Roman" w:hAnsi="Times New Roman" w:cs="Times New Roman"/>
                <w:b/>
                <w:color w:val="002060"/>
              </w:rPr>
              <w:t xml:space="preserve">: </w:t>
            </w:r>
            <w:proofErr w:type="spellStart"/>
            <w:r w:rsidR="00D07FA5" w:rsidRPr="00D07FA5">
              <w:rPr>
                <w:rFonts w:ascii="Times New Roman" w:hAnsi="Times New Roman" w:cs="Times New Roman"/>
              </w:rPr>
              <w:t>se</w:t>
            </w:r>
            <w:proofErr w:type="spellEnd"/>
            <w:r w:rsidR="00D07FA5" w:rsidRPr="00D07FA5">
              <w:rPr>
                <w:rFonts w:ascii="Times New Roman" w:hAnsi="Times New Roman" w:cs="Times New Roman"/>
              </w:rPr>
              <w:t xml:space="preserve"> (προσωπική), </w:t>
            </w:r>
            <w:proofErr w:type="spellStart"/>
            <w:r w:rsidR="00D07FA5" w:rsidRPr="00D07FA5">
              <w:rPr>
                <w:rFonts w:ascii="Times New Roman" w:hAnsi="Times New Roman" w:cs="Times New Roman"/>
              </w:rPr>
              <w:t>is</w:t>
            </w:r>
            <w:proofErr w:type="spellEnd"/>
            <w:r w:rsidR="00D07FA5" w:rsidRPr="00D07FA5">
              <w:rPr>
                <w:rFonts w:ascii="Times New Roman" w:hAnsi="Times New Roman" w:cs="Times New Roman"/>
              </w:rPr>
              <w:t xml:space="preserve">, </w:t>
            </w:r>
            <w:proofErr w:type="spellStart"/>
            <w:r w:rsidR="00D07FA5" w:rsidRPr="00D07FA5">
              <w:rPr>
                <w:rFonts w:ascii="Times New Roman" w:hAnsi="Times New Roman" w:cs="Times New Roman"/>
              </w:rPr>
              <w:t>ea</w:t>
            </w:r>
            <w:proofErr w:type="spellEnd"/>
            <w:r w:rsidR="00D07FA5" w:rsidRPr="00D07FA5">
              <w:rPr>
                <w:rFonts w:ascii="Times New Roman" w:hAnsi="Times New Roman" w:cs="Times New Roman"/>
              </w:rPr>
              <w:t>, id (</w:t>
            </w:r>
            <w:proofErr w:type="spellStart"/>
            <w:r w:rsidR="00D07FA5" w:rsidRPr="00D07FA5">
              <w:rPr>
                <w:rFonts w:ascii="Times New Roman" w:hAnsi="Times New Roman" w:cs="Times New Roman"/>
              </w:rPr>
              <w:t>δεικτική,επαναληπτική</w:t>
            </w:r>
            <w:proofErr w:type="spellEnd"/>
            <w:r w:rsidR="00D07FA5" w:rsidRPr="00D07FA5">
              <w:rPr>
                <w:rFonts w:ascii="Times New Roman" w:hAnsi="Times New Roman" w:cs="Times New Roman"/>
              </w:rPr>
              <w:t>)</w:t>
            </w:r>
          </w:p>
        </w:tc>
      </w:tr>
    </w:tbl>
    <w:p w:rsidR="00B3580B" w:rsidRPr="00D07FA5" w:rsidRDefault="00B3580B" w:rsidP="00B3580B">
      <w:pPr>
        <w:spacing w:line="240" w:lineRule="auto"/>
        <w:jc w:val="both"/>
        <w:rPr>
          <w:rFonts w:ascii="Times New Roman" w:hAnsi="Times New Roman" w:cs="Times New Roman"/>
          <w:b/>
          <w:color w:val="002060"/>
        </w:rPr>
      </w:pPr>
    </w:p>
    <w:tbl>
      <w:tblPr>
        <w:tblStyle w:val="a3"/>
        <w:tblW w:w="0" w:type="auto"/>
        <w:tblLook w:val="04A0"/>
      </w:tblPr>
      <w:tblGrid>
        <w:gridCol w:w="2840"/>
        <w:gridCol w:w="3789"/>
        <w:gridCol w:w="1893"/>
      </w:tblGrid>
      <w:tr w:rsidR="00B3580B" w:rsidRPr="00D07FA5" w:rsidTr="00D07FA5">
        <w:tc>
          <w:tcPr>
            <w:tcW w:w="2840" w:type="dxa"/>
          </w:tcPr>
          <w:p w:rsidR="00B3580B" w:rsidRPr="00D07FA5" w:rsidRDefault="00B3580B" w:rsidP="00B3580B">
            <w:pPr>
              <w:jc w:val="both"/>
              <w:rPr>
                <w:rFonts w:ascii="Times New Roman" w:hAnsi="Times New Roman" w:cs="Times New Roman"/>
                <w:b/>
                <w:color w:val="002060"/>
              </w:rPr>
            </w:pPr>
            <w:r w:rsidRPr="00D07FA5">
              <w:rPr>
                <w:rFonts w:ascii="Times New Roman" w:hAnsi="Times New Roman" w:cs="Times New Roman"/>
                <w:b/>
                <w:color w:val="002060"/>
              </w:rPr>
              <w:t xml:space="preserve">Προθέσεις </w:t>
            </w:r>
          </w:p>
        </w:tc>
        <w:tc>
          <w:tcPr>
            <w:tcW w:w="3789" w:type="dxa"/>
          </w:tcPr>
          <w:p w:rsidR="00B3580B" w:rsidRPr="00D07FA5" w:rsidRDefault="00B3580B" w:rsidP="00B3580B">
            <w:pPr>
              <w:jc w:val="both"/>
              <w:rPr>
                <w:rFonts w:ascii="Times New Roman" w:hAnsi="Times New Roman" w:cs="Times New Roman"/>
                <w:b/>
                <w:color w:val="002060"/>
              </w:rPr>
            </w:pPr>
            <w:r w:rsidRPr="00D07FA5">
              <w:rPr>
                <w:rFonts w:ascii="Times New Roman" w:hAnsi="Times New Roman" w:cs="Times New Roman"/>
                <w:b/>
                <w:color w:val="002060"/>
              </w:rPr>
              <w:t>Σύνδεσμοι</w:t>
            </w:r>
          </w:p>
        </w:tc>
        <w:tc>
          <w:tcPr>
            <w:tcW w:w="1893" w:type="dxa"/>
          </w:tcPr>
          <w:p w:rsidR="00B3580B" w:rsidRPr="00D07FA5" w:rsidRDefault="00B3580B" w:rsidP="00B3580B">
            <w:pPr>
              <w:jc w:val="both"/>
              <w:rPr>
                <w:rFonts w:ascii="Times New Roman" w:hAnsi="Times New Roman" w:cs="Times New Roman"/>
                <w:b/>
                <w:color w:val="002060"/>
              </w:rPr>
            </w:pPr>
            <w:r w:rsidRPr="00D07FA5">
              <w:rPr>
                <w:rFonts w:ascii="Times New Roman" w:hAnsi="Times New Roman" w:cs="Times New Roman"/>
                <w:b/>
                <w:color w:val="002060"/>
              </w:rPr>
              <w:t>Επιρρήματα</w:t>
            </w:r>
          </w:p>
        </w:tc>
      </w:tr>
      <w:tr w:rsidR="00B3580B" w:rsidRPr="00D07FA5" w:rsidTr="00D07FA5">
        <w:tc>
          <w:tcPr>
            <w:tcW w:w="2840" w:type="dxa"/>
          </w:tcPr>
          <w:p w:rsidR="00B3580B"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in</w:t>
            </w:r>
            <w:proofErr w:type="spellEnd"/>
            <w:r w:rsidRPr="00D07FA5">
              <w:rPr>
                <w:rFonts w:ascii="Times New Roman" w:hAnsi="Times New Roman" w:cs="Times New Roman"/>
              </w:rPr>
              <w:t xml:space="preserve"> + (εδώ) τοπική αφαιρετική </w:t>
            </w:r>
            <w:proofErr w:type="spellStart"/>
            <w:r w:rsidRPr="00D07FA5">
              <w:rPr>
                <w:rFonts w:ascii="Times New Roman" w:hAnsi="Times New Roman" w:cs="Times New Roman"/>
              </w:rPr>
              <w:t>cum</w:t>
            </w:r>
            <w:proofErr w:type="spellEnd"/>
            <w:r w:rsidRPr="00D07FA5">
              <w:rPr>
                <w:rFonts w:ascii="Times New Roman" w:hAnsi="Times New Roman" w:cs="Times New Roman"/>
              </w:rPr>
              <w:t xml:space="preserve"> +οργανική αφαιρετική </w:t>
            </w:r>
            <w:proofErr w:type="spellStart"/>
            <w:r w:rsidRPr="00D07FA5">
              <w:rPr>
                <w:rFonts w:ascii="Times New Roman" w:hAnsi="Times New Roman" w:cs="Times New Roman"/>
              </w:rPr>
              <w:t>ex</w:t>
            </w:r>
            <w:proofErr w:type="spellEnd"/>
            <w:r w:rsidRPr="00D07FA5">
              <w:rPr>
                <w:rFonts w:ascii="Times New Roman" w:hAnsi="Times New Roman" w:cs="Times New Roman"/>
              </w:rPr>
              <w:t xml:space="preserve"> + κυρίως αφαιρετική </w:t>
            </w:r>
          </w:p>
          <w:p w:rsidR="00B3580B" w:rsidRPr="00D07FA5" w:rsidRDefault="00B3580B" w:rsidP="00B3580B">
            <w:pPr>
              <w:jc w:val="both"/>
              <w:rPr>
                <w:rFonts w:ascii="Times New Roman" w:hAnsi="Times New Roman" w:cs="Times New Roman"/>
              </w:rPr>
            </w:pPr>
            <w:r w:rsidRPr="00D07FA5">
              <w:rPr>
                <w:rFonts w:ascii="Times New Roman" w:hAnsi="Times New Roman" w:cs="Times New Roman"/>
              </w:rPr>
              <w:t xml:space="preserve">a (b) + κυρίως αφαιρετική </w:t>
            </w:r>
          </w:p>
          <w:p w:rsidR="00B3580B" w:rsidRPr="00D07FA5" w:rsidRDefault="00B3580B" w:rsidP="00B3580B">
            <w:pPr>
              <w:jc w:val="both"/>
              <w:rPr>
                <w:rFonts w:ascii="Times New Roman" w:hAnsi="Times New Roman" w:cs="Times New Roman"/>
                <w:b/>
                <w:color w:val="002060"/>
              </w:rPr>
            </w:pPr>
            <w:proofErr w:type="spellStart"/>
            <w:r w:rsidRPr="00D07FA5">
              <w:rPr>
                <w:rFonts w:ascii="Times New Roman" w:hAnsi="Times New Roman" w:cs="Times New Roman"/>
              </w:rPr>
              <w:t>ad</w:t>
            </w:r>
            <w:proofErr w:type="spellEnd"/>
            <w:r w:rsidRPr="00D07FA5">
              <w:rPr>
                <w:rFonts w:ascii="Times New Roman" w:hAnsi="Times New Roman" w:cs="Times New Roman"/>
              </w:rPr>
              <w:t xml:space="preserve"> + αιτιατική</w:t>
            </w:r>
          </w:p>
        </w:tc>
        <w:tc>
          <w:tcPr>
            <w:tcW w:w="3789" w:type="dxa"/>
          </w:tcPr>
          <w:p w:rsidR="00B3580B"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atque</w:t>
            </w:r>
            <w:proofErr w:type="spellEnd"/>
            <w:r w:rsidRPr="00D07FA5">
              <w:rPr>
                <w:rFonts w:ascii="Times New Roman" w:hAnsi="Times New Roman" w:cs="Times New Roman"/>
              </w:rPr>
              <w:t xml:space="preserve"> (παρατακτικός, συμπλεκτικός) </w:t>
            </w:r>
          </w:p>
          <w:p w:rsidR="00B3580B"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et</w:t>
            </w:r>
            <w:proofErr w:type="spellEnd"/>
            <w:r w:rsidRPr="00D07FA5">
              <w:rPr>
                <w:rFonts w:ascii="Times New Roman" w:hAnsi="Times New Roman" w:cs="Times New Roman"/>
              </w:rPr>
              <w:t xml:space="preserve"> (παρατακτικός, συμπλεκτικός) </w:t>
            </w:r>
          </w:p>
          <w:p w:rsidR="00D07FA5"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cum</w:t>
            </w:r>
            <w:proofErr w:type="spellEnd"/>
            <w:r w:rsidRPr="00D07FA5">
              <w:rPr>
                <w:rFonts w:ascii="Times New Roman" w:hAnsi="Times New Roman" w:cs="Times New Roman"/>
              </w:rPr>
              <w:t xml:space="preserve"> (υποτακτικός, χρονικός, επαναληπτικός) -</w:t>
            </w:r>
            <w:proofErr w:type="spellStart"/>
            <w:r w:rsidRPr="00D07FA5">
              <w:rPr>
                <w:rFonts w:ascii="Times New Roman" w:hAnsi="Times New Roman" w:cs="Times New Roman"/>
              </w:rPr>
              <w:t>que</w:t>
            </w:r>
            <w:proofErr w:type="spellEnd"/>
            <w:r w:rsidRPr="00D07FA5">
              <w:rPr>
                <w:rFonts w:ascii="Times New Roman" w:hAnsi="Times New Roman" w:cs="Times New Roman"/>
              </w:rPr>
              <w:t xml:space="preserve">(παρατακτικός, συμπλεκτικός, εγκλιτική λέξη) </w:t>
            </w:r>
          </w:p>
          <w:p w:rsidR="00D07FA5"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ac</w:t>
            </w:r>
            <w:proofErr w:type="spellEnd"/>
            <w:r w:rsidRPr="00D07FA5">
              <w:rPr>
                <w:rFonts w:ascii="Times New Roman" w:hAnsi="Times New Roman" w:cs="Times New Roman"/>
              </w:rPr>
              <w:t xml:space="preserve"> (παρατακτικός, συμπλεκτικός) </w:t>
            </w:r>
          </w:p>
          <w:p w:rsidR="00D07FA5"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quod</w:t>
            </w:r>
            <w:proofErr w:type="spellEnd"/>
            <w:r w:rsidRPr="00D07FA5">
              <w:rPr>
                <w:rFonts w:ascii="Times New Roman" w:hAnsi="Times New Roman" w:cs="Times New Roman"/>
              </w:rPr>
              <w:t xml:space="preserve"> (υποτακτικός, αιτιολογικός) </w:t>
            </w:r>
          </w:p>
          <w:p w:rsidR="00B3580B" w:rsidRPr="00D07FA5" w:rsidRDefault="00B3580B" w:rsidP="00B3580B">
            <w:pPr>
              <w:jc w:val="both"/>
              <w:rPr>
                <w:rFonts w:ascii="Times New Roman" w:hAnsi="Times New Roman" w:cs="Times New Roman"/>
                <w:b/>
                <w:color w:val="002060"/>
              </w:rPr>
            </w:pPr>
            <w:proofErr w:type="spellStart"/>
            <w:r w:rsidRPr="00D07FA5">
              <w:rPr>
                <w:rFonts w:ascii="Times New Roman" w:hAnsi="Times New Roman" w:cs="Times New Roman"/>
              </w:rPr>
              <w:t>ut</w:t>
            </w:r>
            <w:proofErr w:type="spellEnd"/>
            <w:r w:rsidRPr="00D07FA5">
              <w:rPr>
                <w:rFonts w:ascii="Times New Roman" w:hAnsi="Times New Roman" w:cs="Times New Roman"/>
              </w:rPr>
              <w:t xml:space="preserve"> (υποτακτικός, παραβολικός</w:t>
            </w:r>
          </w:p>
        </w:tc>
        <w:tc>
          <w:tcPr>
            <w:tcW w:w="1893" w:type="dxa"/>
          </w:tcPr>
          <w:p w:rsidR="00B3580B" w:rsidRPr="00D07FA5" w:rsidRDefault="00B3580B" w:rsidP="00B3580B">
            <w:pPr>
              <w:jc w:val="both"/>
              <w:rPr>
                <w:rFonts w:ascii="Times New Roman" w:hAnsi="Times New Roman" w:cs="Times New Roman"/>
              </w:rPr>
            </w:pPr>
            <w:proofErr w:type="spellStart"/>
            <w:r w:rsidRPr="00D07FA5">
              <w:rPr>
                <w:rFonts w:ascii="Times New Roman" w:hAnsi="Times New Roman" w:cs="Times New Roman"/>
              </w:rPr>
              <w:t>solum</w:t>
            </w:r>
            <w:proofErr w:type="spellEnd"/>
            <w:r w:rsidRPr="00D07FA5">
              <w:rPr>
                <w:rFonts w:ascii="Times New Roman" w:hAnsi="Times New Roman" w:cs="Times New Roman"/>
              </w:rPr>
              <w:t xml:space="preserve"> (ποσοτικό)</w:t>
            </w:r>
          </w:p>
          <w:p w:rsidR="00B3580B" w:rsidRPr="00D07FA5" w:rsidRDefault="00B3580B" w:rsidP="00B3580B">
            <w:pPr>
              <w:jc w:val="both"/>
              <w:rPr>
                <w:rFonts w:ascii="Times New Roman" w:hAnsi="Times New Roman" w:cs="Times New Roman"/>
                <w:b/>
                <w:color w:val="002060"/>
              </w:rPr>
            </w:pPr>
            <w:r w:rsidRPr="00D07FA5">
              <w:rPr>
                <w:rFonts w:ascii="Times New Roman" w:hAnsi="Times New Roman" w:cs="Times New Roman"/>
              </w:rPr>
              <w:t xml:space="preserve"> </w:t>
            </w:r>
            <w:proofErr w:type="spellStart"/>
            <w:r w:rsidRPr="00D07FA5">
              <w:rPr>
                <w:rFonts w:ascii="Times New Roman" w:hAnsi="Times New Roman" w:cs="Times New Roman"/>
              </w:rPr>
              <w:t>saepe</w:t>
            </w:r>
            <w:proofErr w:type="spellEnd"/>
            <w:r w:rsidRPr="00D07FA5">
              <w:rPr>
                <w:rFonts w:ascii="Times New Roman" w:hAnsi="Times New Roman" w:cs="Times New Roman"/>
              </w:rPr>
              <w:t xml:space="preserve"> (ποσοτικό) </w:t>
            </w:r>
          </w:p>
          <w:p w:rsidR="00B3580B" w:rsidRPr="00D07FA5" w:rsidRDefault="00B3580B" w:rsidP="00B3580B">
            <w:pPr>
              <w:jc w:val="both"/>
              <w:rPr>
                <w:rFonts w:ascii="Times New Roman" w:hAnsi="Times New Roman" w:cs="Times New Roman"/>
                <w:b/>
                <w:color w:val="002060"/>
              </w:rPr>
            </w:pPr>
          </w:p>
        </w:tc>
      </w:tr>
    </w:tbl>
    <w:p w:rsidR="00B3580B" w:rsidRDefault="00B3580B" w:rsidP="00B3580B">
      <w:pPr>
        <w:spacing w:line="240" w:lineRule="auto"/>
        <w:jc w:val="both"/>
        <w:rPr>
          <w:rFonts w:ascii="Times New Roman" w:hAnsi="Times New Roman" w:cs="Times New Roman"/>
          <w:b/>
          <w:color w:val="002060"/>
        </w:rPr>
      </w:pPr>
    </w:p>
    <w:p w:rsidR="001D3ED8" w:rsidRPr="00533D35" w:rsidRDefault="001D3ED8" w:rsidP="00B3580B">
      <w:pPr>
        <w:spacing w:line="240" w:lineRule="auto"/>
        <w:jc w:val="both"/>
        <w:rPr>
          <w:rFonts w:ascii="Times New Roman" w:hAnsi="Times New Roman" w:cs="Times New Roman"/>
          <w:b/>
          <w:color w:val="002060"/>
        </w:rPr>
      </w:pPr>
      <w:r w:rsidRPr="00533D35">
        <w:rPr>
          <w:rFonts w:ascii="Times New Roman" w:hAnsi="Times New Roman" w:cs="Times New Roman"/>
          <w:b/>
          <w:color w:val="002060"/>
        </w:rPr>
        <w:t>ΣΥΝΤΑΚΤΙΚΗ ΑΝΑΛΥΣΗ</w:t>
      </w:r>
      <w:r w:rsidRPr="00533D35">
        <w:rPr>
          <w:rStyle w:val="a8"/>
          <w:rFonts w:ascii="Times New Roman" w:hAnsi="Times New Roman" w:cs="Times New Roman"/>
          <w:b/>
          <w:color w:val="002060"/>
        </w:rPr>
        <w:footnoteReference w:id="1"/>
      </w:r>
    </w:p>
    <w:tbl>
      <w:tblPr>
        <w:tblStyle w:val="a3"/>
        <w:tblW w:w="0" w:type="auto"/>
        <w:tblLook w:val="04A0"/>
      </w:tblPr>
      <w:tblGrid>
        <w:gridCol w:w="8522"/>
      </w:tblGrid>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Germanorum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vita</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omnis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in</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venationibus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atque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in</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studiis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rei</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militaris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consistit</w:t>
            </w:r>
            <w:proofErr w:type="spellEnd"/>
            <w:r w:rsidRPr="00533D35">
              <w:rPr>
                <w:rFonts w:ascii="Times New Roman" w:hAnsi="Times New Roman" w:cs="Times New Roman"/>
              </w:rPr>
              <w:t>: Κύρια πρόταση κρίσης, εκφέρεται με οριστική (</w:t>
            </w:r>
            <w:proofErr w:type="spellStart"/>
            <w:r w:rsidRPr="00533D35">
              <w:rPr>
                <w:rFonts w:ascii="Times New Roman" w:hAnsi="Times New Roman" w:cs="Times New Roman"/>
              </w:rPr>
              <w:t>consistit</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consistit</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vita</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consistit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Germanorum</w:t>
            </w:r>
            <w:proofErr w:type="spellEnd"/>
            <w:r w:rsidRPr="00533D35">
              <w:rPr>
                <w:rFonts w:ascii="Times New Roman" w:hAnsi="Times New Roman" w:cs="Times New Roman"/>
              </w:rPr>
              <w:t xml:space="preserve">: γενική υποκειμενική στο </w:t>
            </w:r>
            <w:proofErr w:type="spellStart"/>
            <w:r w:rsidRPr="00533D35">
              <w:rPr>
                <w:rFonts w:ascii="Times New Roman" w:hAnsi="Times New Roman" w:cs="Times New Roman"/>
              </w:rPr>
              <w:t>vita</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omnis</w:t>
            </w:r>
            <w:proofErr w:type="spellEnd"/>
            <w:r w:rsidRPr="00533D35">
              <w:rPr>
                <w:rFonts w:ascii="Times New Roman" w:hAnsi="Times New Roman" w:cs="Times New Roman"/>
              </w:rPr>
              <w:t xml:space="preserve">: ομοιόπτωτος, κατηγορηματικός προσδιορισμός στο </w:t>
            </w:r>
            <w:proofErr w:type="spellStart"/>
            <w:r w:rsidRPr="00533D35">
              <w:rPr>
                <w:rFonts w:ascii="Times New Roman" w:hAnsi="Times New Roman" w:cs="Times New Roman"/>
              </w:rPr>
              <w:t>vita</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venationibus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atque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studiis</w:t>
            </w:r>
            <w:proofErr w:type="spellEnd"/>
            <w:r w:rsidRPr="00533D35">
              <w:rPr>
                <w:rFonts w:ascii="Times New Roman" w:hAnsi="Times New Roman" w:cs="Times New Roman"/>
              </w:rPr>
              <w:t xml:space="preserve">: εμπρόθετοι προσδιορισμοί της κατάστασης στο </w:t>
            </w:r>
            <w:proofErr w:type="spellStart"/>
            <w:r w:rsidRPr="00533D35">
              <w:rPr>
                <w:rFonts w:ascii="Times New Roman" w:hAnsi="Times New Roman" w:cs="Times New Roman"/>
              </w:rPr>
              <w:t>consistit</w:t>
            </w:r>
            <w:proofErr w:type="spellEnd"/>
            <w:r w:rsidRPr="00533D35">
              <w:rPr>
                <w:rFonts w:ascii="Times New Roman" w:hAnsi="Times New Roman" w:cs="Times New Roman"/>
              </w:rPr>
              <w:t xml:space="preserve">. Συνδέονται με τον συμπλεκτικό σύνδεσμό </w:t>
            </w:r>
            <w:proofErr w:type="spellStart"/>
            <w:r w:rsidRPr="00533D35">
              <w:rPr>
                <w:rFonts w:ascii="Times New Roman" w:hAnsi="Times New Roman" w:cs="Times New Roman"/>
              </w:rPr>
              <w:t>atque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rei</w:t>
            </w:r>
            <w:proofErr w:type="spellEnd"/>
            <w:r w:rsidRPr="00533D35">
              <w:rPr>
                <w:rFonts w:ascii="Times New Roman" w:hAnsi="Times New Roman" w:cs="Times New Roman"/>
              </w:rPr>
              <w:t xml:space="preserve">: γενική αντικειμενική στο </w:t>
            </w:r>
            <w:proofErr w:type="spellStart"/>
            <w:r w:rsidRPr="00533D35">
              <w:rPr>
                <w:rFonts w:ascii="Times New Roman" w:hAnsi="Times New Roman" w:cs="Times New Roman"/>
              </w:rPr>
              <w:t>studiis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militaris</w:t>
            </w:r>
            <w:proofErr w:type="spellEnd"/>
            <w:r w:rsidRPr="00533D35">
              <w:rPr>
                <w:rFonts w:ascii="Times New Roman" w:hAnsi="Times New Roman" w:cs="Times New Roman"/>
              </w:rPr>
              <w:t xml:space="preserve">: ομοιόπτωτος, επιθετικός προσδιορισμός στο </w:t>
            </w:r>
            <w:proofErr w:type="spellStart"/>
            <w:r w:rsidRPr="00533D35">
              <w:rPr>
                <w:rFonts w:ascii="Times New Roman" w:hAnsi="Times New Roman" w:cs="Times New Roman"/>
              </w:rPr>
              <w:t>rei</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Germani</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non</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student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agriculturae</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student</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student</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student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agriculturae</w:t>
            </w:r>
            <w:proofErr w:type="spellEnd"/>
            <w:r w:rsidRPr="00533D35">
              <w:rPr>
                <w:rFonts w:ascii="Times New Roman" w:hAnsi="Times New Roman" w:cs="Times New Roman"/>
              </w:rPr>
              <w:t xml:space="preserve">: : αντικείμενο (σε δοτική) στο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student</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lacte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caseo</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carne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nutriuntur</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nutriuntur</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nutriuntur</w:t>
            </w:r>
            <w:proofErr w:type="spellEnd"/>
            <w:r w:rsidRPr="00533D35">
              <w:rPr>
                <w:rFonts w:ascii="Times New Roman" w:hAnsi="Times New Roman" w:cs="Times New Roman"/>
              </w:rPr>
              <w:t xml:space="preserve">: ρήμα, που εκφράζει άμεση αυτοπάθεια. (Ισοδύναμη έκφραση: </w:t>
            </w:r>
            <w:proofErr w:type="spellStart"/>
            <w:r w:rsidRPr="00533D35">
              <w:rPr>
                <w:rFonts w:ascii="Times New Roman" w:hAnsi="Times New Roman" w:cs="Times New Roman"/>
              </w:rPr>
              <w:t>se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nutriunt</w:t>
            </w:r>
            <w:proofErr w:type="spellEnd"/>
            <w:r w:rsidRPr="00533D35">
              <w:rPr>
                <w:rFonts w:ascii="Times New Roman" w:hAnsi="Times New Roman" w:cs="Times New Roman"/>
              </w:rPr>
              <w:t>)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nutriuntur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lacte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caseo</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carne</w:t>
            </w:r>
            <w:proofErr w:type="spellEnd"/>
            <w:r w:rsidRPr="00533D35">
              <w:rPr>
                <w:rFonts w:ascii="Times New Roman" w:hAnsi="Times New Roman" w:cs="Times New Roman"/>
              </w:rPr>
              <w:t xml:space="preserve">: αφαιρετικές (οργανικές) του μέσου στο </w:t>
            </w:r>
            <w:proofErr w:type="spellStart"/>
            <w:r w:rsidRPr="00533D35">
              <w:rPr>
                <w:rFonts w:ascii="Times New Roman" w:hAnsi="Times New Roman" w:cs="Times New Roman"/>
              </w:rPr>
              <w:t>nutriuntur</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Locis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frigidissimis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pelles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solum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habent</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habent</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habent</w:t>
            </w:r>
            <w:proofErr w:type="spellEnd"/>
            <w:r w:rsidRPr="00533D35">
              <w:rPr>
                <w:rFonts w:ascii="Times New Roman" w:hAnsi="Times New Roman" w:cs="Times New Roman"/>
              </w:rPr>
              <w:t>: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habent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pelles</w:t>
            </w:r>
            <w:proofErr w:type="spellEnd"/>
            <w:r w:rsidRPr="00533D35">
              <w:rPr>
                <w:rFonts w:ascii="Times New Roman" w:hAnsi="Times New Roman" w:cs="Times New Roman"/>
              </w:rPr>
              <w:t xml:space="preserve">: αντικείμενο στο </w:t>
            </w:r>
            <w:proofErr w:type="spellStart"/>
            <w:r w:rsidRPr="00533D35">
              <w:rPr>
                <w:rFonts w:ascii="Times New Roman" w:hAnsi="Times New Roman" w:cs="Times New Roman"/>
              </w:rPr>
              <w:t>habent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solum</w:t>
            </w:r>
            <w:proofErr w:type="spellEnd"/>
            <w:r w:rsidRPr="00533D35">
              <w:rPr>
                <w:rFonts w:ascii="Times New Roman" w:hAnsi="Times New Roman" w:cs="Times New Roman"/>
              </w:rPr>
              <w:t>: επιρρηματικός προσδιο</w:t>
            </w:r>
            <w:r w:rsidR="00533D35" w:rsidRPr="00533D35">
              <w:rPr>
                <w:rFonts w:ascii="Times New Roman" w:hAnsi="Times New Roman" w:cs="Times New Roman"/>
              </w:rPr>
              <w:t xml:space="preserve">ρισμός του ποσού στο </w:t>
            </w:r>
            <w:proofErr w:type="spellStart"/>
            <w:r w:rsidR="00533D35" w:rsidRPr="00533D35">
              <w:rPr>
                <w:rFonts w:ascii="Times New Roman" w:hAnsi="Times New Roman" w:cs="Times New Roman"/>
              </w:rPr>
              <w:t>habent</w:t>
            </w:r>
            <w:proofErr w:type="spellEnd"/>
            <w:r w:rsidR="00533D35" w:rsidRPr="00533D35">
              <w:rPr>
                <w:rFonts w:ascii="Times New Roman" w:hAnsi="Times New Roman" w:cs="Times New Roman"/>
              </w:rPr>
              <w:t xml:space="preserve">. </w:t>
            </w:r>
            <w:proofErr w:type="spellStart"/>
            <w:r w:rsidRPr="00533D35">
              <w:rPr>
                <w:rFonts w:ascii="Times New Roman" w:hAnsi="Times New Roman" w:cs="Times New Roman"/>
              </w:rPr>
              <w:t>Locis</w:t>
            </w:r>
            <w:proofErr w:type="spellEnd"/>
            <w:r w:rsidRPr="00533D35">
              <w:rPr>
                <w:rFonts w:ascii="Times New Roman" w:hAnsi="Times New Roman" w:cs="Times New Roman"/>
              </w:rPr>
              <w:t xml:space="preserve">: αφαιρετική της στάσης σε τόπο στο </w:t>
            </w:r>
            <w:proofErr w:type="spellStart"/>
            <w:r w:rsidRPr="00533D35">
              <w:rPr>
                <w:rFonts w:ascii="Times New Roman" w:hAnsi="Times New Roman" w:cs="Times New Roman"/>
              </w:rPr>
              <w:t>habent</w:t>
            </w:r>
            <w:proofErr w:type="spellEnd"/>
            <w:r w:rsidRPr="00533D35">
              <w:rPr>
                <w:rFonts w:ascii="Times New Roman" w:hAnsi="Times New Roman" w:cs="Times New Roman"/>
              </w:rPr>
              <w:t xml:space="preserve">. (Το ουσιαστικό </w:t>
            </w:r>
            <w:proofErr w:type="spellStart"/>
            <w:r w:rsidRPr="00533D35">
              <w:rPr>
                <w:rFonts w:ascii="Times New Roman" w:hAnsi="Times New Roman" w:cs="Times New Roman"/>
              </w:rPr>
              <w:t>locus</w:t>
            </w:r>
            <w:proofErr w:type="spellEnd"/>
            <w:r w:rsidRPr="00533D35">
              <w:rPr>
                <w:rFonts w:ascii="Times New Roman" w:hAnsi="Times New Roman" w:cs="Times New Roman"/>
              </w:rPr>
              <w:t xml:space="preserve">, σε τοπική αφαιρετική, όταν συνοδεύεται από επιθετικό προσδιορισμό, εκφράζει τη στάση συνήθως με απρόθετη αφαιρετική, </w:t>
            </w:r>
            <w:proofErr w:type="spellStart"/>
            <w:r w:rsidRPr="00533D35">
              <w:rPr>
                <w:rFonts w:ascii="Times New Roman" w:hAnsi="Times New Roman" w:cs="Times New Roman"/>
              </w:rPr>
              <w:t>πρβλ</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illis</w:t>
            </w:r>
            <w:proofErr w:type="spellEnd"/>
            <w:r w:rsidRPr="00533D35">
              <w:rPr>
                <w:rFonts w:ascii="Times New Roman" w:hAnsi="Times New Roman" w:cs="Times New Roman"/>
              </w:rPr>
              <w:t xml:space="preserve"> locis-5). </w:t>
            </w:r>
            <w:proofErr w:type="spellStart"/>
            <w:r w:rsidRPr="00533D35">
              <w:rPr>
                <w:rFonts w:ascii="Times New Roman" w:hAnsi="Times New Roman" w:cs="Times New Roman"/>
              </w:rPr>
              <w:t>frigidissimis</w:t>
            </w:r>
            <w:proofErr w:type="spellEnd"/>
            <w:r w:rsidRPr="00533D35">
              <w:rPr>
                <w:rFonts w:ascii="Times New Roman" w:hAnsi="Times New Roman" w:cs="Times New Roman"/>
              </w:rPr>
              <w:t xml:space="preserve">: </w:t>
            </w:r>
            <w:r w:rsidRPr="00533D35">
              <w:rPr>
                <w:rFonts w:ascii="Times New Roman" w:hAnsi="Times New Roman" w:cs="Times New Roman"/>
              </w:rPr>
              <w:lastRenderedPageBreak/>
              <w:t xml:space="preserve">ομοιόπτωτος, επιθετικός προσδιορισμός στο </w:t>
            </w:r>
            <w:proofErr w:type="spellStart"/>
            <w:r w:rsidRPr="00533D35">
              <w:rPr>
                <w:rFonts w:ascii="Times New Roman" w:hAnsi="Times New Roman" w:cs="Times New Roman"/>
              </w:rPr>
              <w:t>Locis</w:t>
            </w:r>
            <w:proofErr w:type="spellEnd"/>
            <w:r w:rsidRPr="00533D35">
              <w:rPr>
                <w:rFonts w:ascii="Times New Roman" w:hAnsi="Times New Roman" w:cs="Times New Roman"/>
              </w:rPr>
              <w:t xml:space="preserve">. Η αφαιρετική </w:t>
            </w:r>
            <w:proofErr w:type="spellStart"/>
            <w:r w:rsidRPr="00533D35">
              <w:rPr>
                <w:rFonts w:ascii="Times New Roman" w:hAnsi="Times New Roman" w:cs="Times New Roman"/>
              </w:rPr>
              <w:t>Locis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frigidissimis</w:t>
            </w:r>
            <w:proofErr w:type="spellEnd"/>
            <w:r w:rsidRPr="00533D35">
              <w:rPr>
                <w:rFonts w:ascii="Times New Roman" w:hAnsi="Times New Roman" w:cs="Times New Roman"/>
              </w:rPr>
              <w:t xml:space="preserve">, σύμφωνα με τα σχόλια του Βιβλίου του Καθηγητή, ισοδυναμεί με εναντιωματική πρόταση </w:t>
            </w:r>
            <w:proofErr w:type="spellStart"/>
            <w:r w:rsidRPr="00533D35">
              <w:rPr>
                <w:rFonts w:ascii="Times New Roman" w:hAnsi="Times New Roman" w:cs="Times New Roman"/>
              </w:rPr>
              <w:t>etsi</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locis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frigidissimis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vivunt</w:t>
            </w:r>
            <w:proofErr w:type="spellEnd"/>
            <w:r w:rsidRPr="00533D35">
              <w:rPr>
                <w:rFonts w:ascii="Times New Roman" w:hAnsi="Times New Roman" w:cs="Times New Roman"/>
              </w:rPr>
              <w:t xml:space="preserve">, που εκφράζει μια πραγματική κατάσταση παρά την οποία ισχύει το περιεχόμενο της κύριας (εδώ του ρήματος </w:t>
            </w:r>
            <w:proofErr w:type="spellStart"/>
            <w:r w:rsidRPr="00533D35">
              <w:rPr>
                <w:rFonts w:ascii="Times New Roman" w:hAnsi="Times New Roman" w:cs="Times New Roman"/>
              </w:rPr>
              <w:t>habent</w:t>
            </w:r>
            <w:proofErr w:type="spellEnd"/>
            <w:r w:rsidRPr="00533D35">
              <w:rPr>
                <w:rFonts w:ascii="Times New Roman" w:hAnsi="Times New Roman" w:cs="Times New Roman"/>
              </w:rPr>
              <w:t xml:space="preserve">). Εισάγεται με τον εναντιωματικό σύνδεσμο </w:t>
            </w:r>
            <w:proofErr w:type="spellStart"/>
            <w:r w:rsidRPr="00533D35">
              <w:rPr>
                <w:rFonts w:ascii="Times New Roman" w:hAnsi="Times New Roman" w:cs="Times New Roman"/>
              </w:rPr>
              <w:t>etsi</w:t>
            </w:r>
            <w:proofErr w:type="spellEnd"/>
            <w:r w:rsidRPr="00533D35">
              <w:rPr>
                <w:rFonts w:ascii="Times New Roman" w:hAnsi="Times New Roman" w:cs="Times New Roman"/>
              </w:rPr>
              <w:t xml:space="preserve"> και εκφέρεται με οριστική Ενεστώτα, γιατί αναφέρεται στο παρόν.</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lastRenderedPageBreak/>
              <w:t>et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in</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fluminibus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lavantur</w:t>
            </w:r>
            <w:proofErr w:type="spellEnd"/>
            <w:r w:rsidRPr="00533D35">
              <w:rPr>
                <w:rFonts w:ascii="Times New Roman" w:hAnsi="Times New Roman" w:cs="Times New Roman"/>
              </w:rPr>
              <w:t>: Κύρια πρόταση κρίσης, εκφέρεται με οριστική (</w:t>
            </w:r>
            <w:proofErr w:type="spellStart"/>
            <w:r w:rsidRPr="00533D35">
              <w:rPr>
                <w:rFonts w:ascii="Times New Roman" w:hAnsi="Times New Roman" w:cs="Times New Roman"/>
              </w:rPr>
              <w:t>lavantur</w:t>
            </w:r>
            <w:proofErr w:type="spellEnd"/>
            <w:r w:rsidRPr="00533D35">
              <w:rPr>
                <w:rFonts w:ascii="Times New Roman" w:hAnsi="Times New Roman" w:cs="Times New Roman"/>
              </w:rPr>
              <w:t xml:space="preserve">: οριστική Ενεστώτα) και δηλώνει το πραγματικό γεγονός. Συνδέεται παρατακτικά με την προηγούμενη κύρια με τον συμπλεκτικό σύνδεσμο </w:t>
            </w:r>
            <w:proofErr w:type="spellStart"/>
            <w:r w:rsidRPr="00533D35">
              <w:rPr>
                <w:rFonts w:ascii="Times New Roman" w:hAnsi="Times New Roman" w:cs="Times New Roman"/>
              </w:rPr>
              <w:t>et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lavantur</w:t>
            </w:r>
            <w:proofErr w:type="spellEnd"/>
            <w:r w:rsidRPr="00533D35">
              <w:rPr>
                <w:rFonts w:ascii="Times New Roman" w:hAnsi="Times New Roman" w:cs="Times New Roman"/>
              </w:rPr>
              <w:t xml:space="preserve">: ρήμα, που εκφράζει άμεση αυτοπάθεια (ισοδύναμη έκφραση: </w:t>
            </w:r>
            <w:proofErr w:type="spellStart"/>
            <w:r w:rsidRPr="00533D35">
              <w:rPr>
                <w:rFonts w:ascii="Times New Roman" w:hAnsi="Times New Roman" w:cs="Times New Roman"/>
              </w:rPr>
              <w:t>se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lavant</w:t>
            </w:r>
            <w:proofErr w:type="spellEnd"/>
            <w:r w:rsidRPr="00533D35">
              <w:rPr>
                <w:rFonts w:ascii="Times New Roman" w:hAnsi="Times New Roman" w:cs="Times New Roman"/>
              </w:rPr>
              <w:t>).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lavantur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fluminibus</w:t>
            </w:r>
            <w:proofErr w:type="spellEnd"/>
            <w:r w:rsidRPr="00533D35">
              <w:rPr>
                <w:rFonts w:ascii="Times New Roman" w:hAnsi="Times New Roman" w:cs="Times New Roman"/>
              </w:rPr>
              <w:t xml:space="preserve">: εμπρόθετος προσδιορισμός της στάσης σε τόπο στο </w:t>
            </w:r>
            <w:proofErr w:type="spellStart"/>
            <w:r w:rsidRPr="00533D35">
              <w:rPr>
                <w:rFonts w:ascii="Times New Roman" w:hAnsi="Times New Roman" w:cs="Times New Roman"/>
              </w:rPr>
              <w:t>lavantur</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Cum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civitas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bellum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gerit</w:t>
            </w:r>
            <w:proofErr w:type="spellEnd"/>
            <w:r w:rsidRPr="00533D35">
              <w:rPr>
                <w:rFonts w:ascii="Times New Roman" w:hAnsi="Times New Roman" w:cs="Times New Roman"/>
                <w:b/>
              </w:rPr>
              <w:t>:</w:t>
            </w:r>
            <w:r w:rsidRPr="00533D35">
              <w:rPr>
                <w:rFonts w:ascii="Times New Roman" w:hAnsi="Times New Roman" w:cs="Times New Roman"/>
              </w:rPr>
              <w:t xml:space="preserve"> Δευτερεύουσα επιρρηματική χρονική πρόταση, που λειτουργεί ως επιρρηματικός προσδιορισμός του χρόνου στην κύρια που ακολουθεί, με ρήμα το </w:t>
            </w:r>
            <w:proofErr w:type="spellStart"/>
            <w:r w:rsidRPr="00533D35">
              <w:rPr>
                <w:rFonts w:ascii="Times New Roman" w:hAnsi="Times New Roman" w:cs="Times New Roman"/>
              </w:rPr>
              <w:t>creantur</w:t>
            </w:r>
            <w:proofErr w:type="spellEnd"/>
            <w:r w:rsidRPr="00533D35">
              <w:rPr>
                <w:rFonts w:ascii="Times New Roman" w:hAnsi="Times New Roman" w:cs="Times New Roman"/>
              </w:rPr>
              <w:t xml:space="preserve">. Εισάγεται με τον χρονικό επαναληπτικό σύνδεσμο </w:t>
            </w:r>
            <w:proofErr w:type="spellStart"/>
            <w:r w:rsidRPr="00533D35">
              <w:rPr>
                <w:rFonts w:ascii="Times New Roman" w:hAnsi="Times New Roman" w:cs="Times New Roman"/>
              </w:rPr>
              <w:t>cum</w:t>
            </w:r>
            <w:proofErr w:type="spellEnd"/>
            <w:r w:rsidRPr="00533D35">
              <w:rPr>
                <w:rFonts w:ascii="Times New Roman" w:hAnsi="Times New Roman" w:cs="Times New Roman"/>
              </w:rPr>
              <w:t xml:space="preserve"> και εκφέρεται με οριστική, γιατί η πράξη μας ενδιαφέρει από καθαρά χρονική άποψη, και χρόνου ενεστώτα γιατί δηλώνει την αόριστη επανάληψη στο παρόν και στο μέλλον. </w:t>
            </w:r>
            <w:proofErr w:type="spellStart"/>
            <w:r w:rsidRPr="00533D35">
              <w:rPr>
                <w:rFonts w:ascii="Times New Roman" w:hAnsi="Times New Roman" w:cs="Times New Roman"/>
              </w:rPr>
              <w:t>gerit</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civitas</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gerit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bellum</w:t>
            </w:r>
            <w:proofErr w:type="spellEnd"/>
            <w:r w:rsidRPr="00533D35">
              <w:rPr>
                <w:rFonts w:ascii="Times New Roman" w:hAnsi="Times New Roman" w:cs="Times New Roman"/>
              </w:rPr>
              <w:t xml:space="preserve">: αντικείμενο στο </w:t>
            </w:r>
            <w:proofErr w:type="spellStart"/>
            <w:r w:rsidRPr="00533D35">
              <w:rPr>
                <w:rFonts w:ascii="Times New Roman" w:hAnsi="Times New Roman" w:cs="Times New Roman"/>
              </w:rPr>
              <w:t>gerit</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1D3ED8" w:rsidP="00B3580B">
            <w:pPr>
              <w:jc w:val="both"/>
              <w:rPr>
                <w:rFonts w:ascii="Times New Roman" w:hAnsi="Times New Roman" w:cs="Times New Roman"/>
                <w:b/>
                <w:color w:val="002060"/>
              </w:rPr>
            </w:pPr>
            <w:proofErr w:type="spellStart"/>
            <w:r w:rsidRPr="00533D35">
              <w:rPr>
                <w:rFonts w:ascii="Times New Roman" w:hAnsi="Times New Roman" w:cs="Times New Roman"/>
                <w:b/>
              </w:rPr>
              <w:t>magistratus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creantur</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cum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vitae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necisque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potestate</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creantur</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creantur</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magistratus</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creantur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cum</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potestate</w:t>
            </w:r>
            <w:proofErr w:type="spellEnd"/>
            <w:r w:rsidRPr="00533D35">
              <w:rPr>
                <w:rFonts w:ascii="Times New Roman" w:hAnsi="Times New Roman" w:cs="Times New Roman"/>
              </w:rPr>
              <w:t xml:space="preserve">: εμπρόθετος προσδιορισμός του τρόπου στο </w:t>
            </w:r>
            <w:proofErr w:type="spellStart"/>
            <w:r w:rsidRPr="00533D35">
              <w:rPr>
                <w:rFonts w:ascii="Times New Roman" w:hAnsi="Times New Roman" w:cs="Times New Roman"/>
              </w:rPr>
              <w:t>creantur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vitae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necis</w:t>
            </w:r>
            <w:proofErr w:type="spellEnd"/>
            <w:r w:rsidRPr="00533D35">
              <w:rPr>
                <w:rFonts w:ascii="Times New Roman" w:hAnsi="Times New Roman" w:cs="Times New Roman"/>
              </w:rPr>
              <w:t>(</w:t>
            </w:r>
            <w:proofErr w:type="spellStart"/>
            <w:r w:rsidRPr="00533D35">
              <w:rPr>
                <w:rFonts w:ascii="Times New Roman" w:hAnsi="Times New Roman" w:cs="Times New Roman"/>
              </w:rPr>
              <w:t>que</w:t>
            </w:r>
            <w:proofErr w:type="spellEnd"/>
            <w:r w:rsidRPr="00533D35">
              <w:rPr>
                <w:rFonts w:ascii="Times New Roman" w:hAnsi="Times New Roman" w:cs="Times New Roman"/>
              </w:rPr>
              <w:t xml:space="preserve">): γενικές αντικειμενικές στο </w:t>
            </w:r>
            <w:proofErr w:type="spellStart"/>
            <w:r w:rsidRPr="00533D35">
              <w:rPr>
                <w:rFonts w:ascii="Times New Roman" w:hAnsi="Times New Roman" w:cs="Times New Roman"/>
              </w:rPr>
              <w:t>potestate</w:t>
            </w:r>
            <w:proofErr w:type="spellEnd"/>
            <w:r w:rsidRPr="00533D35">
              <w:rPr>
                <w:rFonts w:ascii="Times New Roman" w:hAnsi="Times New Roman" w:cs="Times New Roman"/>
              </w:rPr>
              <w:t xml:space="preserve">. Συνδέονται μεταξύ τους με τον συμπλεκτικό σύνδεσμο (εγκλιτική λέξη) </w:t>
            </w:r>
            <w:proofErr w:type="spellStart"/>
            <w:r w:rsidRPr="00533D35">
              <w:rPr>
                <w:rFonts w:ascii="Times New Roman" w:hAnsi="Times New Roman" w:cs="Times New Roman"/>
              </w:rPr>
              <w:t>que</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Equestribus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proeliis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saepe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ex</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equis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desiliunt</w:t>
            </w:r>
            <w:proofErr w:type="spellEnd"/>
            <w:r w:rsidRPr="00533D35">
              <w:rPr>
                <w:rFonts w:ascii="Times New Roman" w:hAnsi="Times New Roman" w:cs="Times New Roman"/>
              </w:rPr>
              <w:t>: Κύρια πρόταση κρίσης, εκφέρεται με οριστική (</w:t>
            </w:r>
            <w:proofErr w:type="spellStart"/>
            <w:r w:rsidRPr="00533D35">
              <w:rPr>
                <w:rFonts w:ascii="Times New Roman" w:hAnsi="Times New Roman" w:cs="Times New Roman"/>
              </w:rPr>
              <w:t>desiliunt</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desiliunt</w:t>
            </w:r>
            <w:proofErr w:type="spellEnd"/>
            <w:r w:rsidRPr="00533D35">
              <w:rPr>
                <w:rFonts w:ascii="Times New Roman" w:hAnsi="Times New Roman" w:cs="Times New Roman"/>
              </w:rPr>
              <w:t>: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desiliunt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ex</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equis</w:t>
            </w:r>
            <w:proofErr w:type="spellEnd"/>
            <w:r w:rsidRPr="00533D35">
              <w:rPr>
                <w:rFonts w:ascii="Times New Roman" w:hAnsi="Times New Roman" w:cs="Times New Roman"/>
              </w:rPr>
              <w:t xml:space="preserve">: εμπρόθετος προσδιορισμός της απομάκρυνσης στο </w:t>
            </w:r>
            <w:proofErr w:type="spellStart"/>
            <w:r w:rsidRPr="00533D35">
              <w:rPr>
                <w:rFonts w:ascii="Times New Roman" w:hAnsi="Times New Roman" w:cs="Times New Roman"/>
              </w:rPr>
              <w:t>desiliunt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saepe</w:t>
            </w:r>
            <w:proofErr w:type="spellEnd"/>
            <w:r w:rsidRPr="00533D35">
              <w:rPr>
                <w:rFonts w:ascii="Times New Roman" w:hAnsi="Times New Roman" w:cs="Times New Roman"/>
              </w:rPr>
              <w:t xml:space="preserve">: επιρρηματικός προσδιορισμός ποσού στο </w:t>
            </w:r>
            <w:proofErr w:type="spellStart"/>
            <w:r w:rsidRPr="00533D35">
              <w:rPr>
                <w:rFonts w:ascii="Times New Roman" w:hAnsi="Times New Roman" w:cs="Times New Roman"/>
              </w:rPr>
              <w:t>desiliunt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proeliis</w:t>
            </w:r>
            <w:proofErr w:type="spellEnd"/>
            <w:r w:rsidRPr="00533D35">
              <w:rPr>
                <w:rFonts w:ascii="Times New Roman" w:hAnsi="Times New Roman" w:cs="Times New Roman"/>
              </w:rPr>
              <w:t xml:space="preserve">: απλή αφαιρετική τοπική του χρόνου (δηλώνει το πότε) στο </w:t>
            </w:r>
            <w:proofErr w:type="spellStart"/>
            <w:r w:rsidRPr="00533D35">
              <w:rPr>
                <w:rFonts w:ascii="Times New Roman" w:hAnsi="Times New Roman" w:cs="Times New Roman"/>
              </w:rPr>
              <w:t>desiliunt.Ο</w:t>
            </w:r>
            <w:proofErr w:type="spellEnd"/>
            <w:r w:rsidRPr="00533D35">
              <w:rPr>
                <w:rFonts w:ascii="Times New Roman" w:hAnsi="Times New Roman" w:cs="Times New Roman"/>
              </w:rPr>
              <w:t xml:space="preserve"> χρόνος εκφέρεται απρόθετα γιατί συνοδεύεται ο τύπος από επιθετικό προσδιορισμό. </w:t>
            </w:r>
            <w:proofErr w:type="spellStart"/>
            <w:r w:rsidRPr="00533D35">
              <w:rPr>
                <w:rFonts w:ascii="Times New Roman" w:hAnsi="Times New Roman" w:cs="Times New Roman"/>
              </w:rPr>
              <w:t>Equestribus</w:t>
            </w:r>
            <w:proofErr w:type="spellEnd"/>
            <w:r w:rsidRPr="00533D35">
              <w:rPr>
                <w:rFonts w:ascii="Times New Roman" w:hAnsi="Times New Roman" w:cs="Times New Roman"/>
              </w:rPr>
              <w:t xml:space="preserve">: ομοιόπτωτος, επιθετικός προσδιορισμός στο </w:t>
            </w:r>
            <w:proofErr w:type="spellStart"/>
            <w:r w:rsidRPr="00533D35">
              <w:rPr>
                <w:rFonts w:ascii="Times New Roman" w:hAnsi="Times New Roman" w:cs="Times New Roman"/>
              </w:rPr>
              <w:t>proeliis</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ac</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pedibus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proeliantur</w:t>
            </w:r>
            <w:proofErr w:type="spellEnd"/>
            <w:r w:rsidRPr="00533D35">
              <w:rPr>
                <w:rFonts w:ascii="Times New Roman" w:hAnsi="Times New Roman" w:cs="Times New Roman"/>
              </w:rPr>
              <w:t>: Κύρια πρόταση κρίσης, εκφέρεται με οριστική (</w:t>
            </w:r>
            <w:proofErr w:type="spellStart"/>
            <w:r w:rsidRPr="00533D35">
              <w:rPr>
                <w:rFonts w:ascii="Times New Roman" w:hAnsi="Times New Roman" w:cs="Times New Roman"/>
              </w:rPr>
              <w:t>proeliantur</w:t>
            </w:r>
            <w:proofErr w:type="spellEnd"/>
            <w:r w:rsidRPr="00533D35">
              <w:rPr>
                <w:rFonts w:ascii="Times New Roman" w:hAnsi="Times New Roman" w:cs="Times New Roman"/>
              </w:rPr>
              <w:t xml:space="preserve">: οριστική Ενεστώτα) και δηλώνει το πραγματικό γεγονός. Συνδέεται παρατακτικά με την προηγούμενη κύρια με τον συμπλεκτικό σύνδεσμο </w:t>
            </w:r>
            <w:proofErr w:type="spellStart"/>
            <w:r w:rsidRPr="00533D35">
              <w:rPr>
                <w:rFonts w:ascii="Times New Roman" w:hAnsi="Times New Roman" w:cs="Times New Roman"/>
              </w:rPr>
              <w:t>ac</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proeliantur</w:t>
            </w:r>
            <w:proofErr w:type="spellEnd"/>
            <w:r w:rsidRPr="00533D35">
              <w:rPr>
                <w:rFonts w:ascii="Times New Roman" w:hAnsi="Times New Roman" w:cs="Times New Roman"/>
              </w:rPr>
              <w:t>: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proeliantur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pedibus</w:t>
            </w:r>
            <w:proofErr w:type="spellEnd"/>
            <w:r w:rsidRPr="00533D35">
              <w:rPr>
                <w:rFonts w:ascii="Times New Roman" w:hAnsi="Times New Roman" w:cs="Times New Roman"/>
              </w:rPr>
              <w:t xml:space="preserve">: αφαιρετική οργανική του τρόπου στο </w:t>
            </w:r>
            <w:proofErr w:type="spellStart"/>
            <w:r w:rsidRPr="00533D35">
              <w:rPr>
                <w:rFonts w:ascii="Times New Roman" w:hAnsi="Times New Roman" w:cs="Times New Roman"/>
              </w:rPr>
              <w:t>proeliantur</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ephippiorum</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usus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res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turpis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iners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habetur</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habetur</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habetur</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usus</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habetur</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res</w:t>
            </w:r>
            <w:proofErr w:type="spellEnd"/>
            <w:r w:rsidRPr="00533D35">
              <w:rPr>
                <w:rFonts w:ascii="Times New Roman" w:hAnsi="Times New Roman" w:cs="Times New Roman"/>
              </w:rPr>
              <w:t xml:space="preserve">: κατηγορούμενο στο </w:t>
            </w:r>
            <w:proofErr w:type="spellStart"/>
            <w:r w:rsidRPr="00533D35">
              <w:rPr>
                <w:rFonts w:ascii="Times New Roman" w:hAnsi="Times New Roman" w:cs="Times New Roman"/>
              </w:rPr>
              <w:t>usus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ephippiorum</w:t>
            </w:r>
            <w:proofErr w:type="spellEnd"/>
            <w:r w:rsidRPr="00533D35">
              <w:rPr>
                <w:rFonts w:ascii="Times New Roman" w:hAnsi="Times New Roman" w:cs="Times New Roman"/>
              </w:rPr>
              <w:t xml:space="preserve">: γενική αντικειμενική στο </w:t>
            </w:r>
            <w:proofErr w:type="spellStart"/>
            <w:r w:rsidRPr="00533D35">
              <w:rPr>
                <w:rFonts w:ascii="Times New Roman" w:hAnsi="Times New Roman" w:cs="Times New Roman"/>
              </w:rPr>
              <w:t>usus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turpis</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iners</w:t>
            </w:r>
            <w:proofErr w:type="spellEnd"/>
            <w:r w:rsidRPr="00533D35">
              <w:rPr>
                <w:rFonts w:ascii="Times New Roman" w:hAnsi="Times New Roman" w:cs="Times New Roman"/>
              </w:rPr>
              <w:t xml:space="preserve">: ομοιόπτωτοι, επιθετικοί προσδιορισμοί στο </w:t>
            </w:r>
            <w:proofErr w:type="spellStart"/>
            <w:r w:rsidRPr="00533D35">
              <w:rPr>
                <w:rFonts w:ascii="Times New Roman" w:hAnsi="Times New Roman" w:cs="Times New Roman"/>
              </w:rPr>
              <w:t>res</w:t>
            </w:r>
            <w:proofErr w:type="spellEnd"/>
            <w:r w:rsidRPr="00533D35">
              <w:rPr>
                <w:rFonts w:ascii="Times New Roman" w:hAnsi="Times New Roman" w:cs="Times New Roman"/>
              </w:rPr>
              <w:t xml:space="preserve">. Συνδέονται με τον συμπλεκτικό σύνδεσμό </w:t>
            </w:r>
            <w:proofErr w:type="spellStart"/>
            <w:r w:rsidRPr="00533D35">
              <w:rPr>
                <w:rFonts w:ascii="Times New Roman" w:hAnsi="Times New Roman" w:cs="Times New Roman"/>
              </w:rPr>
              <w:t>et</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Vinum</w:t>
            </w:r>
            <w:proofErr w:type="spellEnd"/>
            <w:r w:rsidRPr="00533D35">
              <w:rPr>
                <w:rFonts w:ascii="Times New Roman" w:hAnsi="Times New Roman" w:cs="Times New Roman"/>
                <w:b/>
              </w:rPr>
              <w:t xml:space="preserve"> a </w:t>
            </w:r>
            <w:proofErr w:type="spellStart"/>
            <w:r w:rsidRPr="00533D35">
              <w:rPr>
                <w:rFonts w:ascii="Times New Roman" w:hAnsi="Times New Roman" w:cs="Times New Roman"/>
                <w:b/>
              </w:rPr>
              <w:t>mercatoribus</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ad</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importari</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non</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sinunt</w:t>
            </w:r>
            <w:proofErr w:type="spellEnd"/>
            <w:r w:rsidRPr="00533D35">
              <w:rPr>
                <w:rFonts w:ascii="Times New Roman" w:hAnsi="Times New Roman" w:cs="Times New Roman"/>
                <w:b/>
              </w:rPr>
              <w:t>:</w:t>
            </w:r>
            <w:r w:rsidRPr="00533D35">
              <w:rPr>
                <w:rFonts w:ascii="Times New Roman" w:hAnsi="Times New Roman" w:cs="Times New Roman"/>
              </w:rPr>
              <w:t xml:space="preserve"> Κύρια πρόταση κρίσης, εκφέρεται με οριστική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xml:space="preserve">: οριστική ενεστώτα) και δηλώνει το πραγματικό γεγονός.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importari</w:t>
            </w:r>
            <w:proofErr w:type="spellEnd"/>
            <w:r w:rsidRPr="00533D35">
              <w:rPr>
                <w:rFonts w:ascii="Times New Roman" w:hAnsi="Times New Roman" w:cs="Times New Roman"/>
              </w:rPr>
              <w:t xml:space="preserve">: αντικείμενο του ρήματος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xml:space="preserve">, τελικό απαρέμφατο. </w:t>
            </w:r>
            <w:proofErr w:type="spellStart"/>
            <w:r w:rsidRPr="00533D35">
              <w:rPr>
                <w:rFonts w:ascii="Times New Roman" w:hAnsi="Times New Roman" w:cs="Times New Roman"/>
              </w:rPr>
              <w:t>Vinum</w:t>
            </w:r>
            <w:proofErr w:type="spellEnd"/>
            <w:r w:rsidRPr="00533D35">
              <w:rPr>
                <w:rFonts w:ascii="Times New Roman" w:hAnsi="Times New Roman" w:cs="Times New Roman"/>
              </w:rPr>
              <w:t xml:space="preserve">: υποκείμενο του απαρεμφάτου </w:t>
            </w:r>
            <w:proofErr w:type="spellStart"/>
            <w:r w:rsidRPr="00533D35">
              <w:rPr>
                <w:rFonts w:ascii="Times New Roman" w:hAnsi="Times New Roman" w:cs="Times New Roman"/>
              </w:rPr>
              <w:t>importari</w:t>
            </w:r>
            <w:proofErr w:type="spellEnd"/>
            <w:r w:rsidRPr="00533D35">
              <w:rPr>
                <w:rFonts w:ascii="Times New Roman" w:hAnsi="Times New Roman" w:cs="Times New Roman"/>
              </w:rPr>
              <w:t xml:space="preserve"> (ετεροπροσωπία). a </w:t>
            </w:r>
            <w:proofErr w:type="spellStart"/>
            <w:r w:rsidRPr="00533D35">
              <w:rPr>
                <w:rFonts w:ascii="Times New Roman" w:hAnsi="Times New Roman" w:cs="Times New Roman"/>
              </w:rPr>
              <w:t>mercatoribus</w:t>
            </w:r>
            <w:proofErr w:type="spellEnd"/>
            <w:r w:rsidRPr="00533D35">
              <w:rPr>
                <w:rFonts w:ascii="Times New Roman" w:hAnsi="Times New Roman" w:cs="Times New Roman"/>
              </w:rPr>
              <w:t xml:space="preserve">: εμπρόθετος προσδιορισμός του ποιητικού αιτίου στο </w:t>
            </w:r>
            <w:proofErr w:type="spellStart"/>
            <w:r w:rsidRPr="00533D35">
              <w:rPr>
                <w:rFonts w:ascii="Times New Roman" w:hAnsi="Times New Roman" w:cs="Times New Roman"/>
              </w:rPr>
              <w:t>importari</w:t>
            </w:r>
            <w:proofErr w:type="spellEnd"/>
            <w:r w:rsidRPr="00533D35">
              <w:rPr>
                <w:rFonts w:ascii="Times New Roman" w:hAnsi="Times New Roman" w:cs="Times New Roman"/>
              </w:rPr>
              <w:t xml:space="preserve">. Εκφέρεται εμπρόθετα, γιατί πρόκειται για έμψυχο. </w:t>
            </w:r>
            <w:proofErr w:type="spellStart"/>
            <w:r w:rsidRPr="00533D35">
              <w:rPr>
                <w:rFonts w:ascii="Times New Roman" w:hAnsi="Times New Roman" w:cs="Times New Roman"/>
              </w:rPr>
              <w:t>ad</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se</w:t>
            </w:r>
            <w:proofErr w:type="spellEnd"/>
            <w:r w:rsidRPr="00533D35">
              <w:rPr>
                <w:rFonts w:ascii="Times New Roman" w:hAnsi="Times New Roman" w:cs="Times New Roman"/>
              </w:rPr>
              <w:t xml:space="preserve">: εμπρόθετος προσδιορισμός που δηλώνει την κίνηση σε πρόσωπο στο απαρέμφατο 13 </w:t>
            </w:r>
            <w:proofErr w:type="spellStart"/>
            <w:r w:rsidRPr="00533D35">
              <w:rPr>
                <w:rFonts w:ascii="Times New Roman" w:hAnsi="Times New Roman" w:cs="Times New Roman"/>
              </w:rPr>
              <w:t>importari</w:t>
            </w:r>
            <w:proofErr w:type="spellEnd"/>
            <w:r w:rsidRPr="00533D35">
              <w:rPr>
                <w:rFonts w:ascii="Times New Roman" w:hAnsi="Times New Roman" w:cs="Times New Roman"/>
              </w:rPr>
              <w:t xml:space="preserve"> (έμμεση ή πλάγια αυτοπάθεια).</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quod</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ea</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re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remollescunt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homines</w:t>
            </w:r>
            <w:proofErr w:type="spellEnd"/>
            <w:r w:rsidRPr="00533D35">
              <w:rPr>
                <w:rFonts w:ascii="Times New Roman" w:hAnsi="Times New Roman" w:cs="Times New Roman"/>
                <w:b/>
              </w:rPr>
              <w:t>:</w:t>
            </w:r>
            <w:r w:rsidRPr="00533D35">
              <w:rPr>
                <w:rFonts w:ascii="Times New Roman" w:hAnsi="Times New Roman" w:cs="Times New Roman"/>
              </w:rPr>
              <w:t xml:space="preserve"> Δευτερεύουσα επιρρηματική αιτιολογική πρόταση, που λειτουργεί ως επιρρηματικός προσδιορισμός της αιτίας στην κύρια πρόταση, με ρήμα το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xml:space="preserve">. Εισάγεται με τον αιτιολογικό σύνδεσμο </w:t>
            </w:r>
            <w:proofErr w:type="spellStart"/>
            <w:r w:rsidRPr="00533D35">
              <w:rPr>
                <w:rFonts w:ascii="Times New Roman" w:hAnsi="Times New Roman" w:cs="Times New Roman"/>
              </w:rPr>
              <w:t>quod</w:t>
            </w:r>
            <w:proofErr w:type="spellEnd"/>
            <w:r w:rsidRPr="00533D35">
              <w:rPr>
                <w:rFonts w:ascii="Times New Roman" w:hAnsi="Times New Roman" w:cs="Times New Roman"/>
              </w:rPr>
              <w:t xml:space="preserve">, εκφέρεται με οριστική, καθώς δηλώνει αντικειμενική αιτιολογία· συγκεκριμένα με οριστική Ενεστώτα, γιατί αναφέρεται στο παρόν και δηλώνει το σύγχρονο. </w:t>
            </w:r>
            <w:proofErr w:type="spellStart"/>
            <w:r w:rsidRPr="00533D35">
              <w:rPr>
                <w:rFonts w:ascii="Times New Roman" w:hAnsi="Times New Roman" w:cs="Times New Roman"/>
              </w:rPr>
              <w:t>remollescunt</w:t>
            </w:r>
            <w:proofErr w:type="spellEnd"/>
            <w:r w:rsidRPr="00533D35">
              <w:rPr>
                <w:rFonts w:ascii="Times New Roman" w:hAnsi="Times New Roman" w:cs="Times New Roman"/>
              </w:rPr>
              <w:t xml:space="preserve">: ρήμα. </w:t>
            </w:r>
            <w:proofErr w:type="spellStart"/>
            <w:r w:rsidRPr="00533D35">
              <w:rPr>
                <w:rFonts w:ascii="Times New Roman" w:hAnsi="Times New Roman" w:cs="Times New Roman"/>
              </w:rPr>
              <w:t>homines</w:t>
            </w:r>
            <w:proofErr w:type="spellEnd"/>
            <w:r w:rsidRPr="00533D35">
              <w:rPr>
                <w:rFonts w:ascii="Times New Roman" w:hAnsi="Times New Roman" w:cs="Times New Roman"/>
              </w:rPr>
              <w:t xml:space="preserve">: υποκείμενο στο </w:t>
            </w:r>
            <w:proofErr w:type="spellStart"/>
            <w:r w:rsidRPr="00533D35">
              <w:rPr>
                <w:rFonts w:ascii="Times New Roman" w:hAnsi="Times New Roman" w:cs="Times New Roman"/>
              </w:rPr>
              <w:t>remollescunt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re</w:t>
            </w:r>
            <w:proofErr w:type="spellEnd"/>
            <w:r w:rsidRPr="00533D35">
              <w:rPr>
                <w:rFonts w:ascii="Times New Roman" w:hAnsi="Times New Roman" w:cs="Times New Roman"/>
              </w:rPr>
              <w:t xml:space="preserve">: απλή οργανική αφαιρετική του εξωτερικού αναγκαστικού αιτίου στο </w:t>
            </w:r>
            <w:proofErr w:type="spellStart"/>
            <w:r w:rsidRPr="00533D35">
              <w:rPr>
                <w:rFonts w:ascii="Times New Roman" w:hAnsi="Times New Roman" w:cs="Times New Roman"/>
              </w:rPr>
              <w:t>remollescunt</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ea</w:t>
            </w:r>
            <w:proofErr w:type="spellEnd"/>
            <w:r w:rsidRPr="00533D35">
              <w:rPr>
                <w:rFonts w:ascii="Times New Roman" w:hAnsi="Times New Roman" w:cs="Times New Roman"/>
              </w:rPr>
              <w:t xml:space="preserve">: ομοιόπτωτος, επιθετικός προσδιορισμός στο </w:t>
            </w:r>
            <w:proofErr w:type="spellStart"/>
            <w:r w:rsidRPr="00533D35">
              <w:rPr>
                <w:rFonts w:ascii="Times New Roman" w:hAnsi="Times New Roman" w:cs="Times New Roman"/>
              </w:rPr>
              <w:t>re</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t>atque</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effeminantur</w:t>
            </w:r>
            <w:proofErr w:type="spellEnd"/>
            <w:r w:rsidRPr="00533D35">
              <w:rPr>
                <w:rFonts w:ascii="Times New Roman" w:hAnsi="Times New Roman" w:cs="Times New Roman"/>
                <w:b/>
              </w:rPr>
              <w:t>:</w:t>
            </w:r>
            <w:r w:rsidRPr="00533D35">
              <w:rPr>
                <w:rFonts w:ascii="Times New Roman" w:hAnsi="Times New Roman" w:cs="Times New Roman"/>
              </w:rPr>
              <w:t xml:space="preserve"> Δευτερεύουσα επιρρηματική αιτιολογική πρόταση, που λειτουργεί ως </w:t>
            </w:r>
            <w:r w:rsidRPr="00533D35">
              <w:rPr>
                <w:rFonts w:ascii="Times New Roman" w:hAnsi="Times New Roman" w:cs="Times New Roman"/>
              </w:rPr>
              <w:lastRenderedPageBreak/>
              <w:t xml:space="preserve">επιρρηματικός προσδιορισμός της αιτίας στην κύρια πρόταση, με ρήμα το </w:t>
            </w:r>
            <w:proofErr w:type="spellStart"/>
            <w:r w:rsidRPr="00533D35">
              <w:rPr>
                <w:rFonts w:ascii="Times New Roman" w:hAnsi="Times New Roman" w:cs="Times New Roman"/>
              </w:rPr>
              <w:t>non</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sinunt</w:t>
            </w:r>
            <w:proofErr w:type="spellEnd"/>
            <w:r w:rsidRPr="00533D35">
              <w:rPr>
                <w:rFonts w:ascii="Times New Roman" w:hAnsi="Times New Roman" w:cs="Times New Roman"/>
              </w:rPr>
              <w:t xml:space="preserve">. Εκφέρεται με οριστική, καθώς δηλώνει αντικειμενική αιτιολογία· συγκεκριμένα με οριστική Ενεστώτα, γιατί αναφέρεται στο παρόν και δηλώνει το σύγχρονο. Συνδέεται παρατακτικά με την προηγούμενη δευτερεύουσα αιτιολογική με τον συμπλεκτικό σύνδεσμο </w:t>
            </w:r>
            <w:proofErr w:type="spellStart"/>
            <w:r w:rsidRPr="00533D35">
              <w:rPr>
                <w:rFonts w:ascii="Times New Roman" w:hAnsi="Times New Roman" w:cs="Times New Roman"/>
              </w:rPr>
              <w:t>atque</w:t>
            </w:r>
            <w:proofErr w:type="spellEnd"/>
            <w:r w:rsidRPr="00533D35">
              <w:rPr>
                <w:rFonts w:ascii="Times New Roman" w:hAnsi="Times New Roman" w:cs="Times New Roman"/>
              </w:rPr>
              <w:t xml:space="preserve">. </w:t>
            </w:r>
            <w:proofErr w:type="spellStart"/>
            <w:r w:rsidRPr="00533D35">
              <w:rPr>
                <w:rFonts w:ascii="Times New Roman" w:hAnsi="Times New Roman" w:cs="Times New Roman"/>
              </w:rPr>
              <w:t>effeminantur</w:t>
            </w:r>
            <w:proofErr w:type="spellEnd"/>
            <w:r w:rsidRPr="00533D35">
              <w:rPr>
                <w:rFonts w:ascii="Times New Roman" w:hAnsi="Times New Roman" w:cs="Times New Roman"/>
              </w:rPr>
              <w:t>: ρήμα. (</w:t>
            </w:r>
            <w:proofErr w:type="spellStart"/>
            <w:r w:rsidRPr="00533D35">
              <w:rPr>
                <w:rFonts w:ascii="Times New Roman" w:hAnsi="Times New Roman" w:cs="Times New Roman"/>
              </w:rPr>
              <w:t>homines</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effeminantur</w:t>
            </w:r>
            <w:proofErr w:type="spellEnd"/>
            <w:r w:rsidRPr="00533D35">
              <w:rPr>
                <w:rFonts w:ascii="Times New Roman" w:hAnsi="Times New Roman" w:cs="Times New Roman"/>
              </w:rPr>
              <w:t>.</w:t>
            </w:r>
          </w:p>
        </w:tc>
      </w:tr>
      <w:tr w:rsidR="001D3ED8" w:rsidRPr="00533D35" w:rsidTr="001D3ED8">
        <w:tc>
          <w:tcPr>
            <w:tcW w:w="8522" w:type="dxa"/>
          </w:tcPr>
          <w:p w:rsidR="001D3ED8" w:rsidRPr="00533D35" w:rsidRDefault="00533D35" w:rsidP="00B3580B">
            <w:pPr>
              <w:jc w:val="both"/>
              <w:rPr>
                <w:rFonts w:ascii="Times New Roman" w:hAnsi="Times New Roman" w:cs="Times New Roman"/>
                <w:b/>
                <w:color w:val="002060"/>
              </w:rPr>
            </w:pPr>
            <w:proofErr w:type="spellStart"/>
            <w:r w:rsidRPr="00533D35">
              <w:rPr>
                <w:rFonts w:ascii="Times New Roman" w:hAnsi="Times New Roman" w:cs="Times New Roman"/>
                <w:b/>
              </w:rPr>
              <w:lastRenderedPageBreak/>
              <w:t>ut</w:t>
            </w:r>
            <w:proofErr w:type="spellEnd"/>
            <w:r w:rsidRPr="00533D35">
              <w:rPr>
                <w:rFonts w:ascii="Times New Roman" w:hAnsi="Times New Roman" w:cs="Times New Roman"/>
                <w:b/>
              </w:rPr>
              <w:t xml:space="preserve"> </w:t>
            </w:r>
            <w:proofErr w:type="spellStart"/>
            <w:r w:rsidRPr="00533D35">
              <w:rPr>
                <w:rFonts w:ascii="Times New Roman" w:hAnsi="Times New Roman" w:cs="Times New Roman"/>
                <w:b/>
              </w:rPr>
              <w:t>arbitrantur</w:t>
            </w:r>
            <w:proofErr w:type="spellEnd"/>
            <w:r w:rsidRPr="00533D35">
              <w:rPr>
                <w:rFonts w:ascii="Times New Roman" w:hAnsi="Times New Roman" w:cs="Times New Roman"/>
                <w:b/>
              </w:rPr>
              <w:t>:</w:t>
            </w:r>
            <w:r w:rsidRPr="00533D35">
              <w:rPr>
                <w:rFonts w:ascii="Times New Roman" w:hAnsi="Times New Roman" w:cs="Times New Roman"/>
              </w:rPr>
              <w:t xml:space="preserve"> Δευτερεύουσα επιρρηματική απλή παραβολική-συγκριτική πρόταση που εκφράζει τρόπο. Λειτουργεί ως </w:t>
            </w:r>
            <w:proofErr w:type="spellStart"/>
            <w:r w:rsidRPr="00533D35">
              <w:rPr>
                <w:rFonts w:ascii="Times New Roman" w:hAnsi="Times New Roman" w:cs="Times New Roman"/>
              </w:rPr>
              <w:t>β΄</w:t>
            </w:r>
            <w:proofErr w:type="spellEnd"/>
            <w:r w:rsidRPr="00533D35">
              <w:rPr>
                <w:rFonts w:ascii="Times New Roman" w:hAnsi="Times New Roman" w:cs="Times New Roman"/>
              </w:rPr>
              <w:t xml:space="preserve"> όρος σύγκρισης με </w:t>
            </w:r>
            <w:proofErr w:type="spellStart"/>
            <w:r w:rsidRPr="00533D35">
              <w:rPr>
                <w:rFonts w:ascii="Times New Roman" w:hAnsi="Times New Roman" w:cs="Times New Roman"/>
              </w:rPr>
              <w:t>α΄</w:t>
            </w:r>
            <w:proofErr w:type="spellEnd"/>
            <w:r w:rsidRPr="00533D35">
              <w:rPr>
                <w:rFonts w:ascii="Times New Roman" w:hAnsi="Times New Roman" w:cs="Times New Roman"/>
              </w:rPr>
              <w:t xml:space="preserve"> όρο τις δευτερεύουσες αιτιολογικές προτάσεις μεταξύ των οποίων παρεμβάλλεται. Εισάγεται με τον παραβολικό σύνδεσμο </w:t>
            </w:r>
            <w:proofErr w:type="spellStart"/>
            <w:r w:rsidRPr="00533D35">
              <w:rPr>
                <w:rFonts w:ascii="Times New Roman" w:hAnsi="Times New Roman" w:cs="Times New Roman"/>
              </w:rPr>
              <w:t>ut</w:t>
            </w:r>
            <w:proofErr w:type="spellEnd"/>
            <w:r w:rsidRPr="00533D35">
              <w:rPr>
                <w:rFonts w:ascii="Times New Roman" w:hAnsi="Times New Roman" w:cs="Times New Roman"/>
              </w:rPr>
              <w:t xml:space="preserve"> και εκφέρεται με οριστική, επειδή η σύγκριση αφορά δύο πράξεις ή καταστάσεις που είναι (ή θεωρούνται ως) αντικειμενική πραγματικότητα. Συγκεκριμένα χρόνου ενεστώτα (</w:t>
            </w:r>
            <w:proofErr w:type="spellStart"/>
            <w:r w:rsidRPr="00533D35">
              <w:rPr>
                <w:rFonts w:ascii="Times New Roman" w:hAnsi="Times New Roman" w:cs="Times New Roman"/>
              </w:rPr>
              <w:t>arbitrantur</w:t>
            </w:r>
            <w:proofErr w:type="spellEnd"/>
            <w:r w:rsidRPr="00533D35">
              <w:rPr>
                <w:rFonts w:ascii="Times New Roman" w:hAnsi="Times New Roman" w:cs="Times New Roman"/>
              </w:rPr>
              <w:t xml:space="preserve">), γιατί αναφέρεται στο παρόν. </w:t>
            </w:r>
            <w:proofErr w:type="spellStart"/>
            <w:r w:rsidRPr="00533D35">
              <w:rPr>
                <w:rFonts w:ascii="Times New Roman" w:hAnsi="Times New Roman" w:cs="Times New Roman"/>
              </w:rPr>
              <w:t>arbitrantur</w:t>
            </w:r>
            <w:proofErr w:type="spellEnd"/>
            <w:r w:rsidRPr="00533D35">
              <w:rPr>
                <w:rFonts w:ascii="Times New Roman" w:hAnsi="Times New Roman" w:cs="Times New Roman"/>
              </w:rPr>
              <w:t>: ρήμα. (</w:t>
            </w:r>
            <w:proofErr w:type="spellStart"/>
            <w:r w:rsidRPr="00533D35">
              <w:rPr>
                <w:rFonts w:ascii="Times New Roman" w:hAnsi="Times New Roman" w:cs="Times New Roman"/>
              </w:rPr>
              <w:t>Germani</w:t>
            </w:r>
            <w:proofErr w:type="spellEnd"/>
            <w:r w:rsidRPr="00533D35">
              <w:rPr>
                <w:rFonts w:ascii="Times New Roman" w:hAnsi="Times New Roman" w:cs="Times New Roman"/>
              </w:rPr>
              <w:t xml:space="preserve">): εννοούμενο υποκείμενο στο </w:t>
            </w:r>
            <w:proofErr w:type="spellStart"/>
            <w:r w:rsidRPr="00533D35">
              <w:rPr>
                <w:rFonts w:ascii="Times New Roman" w:hAnsi="Times New Roman" w:cs="Times New Roman"/>
              </w:rPr>
              <w:t>arbitrantur</w:t>
            </w:r>
            <w:proofErr w:type="spellEnd"/>
            <w:r w:rsidRPr="00533D35">
              <w:rPr>
                <w:rFonts w:ascii="Times New Roman" w:hAnsi="Times New Roman" w:cs="Times New Roman"/>
              </w:rPr>
              <w:t>.</w:t>
            </w:r>
          </w:p>
        </w:tc>
      </w:tr>
    </w:tbl>
    <w:p w:rsidR="001D3ED8" w:rsidRPr="00533D35" w:rsidRDefault="001D3ED8" w:rsidP="00B3580B">
      <w:pPr>
        <w:spacing w:line="240" w:lineRule="auto"/>
        <w:jc w:val="both"/>
        <w:rPr>
          <w:rFonts w:ascii="Times New Roman" w:hAnsi="Times New Roman" w:cs="Times New Roman"/>
          <w:b/>
          <w:color w:val="002060"/>
        </w:rPr>
      </w:pPr>
    </w:p>
    <w:sectPr w:rsidR="001D3ED8" w:rsidRPr="00533D35" w:rsidSect="0043561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8A" w:rsidRDefault="001E258A" w:rsidP="00FE02BC">
      <w:pPr>
        <w:spacing w:after="0" w:line="240" w:lineRule="auto"/>
      </w:pPr>
      <w:r>
        <w:separator/>
      </w:r>
    </w:p>
  </w:endnote>
  <w:endnote w:type="continuationSeparator" w:id="0">
    <w:p w:rsidR="001E258A" w:rsidRDefault="001E258A" w:rsidP="00FE0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BC" w:rsidRDefault="00FE02BC">
    <w:pPr>
      <w:pStyle w:val="a5"/>
      <w:pBdr>
        <w:top w:val="thinThickSmallGap" w:sz="24" w:space="1" w:color="622423" w:themeColor="accent2" w:themeShade="7F"/>
      </w:pBdr>
      <w:rPr>
        <w:rFonts w:asciiTheme="majorHAnsi" w:hAnsiTheme="majorHAnsi"/>
      </w:rPr>
    </w:pPr>
    <w:r>
      <w:rPr>
        <w:rFonts w:asciiTheme="majorHAnsi" w:hAnsiTheme="majorHAnsi"/>
      </w:rPr>
      <w:t xml:space="preserve">ΛΑΤΙΝΙΚΑ Β΄ΛΥΚΕΙΟΥ:.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0F5C3D" w:rsidRPr="000F5C3D">
        <w:rPr>
          <w:rFonts w:asciiTheme="majorHAnsi" w:hAnsiTheme="majorHAnsi"/>
          <w:noProof/>
        </w:rPr>
        <w:t>1</w:t>
      </w:r>
    </w:fldSimple>
  </w:p>
  <w:p w:rsidR="00FE02BC" w:rsidRDefault="00FE02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8A" w:rsidRDefault="001E258A" w:rsidP="00FE02BC">
      <w:pPr>
        <w:spacing w:after="0" w:line="240" w:lineRule="auto"/>
      </w:pPr>
      <w:r>
        <w:separator/>
      </w:r>
    </w:p>
  </w:footnote>
  <w:footnote w:type="continuationSeparator" w:id="0">
    <w:p w:rsidR="001E258A" w:rsidRDefault="001E258A" w:rsidP="00FE02BC">
      <w:pPr>
        <w:spacing w:after="0" w:line="240" w:lineRule="auto"/>
      </w:pPr>
      <w:r>
        <w:continuationSeparator/>
      </w:r>
    </w:p>
  </w:footnote>
  <w:footnote w:id="1">
    <w:p w:rsidR="001D3ED8" w:rsidRDefault="001D3ED8">
      <w:pPr>
        <w:pStyle w:val="a7"/>
      </w:pPr>
      <w:r>
        <w:rPr>
          <w:rStyle w:val="a8"/>
        </w:rPr>
        <w:footnoteRef/>
      </w:r>
      <w:r>
        <w:t xml:space="preserve"> </w:t>
      </w:r>
      <w:hyperlink r:id="rId1" w:history="1">
        <w:r w:rsidRPr="00672309">
          <w:rPr>
            <w:rStyle w:val="-"/>
          </w:rPr>
          <w:t>http://www.study4exams.gr/latin/pdf/L_E15/L_E15_S.pdf</w:t>
        </w:r>
      </w:hyperlink>
    </w:p>
    <w:p w:rsidR="001D3ED8" w:rsidRDefault="001D3ED8">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12E00"/>
    <w:rsid w:val="0003270D"/>
    <w:rsid w:val="000423ED"/>
    <w:rsid w:val="000A6F93"/>
    <w:rsid w:val="000F5C3D"/>
    <w:rsid w:val="00177163"/>
    <w:rsid w:val="00182935"/>
    <w:rsid w:val="001D3ED8"/>
    <w:rsid w:val="001E258A"/>
    <w:rsid w:val="00210F6C"/>
    <w:rsid w:val="00212666"/>
    <w:rsid w:val="00260187"/>
    <w:rsid w:val="002E54A2"/>
    <w:rsid w:val="002F324D"/>
    <w:rsid w:val="00312E00"/>
    <w:rsid w:val="00404D06"/>
    <w:rsid w:val="00410474"/>
    <w:rsid w:val="004207EB"/>
    <w:rsid w:val="0043561E"/>
    <w:rsid w:val="00533D35"/>
    <w:rsid w:val="0053634C"/>
    <w:rsid w:val="006D7E43"/>
    <w:rsid w:val="007825A2"/>
    <w:rsid w:val="007B0D05"/>
    <w:rsid w:val="0083189E"/>
    <w:rsid w:val="00857749"/>
    <w:rsid w:val="008F4401"/>
    <w:rsid w:val="00953948"/>
    <w:rsid w:val="00AE1BE0"/>
    <w:rsid w:val="00B3580B"/>
    <w:rsid w:val="00B76937"/>
    <w:rsid w:val="00BF5269"/>
    <w:rsid w:val="00BF780C"/>
    <w:rsid w:val="00C32C1B"/>
    <w:rsid w:val="00CC2BE1"/>
    <w:rsid w:val="00D07FA5"/>
    <w:rsid w:val="00D237B0"/>
    <w:rsid w:val="00ED5CA9"/>
    <w:rsid w:val="00EE0C7B"/>
    <w:rsid w:val="00F01FA0"/>
    <w:rsid w:val="00FE0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E02BC"/>
    <w:pPr>
      <w:tabs>
        <w:tab w:val="center" w:pos="4153"/>
        <w:tab w:val="right" w:pos="8306"/>
      </w:tabs>
      <w:spacing w:after="0" w:line="240" w:lineRule="auto"/>
    </w:pPr>
  </w:style>
  <w:style w:type="character" w:customStyle="1" w:styleId="Char">
    <w:name w:val="Κεφαλίδα Char"/>
    <w:basedOn w:val="a0"/>
    <w:link w:val="a4"/>
    <w:uiPriority w:val="99"/>
    <w:semiHidden/>
    <w:rsid w:val="00FE02BC"/>
  </w:style>
  <w:style w:type="paragraph" w:styleId="a5">
    <w:name w:val="footer"/>
    <w:basedOn w:val="a"/>
    <w:link w:val="Char0"/>
    <w:uiPriority w:val="99"/>
    <w:unhideWhenUsed/>
    <w:rsid w:val="00FE02BC"/>
    <w:pPr>
      <w:tabs>
        <w:tab w:val="center" w:pos="4153"/>
        <w:tab w:val="right" w:pos="8306"/>
      </w:tabs>
      <w:spacing w:after="0" w:line="240" w:lineRule="auto"/>
    </w:pPr>
  </w:style>
  <w:style w:type="character" w:customStyle="1" w:styleId="Char0">
    <w:name w:val="Υποσέλιδο Char"/>
    <w:basedOn w:val="a0"/>
    <w:link w:val="a5"/>
    <w:uiPriority w:val="99"/>
    <w:rsid w:val="00FE02BC"/>
  </w:style>
  <w:style w:type="paragraph" w:styleId="a6">
    <w:name w:val="Balloon Text"/>
    <w:basedOn w:val="a"/>
    <w:link w:val="Char1"/>
    <w:uiPriority w:val="99"/>
    <w:semiHidden/>
    <w:unhideWhenUsed/>
    <w:rsid w:val="00FE02B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02BC"/>
    <w:rPr>
      <w:rFonts w:ascii="Tahoma" w:hAnsi="Tahoma" w:cs="Tahoma"/>
      <w:sz w:val="16"/>
      <w:szCs w:val="16"/>
    </w:rPr>
  </w:style>
  <w:style w:type="paragraph" w:styleId="a7">
    <w:name w:val="footnote text"/>
    <w:basedOn w:val="a"/>
    <w:link w:val="Char2"/>
    <w:uiPriority w:val="99"/>
    <w:semiHidden/>
    <w:unhideWhenUsed/>
    <w:rsid w:val="001D3ED8"/>
    <w:pPr>
      <w:spacing w:after="0" w:line="240" w:lineRule="auto"/>
    </w:pPr>
    <w:rPr>
      <w:sz w:val="20"/>
      <w:szCs w:val="20"/>
    </w:rPr>
  </w:style>
  <w:style w:type="character" w:customStyle="1" w:styleId="Char2">
    <w:name w:val="Κείμενο υποσημείωσης Char"/>
    <w:basedOn w:val="a0"/>
    <w:link w:val="a7"/>
    <w:uiPriority w:val="99"/>
    <w:semiHidden/>
    <w:rsid w:val="001D3ED8"/>
    <w:rPr>
      <w:sz w:val="20"/>
      <w:szCs w:val="20"/>
    </w:rPr>
  </w:style>
  <w:style w:type="character" w:styleId="a8">
    <w:name w:val="footnote reference"/>
    <w:basedOn w:val="a0"/>
    <w:uiPriority w:val="99"/>
    <w:semiHidden/>
    <w:unhideWhenUsed/>
    <w:rsid w:val="001D3ED8"/>
    <w:rPr>
      <w:vertAlign w:val="superscript"/>
    </w:rPr>
  </w:style>
  <w:style w:type="character" w:styleId="-">
    <w:name w:val="Hyperlink"/>
    <w:basedOn w:val="a0"/>
    <w:uiPriority w:val="99"/>
    <w:unhideWhenUsed/>
    <w:rsid w:val="001D3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tudy4exams.gr/latin/pdf/L_E15/L_E15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10255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2024-09-25T13:26:00Z</dcterms:created>
  <dcterms:modified xsi:type="dcterms:W3CDTF">2024-09-25T13:26:00Z</dcterms:modified>
</cp:coreProperties>
</file>