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BD" w:rsidRPr="00020FBD" w:rsidRDefault="00020FBD" w:rsidP="00020FBD">
      <w:pPr>
        <w:pStyle w:val="ca20"/>
        <w:spacing w:before="0" w:beforeAutospacing="0" w:after="0" w:afterAutospacing="0" w:line="260" w:lineRule="atLeast"/>
        <w:ind w:left="50" w:right="50" w:firstLine="160"/>
        <w:jc w:val="both"/>
        <w:rPr>
          <w:rFonts w:ascii="Calibri" w:hAnsi="Calibri" w:cs="Calibri"/>
          <w:b/>
          <w:color w:val="000000"/>
          <w:sz w:val="30"/>
          <w:szCs w:val="30"/>
        </w:rPr>
      </w:pPr>
      <w:r w:rsidRPr="00020FBD">
        <w:rPr>
          <w:rFonts w:ascii="Calibri" w:hAnsi="Calibri" w:cs="Calibri"/>
          <w:b/>
          <w:color w:val="000000"/>
          <w:sz w:val="30"/>
          <w:szCs w:val="30"/>
        </w:rPr>
        <w:t xml:space="preserve">Μόριο </w:t>
      </w:r>
      <w:proofErr w:type="spellStart"/>
      <w:r w:rsidRPr="00020FBD">
        <w:rPr>
          <w:rFonts w:ascii="Calibri" w:hAnsi="Calibri" w:cs="Calibri"/>
          <w:b/>
          <w:color w:val="000000"/>
          <w:sz w:val="30"/>
          <w:szCs w:val="30"/>
        </w:rPr>
        <w:t>ἄν</w:t>
      </w:r>
      <w:proofErr w:type="spellEnd"/>
      <w:r w:rsidRPr="00020FBD">
        <w:rPr>
          <w:rFonts w:ascii="Calibri" w:hAnsi="Calibri" w:cs="Calibri"/>
          <w:b/>
          <w:color w:val="000000"/>
          <w:sz w:val="30"/>
          <w:szCs w:val="30"/>
        </w:rPr>
        <w:t xml:space="preserve"> </w:t>
      </w:r>
      <w:r>
        <w:rPr>
          <w:rFonts w:ascii="Calibri" w:hAnsi="Calibri" w:cs="Calibri"/>
          <w:b/>
          <w:color w:val="000000"/>
          <w:sz w:val="30"/>
          <w:szCs w:val="30"/>
        </w:rPr>
        <w:t>(δυνητικό, αοριστολογικό, σύνδεσμος)</w:t>
      </w:r>
    </w:p>
    <w:p w:rsidR="00020FBD" w:rsidRDefault="00020FBD" w:rsidP="00020FBD">
      <w:pPr>
        <w:pStyle w:val="ca20"/>
        <w:spacing w:before="0" w:beforeAutospacing="0" w:after="0" w:afterAutospacing="0" w:line="260" w:lineRule="atLeast"/>
        <w:ind w:left="50" w:right="50" w:firstLine="160"/>
        <w:jc w:val="both"/>
        <w:rPr>
          <w:rFonts w:ascii="Calibri" w:hAnsi="Calibri" w:cs="Calibri"/>
          <w:b/>
          <w:color w:val="000000"/>
          <w:sz w:val="30"/>
          <w:szCs w:val="30"/>
        </w:rPr>
      </w:pPr>
    </w:p>
    <w:p w:rsidR="00020FBD" w:rsidRPr="00020FBD" w:rsidRDefault="00020FBD" w:rsidP="00020FBD">
      <w:pPr>
        <w:pStyle w:val="ca20"/>
        <w:spacing w:before="0" w:beforeAutospacing="0" w:after="0" w:afterAutospacing="0" w:line="260" w:lineRule="atLeast"/>
        <w:ind w:left="50" w:right="50" w:firstLine="160"/>
        <w:jc w:val="both"/>
        <w:rPr>
          <w:rFonts w:ascii="Calibri" w:hAnsi="Calibri" w:cs="Calibri"/>
          <w:b/>
          <w:color w:val="000000"/>
          <w:sz w:val="30"/>
          <w:szCs w:val="30"/>
        </w:rPr>
      </w:pPr>
      <w:r>
        <w:rPr>
          <w:rFonts w:ascii="Calibri" w:hAnsi="Calibri" w:cs="Calibri"/>
          <w:b/>
          <w:color w:val="000000"/>
          <w:sz w:val="30"/>
          <w:szCs w:val="30"/>
        </w:rPr>
        <w:t xml:space="preserve">Α. Δυνητικό </w:t>
      </w:r>
      <w:proofErr w:type="spellStart"/>
      <w:r>
        <w:rPr>
          <w:rFonts w:ascii="Calibri" w:hAnsi="Calibri" w:cs="Calibri"/>
          <w:b/>
          <w:color w:val="000000"/>
          <w:sz w:val="30"/>
          <w:szCs w:val="30"/>
        </w:rPr>
        <w:t>ἄν</w:t>
      </w:r>
      <w:proofErr w:type="spellEnd"/>
    </w:p>
    <w:p w:rsidR="00020FBD" w:rsidRDefault="00020FBD" w:rsidP="00020FBD">
      <w:pPr>
        <w:pStyle w:val="ca20"/>
        <w:spacing w:before="0" w:beforeAutospacing="0" w:after="0" w:afterAutospacing="0" w:line="260" w:lineRule="atLeast"/>
        <w:ind w:left="50" w:right="50" w:firstLine="160"/>
        <w:jc w:val="both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Συνοδεύεται από: </w:t>
      </w:r>
    </w:p>
    <w:p w:rsidR="00020FBD" w:rsidRDefault="00020FBD" w:rsidP="00020FBD">
      <w:pPr>
        <w:pStyle w:val="ca20"/>
        <w:spacing w:before="0" w:beforeAutospacing="0" w:after="0" w:afterAutospacing="0" w:line="260" w:lineRule="atLeast"/>
        <w:ind w:left="50" w:right="50" w:firstLine="160"/>
        <w:jc w:val="both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b/>
          <w:bCs/>
          <w:color w:val="000000"/>
          <w:sz w:val="30"/>
          <w:szCs w:val="30"/>
        </w:rPr>
        <w:t>● οριστική ιστορικού χρόνου</w:t>
      </w:r>
      <w:r>
        <w:rPr>
          <w:rFonts w:ascii="Calibri" w:hAnsi="Calibri" w:cs="Calibri"/>
          <w:color w:val="000000"/>
          <w:sz w:val="30"/>
          <w:szCs w:val="30"/>
        </w:rPr>
        <w:t xml:space="preserve"> (παρατατικού, αόριστου, υπερσυντέλικου). Μεταφράζεται με το </w:t>
      </w:r>
      <w:r w:rsidRPr="00020FBD">
        <w:rPr>
          <w:rFonts w:ascii="Calibri" w:hAnsi="Calibri" w:cs="Calibri"/>
          <w:b/>
          <w:color w:val="000000"/>
          <w:sz w:val="30"/>
          <w:szCs w:val="30"/>
        </w:rPr>
        <w:t>θα + παρατατικό</w:t>
      </w:r>
      <w:r>
        <w:rPr>
          <w:rFonts w:ascii="Calibri" w:hAnsi="Calibri" w:cs="Calibri"/>
          <w:color w:val="000000"/>
          <w:sz w:val="30"/>
          <w:szCs w:val="30"/>
        </w:rPr>
        <w:t xml:space="preserve"> ή υπερσυντέλικο και δηλώνει το δυνατόν στο παρελθόν ή το αντίθετο του πραγματικού.</w:t>
      </w:r>
    </w:p>
    <w:p w:rsidR="00020FBD" w:rsidRDefault="00020FBD" w:rsidP="00020FBD">
      <w:pPr>
        <w:pStyle w:val="ca20"/>
        <w:spacing w:before="0" w:beforeAutospacing="0" w:after="0" w:afterAutospacing="0" w:line="260" w:lineRule="atLeast"/>
        <w:ind w:left="50" w:right="50" w:firstLine="160"/>
        <w:jc w:val="both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b/>
          <w:bCs/>
          <w:color w:val="000000"/>
          <w:sz w:val="30"/>
          <w:szCs w:val="30"/>
        </w:rPr>
        <w:t>→</w:t>
      </w:r>
      <w:r>
        <w:rPr>
          <w:rFonts w:ascii="Calibri" w:hAnsi="Calibri" w:cs="Calibri"/>
          <w:color w:val="000000"/>
          <w:sz w:val="30"/>
          <w:szCs w:val="30"/>
        </w:rPr>
        <w:t> 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Ἁριστα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μὲν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οὖν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ἀυτὸς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> 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ἂν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> 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ὑπὲρ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αὑτοῦ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> 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ἀπελογεῖτο</w:t>
      </w:r>
      <w:proofErr w:type="spellEnd"/>
    </w:p>
    <w:p w:rsidR="00020FBD" w:rsidRDefault="00020FBD" w:rsidP="00020FBD">
      <w:pPr>
        <w:pStyle w:val="ca20"/>
        <w:spacing w:before="0" w:beforeAutospacing="0" w:after="0" w:afterAutospacing="0" w:line="260" w:lineRule="atLeast"/>
        <w:ind w:left="50" w:right="50" w:firstLine="160"/>
        <w:jc w:val="both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 </w:t>
      </w:r>
    </w:p>
    <w:p w:rsidR="00020FBD" w:rsidRDefault="00020FBD" w:rsidP="00020FBD">
      <w:pPr>
        <w:pStyle w:val="ca20"/>
        <w:spacing w:before="0" w:beforeAutospacing="0" w:after="0" w:afterAutospacing="0" w:line="260" w:lineRule="atLeast"/>
        <w:ind w:left="50" w:right="50" w:firstLine="160"/>
        <w:jc w:val="both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b/>
          <w:bCs/>
          <w:color w:val="000000"/>
          <w:sz w:val="30"/>
          <w:szCs w:val="30"/>
        </w:rPr>
        <w:t>● ευκτική</w:t>
      </w:r>
      <w:r>
        <w:rPr>
          <w:rFonts w:ascii="Calibri" w:hAnsi="Calibri" w:cs="Calibri"/>
          <w:color w:val="000000"/>
          <w:sz w:val="30"/>
          <w:szCs w:val="30"/>
        </w:rPr>
        <w:t xml:space="preserve"> κάθε χρόνου, </w:t>
      </w:r>
      <w:r w:rsidRPr="00020FBD">
        <w:rPr>
          <w:rFonts w:ascii="Calibri" w:hAnsi="Calibri" w:cs="Calibri"/>
          <w:color w:val="000000"/>
          <w:sz w:val="30"/>
          <w:szCs w:val="30"/>
          <w:u w:val="single"/>
        </w:rPr>
        <w:t>εκτός του μέλλοντα</w:t>
      </w:r>
      <w:r>
        <w:rPr>
          <w:rFonts w:ascii="Calibri" w:hAnsi="Calibri" w:cs="Calibri"/>
          <w:color w:val="000000"/>
          <w:sz w:val="30"/>
          <w:szCs w:val="30"/>
        </w:rPr>
        <w:t xml:space="preserve"> (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>δυνητική ευκτική</w:t>
      </w:r>
      <w:r>
        <w:rPr>
          <w:rFonts w:ascii="Calibri" w:hAnsi="Calibri" w:cs="Calibri"/>
          <w:color w:val="000000"/>
          <w:sz w:val="30"/>
          <w:szCs w:val="30"/>
        </w:rPr>
        <w:t xml:space="preserve">). Μεταφράζεται με τα  </w:t>
      </w:r>
      <w:r>
        <w:rPr>
          <w:rFonts w:ascii="Calibri" w:hAnsi="Calibri" w:cs="Calibri"/>
          <w:i/>
          <w:iCs/>
          <w:color w:val="000000"/>
          <w:sz w:val="30"/>
          <w:szCs w:val="30"/>
        </w:rPr>
        <w:t xml:space="preserve">είναι δυνατόν να, μπορεί να, </w:t>
      </w:r>
      <w:r w:rsidRPr="00020FBD">
        <w:rPr>
          <w:rFonts w:ascii="Calibri" w:hAnsi="Calibri" w:cs="Calibri"/>
          <w:b/>
          <w:i/>
          <w:iCs/>
          <w:color w:val="000000"/>
          <w:sz w:val="30"/>
          <w:szCs w:val="30"/>
        </w:rPr>
        <w:t>θα + παρατατικό</w:t>
      </w:r>
      <w:r>
        <w:rPr>
          <w:rFonts w:ascii="Calibri" w:hAnsi="Calibri" w:cs="Calibri"/>
          <w:color w:val="000000"/>
          <w:sz w:val="30"/>
          <w:szCs w:val="30"/>
        </w:rPr>
        <w:t> και δηλώνει το δυνατόν στο παρόν ή στο μέλλον.</w:t>
      </w:r>
    </w:p>
    <w:p w:rsidR="00020FBD" w:rsidRDefault="00020FBD" w:rsidP="00020FBD">
      <w:pPr>
        <w:pStyle w:val="ca20"/>
        <w:spacing w:before="0" w:beforeAutospacing="0" w:after="0" w:afterAutospacing="0" w:line="260" w:lineRule="atLeast"/>
        <w:ind w:left="50" w:right="50" w:firstLine="160"/>
        <w:jc w:val="both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b/>
          <w:bCs/>
          <w:color w:val="000000"/>
          <w:sz w:val="30"/>
          <w:szCs w:val="30"/>
        </w:rPr>
        <w:t>→</w:t>
      </w:r>
      <w:r>
        <w:rPr>
          <w:rFonts w:ascii="Calibri" w:hAnsi="Calibri" w:cs="Calibri"/>
          <w:color w:val="000000"/>
          <w:sz w:val="30"/>
          <w:szCs w:val="30"/>
        </w:rPr>
        <w:t> 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Καὶ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τὰ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μὲν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ἄλλα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 μακρότερος 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ἂν</w:t>
      </w:r>
      <w:proofErr w:type="spellEnd"/>
      <w:r>
        <w:rPr>
          <w:rFonts w:ascii="Calibri" w:hAnsi="Calibri" w:cs="Calibri"/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εἴη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 λόγος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περὶ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τοῦ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 δείπνου</w:t>
      </w:r>
    </w:p>
    <w:p w:rsidR="00020FBD" w:rsidRDefault="00020FBD" w:rsidP="00020FBD">
      <w:pPr>
        <w:pStyle w:val="ca20"/>
        <w:spacing w:before="0" w:beforeAutospacing="0" w:after="0" w:afterAutospacing="0" w:line="260" w:lineRule="atLeast"/>
        <w:ind w:left="50" w:right="50" w:firstLine="160"/>
        <w:jc w:val="both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 </w:t>
      </w:r>
    </w:p>
    <w:p w:rsidR="00020FBD" w:rsidRDefault="00020FBD" w:rsidP="00020FBD">
      <w:pPr>
        <w:pStyle w:val="ca20"/>
        <w:spacing w:before="0" w:beforeAutospacing="0" w:after="0" w:afterAutospacing="0" w:line="260" w:lineRule="atLeast"/>
        <w:ind w:left="50" w:right="50" w:firstLine="160"/>
        <w:jc w:val="both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b/>
          <w:bCs/>
          <w:color w:val="000000"/>
          <w:sz w:val="30"/>
          <w:szCs w:val="30"/>
        </w:rPr>
        <w:t>● απαρέμφατο</w:t>
      </w:r>
      <w:r>
        <w:rPr>
          <w:rFonts w:ascii="Calibri" w:hAnsi="Calibri" w:cs="Calibri"/>
          <w:color w:val="000000"/>
          <w:sz w:val="30"/>
          <w:szCs w:val="30"/>
        </w:rPr>
        <w:t> κάθε χρόνου, εκτός του μέλλοντα (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>δυνητικό απαρέμφατο</w:t>
      </w:r>
      <w:r>
        <w:rPr>
          <w:rFonts w:ascii="Calibri" w:hAnsi="Calibri" w:cs="Calibri"/>
          <w:color w:val="000000"/>
          <w:sz w:val="30"/>
          <w:szCs w:val="30"/>
        </w:rPr>
        <w:t>):</w:t>
      </w:r>
    </w:p>
    <w:p w:rsidR="00020FBD" w:rsidRDefault="00020FBD" w:rsidP="00020FBD">
      <w:pPr>
        <w:pStyle w:val="ca20"/>
        <w:spacing w:before="0" w:beforeAutospacing="0" w:after="0" w:afterAutospacing="0" w:line="260" w:lineRule="atLeast"/>
        <w:ind w:left="50" w:right="50" w:firstLine="160"/>
        <w:jc w:val="both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b/>
          <w:bCs/>
          <w:color w:val="000000"/>
          <w:sz w:val="30"/>
          <w:szCs w:val="30"/>
        </w:rPr>
        <w:t>→</w:t>
      </w:r>
      <w:r>
        <w:rPr>
          <w:rFonts w:ascii="Calibri" w:hAnsi="Calibri" w:cs="Calibri"/>
          <w:color w:val="000000"/>
          <w:sz w:val="30"/>
          <w:szCs w:val="30"/>
        </w:rPr>
        <w:t> 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Ἡγήσατο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τἀληθῆ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κατειπὼν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διὰ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τοῦτο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> 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σωθῆναι</w:t>
      </w:r>
      <w:proofErr w:type="spellEnd"/>
      <w:r>
        <w:rPr>
          <w:rFonts w:ascii="Calibri" w:hAnsi="Calibri" w:cs="Calibri"/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ἂν</w:t>
      </w:r>
      <w:proofErr w:type="spellEnd"/>
    </w:p>
    <w:p w:rsidR="00020FBD" w:rsidRDefault="00020FBD" w:rsidP="00020FBD">
      <w:pPr>
        <w:pStyle w:val="ca20"/>
        <w:spacing w:before="0" w:beforeAutospacing="0" w:after="0" w:afterAutospacing="0" w:line="260" w:lineRule="atLeast"/>
        <w:ind w:left="50" w:right="50" w:firstLine="160"/>
        <w:jc w:val="both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 </w:t>
      </w:r>
    </w:p>
    <w:p w:rsidR="00020FBD" w:rsidRDefault="00020FBD" w:rsidP="00020FBD">
      <w:pPr>
        <w:pStyle w:val="ca20"/>
        <w:spacing w:before="0" w:beforeAutospacing="0" w:after="0" w:afterAutospacing="0" w:line="260" w:lineRule="atLeast"/>
        <w:ind w:left="50" w:right="50" w:firstLine="160"/>
        <w:jc w:val="both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b/>
          <w:bCs/>
          <w:color w:val="000000"/>
          <w:sz w:val="30"/>
          <w:szCs w:val="30"/>
        </w:rPr>
        <w:t>● μετοχή</w:t>
      </w:r>
      <w:r>
        <w:rPr>
          <w:rFonts w:ascii="Calibri" w:hAnsi="Calibri" w:cs="Calibri"/>
          <w:color w:val="000000"/>
          <w:sz w:val="30"/>
          <w:szCs w:val="30"/>
        </w:rPr>
        <w:t xml:space="preserve">, </w:t>
      </w:r>
      <w:r w:rsidRPr="00020FBD">
        <w:rPr>
          <w:rFonts w:ascii="Calibri" w:hAnsi="Calibri" w:cs="Calibri"/>
          <w:b/>
          <w:color w:val="000000"/>
          <w:sz w:val="30"/>
          <w:szCs w:val="30"/>
        </w:rPr>
        <w:t>εκτός της τελικής</w:t>
      </w:r>
      <w:r>
        <w:rPr>
          <w:rFonts w:ascii="Calibri" w:hAnsi="Calibri" w:cs="Calibri"/>
          <w:color w:val="000000"/>
          <w:sz w:val="30"/>
          <w:szCs w:val="30"/>
        </w:rPr>
        <w:t>:</w:t>
      </w:r>
    </w:p>
    <w:p w:rsidR="00020FBD" w:rsidRDefault="00020FBD" w:rsidP="00020FBD">
      <w:pPr>
        <w:pStyle w:val="ca20"/>
        <w:spacing w:before="0" w:beforeAutospacing="0" w:after="0" w:afterAutospacing="0" w:line="260" w:lineRule="atLeast"/>
        <w:ind w:left="50" w:right="50" w:firstLine="160"/>
        <w:jc w:val="both"/>
        <w:rPr>
          <w:rFonts w:ascii="Calibri" w:hAnsi="Calibri" w:cs="Calibri"/>
          <w:color w:val="000000"/>
          <w:sz w:val="30"/>
          <w:szCs w:val="30"/>
        </w:rPr>
      </w:pPr>
    </w:p>
    <w:p w:rsidR="00020FBD" w:rsidRDefault="00020FBD" w:rsidP="00020FBD">
      <w:pPr>
        <w:pStyle w:val="ca20"/>
        <w:spacing w:before="0" w:beforeAutospacing="0" w:after="0" w:afterAutospacing="0" w:line="260" w:lineRule="atLeast"/>
        <w:ind w:left="50" w:right="50" w:firstLine="160"/>
        <w:jc w:val="both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b/>
          <w:bCs/>
          <w:color w:val="000000"/>
          <w:sz w:val="30"/>
          <w:szCs w:val="30"/>
        </w:rPr>
        <w:t>→</w:t>
      </w:r>
      <w:r>
        <w:rPr>
          <w:rFonts w:ascii="Calibri" w:hAnsi="Calibri" w:cs="Calibri"/>
          <w:color w:val="000000"/>
          <w:sz w:val="30"/>
          <w:szCs w:val="30"/>
        </w:rPr>
        <w:t> 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Τὰ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μὲν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ἄλλα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σιωπῶ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,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πόλλ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>' 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ἂν</w:t>
      </w:r>
      <w:proofErr w:type="spellEnd"/>
      <w:r>
        <w:rPr>
          <w:rFonts w:ascii="Calibri" w:hAnsi="Calibri" w:cs="Calibri"/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ἔχων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> 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εἰπεῖν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>.</w:t>
      </w:r>
    </w:p>
    <w:p w:rsidR="00020FBD" w:rsidRDefault="00020FBD" w:rsidP="00020FBD">
      <w:pPr>
        <w:pStyle w:val="ca20"/>
        <w:spacing w:before="0" w:beforeAutospacing="0" w:after="0" w:afterAutospacing="0" w:line="260" w:lineRule="atLeast"/>
        <w:ind w:left="50" w:right="50" w:firstLine="160"/>
        <w:jc w:val="both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b/>
          <w:bCs/>
          <w:color w:val="000000"/>
          <w:sz w:val="30"/>
          <w:szCs w:val="30"/>
        </w:rPr>
        <w:t>Παρατήρηση</w:t>
      </w:r>
      <w:r>
        <w:rPr>
          <w:rFonts w:ascii="Calibri" w:hAnsi="Calibri" w:cs="Calibri"/>
          <w:color w:val="000000"/>
          <w:sz w:val="30"/>
          <w:szCs w:val="30"/>
        </w:rPr>
        <w:t xml:space="preserve">: Το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ἂν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 με οριστική παρατατικού ή αορίστου είναι δυνατόν να δηλώνει κάτι που γινόταν κατ' επανάληψη στο παρελθόν</w:t>
      </w:r>
    </w:p>
    <w:p w:rsidR="00020FBD" w:rsidRDefault="00020FBD" w:rsidP="00020FBD">
      <w:pPr>
        <w:pStyle w:val="ca20"/>
        <w:spacing w:before="0" w:beforeAutospacing="0" w:after="0" w:afterAutospacing="0" w:line="260" w:lineRule="atLeast"/>
        <w:ind w:left="50" w:right="50" w:firstLine="160"/>
        <w:jc w:val="both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b/>
          <w:bCs/>
          <w:color w:val="000000"/>
          <w:sz w:val="30"/>
          <w:szCs w:val="30"/>
        </w:rPr>
        <w:t>→</w:t>
      </w:r>
      <w:r>
        <w:rPr>
          <w:rFonts w:ascii="Calibri" w:hAnsi="Calibri" w:cs="Calibri"/>
          <w:color w:val="000000"/>
          <w:sz w:val="30"/>
          <w:szCs w:val="30"/>
        </w:rPr>
        <w:t> 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Ἀναλαμβάνων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οὖν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αὐτῶν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τὰ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 ποιήματα 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διηρώτων</w:t>
      </w:r>
      <w:proofErr w:type="spellEnd"/>
      <w:r>
        <w:rPr>
          <w:rFonts w:ascii="Calibri" w:hAnsi="Calibri" w:cs="Calibri"/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ἂν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> 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αὐτοὺς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 τί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λέγοιεν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>.</w:t>
      </w:r>
    </w:p>
    <w:p w:rsidR="00020FBD" w:rsidRDefault="00020FBD" w:rsidP="00020FBD">
      <w:pPr>
        <w:pStyle w:val="ca20"/>
        <w:spacing w:before="0" w:beforeAutospacing="0" w:after="0" w:afterAutospacing="0" w:line="260" w:lineRule="atLeast"/>
        <w:ind w:left="50" w:right="50" w:firstLine="160"/>
        <w:jc w:val="both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 </w:t>
      </w:r>
    </w:p>
    <w:p w:rsidR="00020FBD" w:rsidRDefault="00020FBD" w:rsidP="00020FBD">
      <w:pPr>
        <w:pStyle w:val="ca20"/>
        <w:spacing w:before="0" w:beforeAutospacing="0" w:after="0" w:afterAutospacing="0" w:line="260" w:lineRule="atLeast"/>
        <w:ind w:left="50" w:right="50" w:firstLine="160"/>
        <w:jc w:val="both"/>
        <w:rPr>
          <w:rFonts w:ascii="Calibri" w:hAnsi="Calibri" w:cs="Calibri"/>
          <w:b/>
          <w:bCs/>
          <w:color w:val="000000"/>
          <w:sz w:val="30"/>
          <w:szCs w:val="30"/>
        </w:rPr>
      </w:pPr>
      <w:r>
        <w:rPr>
          <w:rFonts w:ascii="Calibri" w:hAnsi="Calibri" w:cs="Calibri"/>
          <w:b/>
          <w:bCs/>
          <w:color w:val="000000"/>
          <w:sz w:val="30"/>
          <w:szCs w:val="30"/>
        </w:rPr>
        <w:t>β)</w:t>
      </w:r>
      <w:r>
        <w:rPr>
          <w:rFonts w:ascii="Calibri" w:hAnsi="Calibri" w:cs="Calibri"/>
          <w:color w:val="000000"/>
          <w:sz w:val="30"/>
          <w:szCs w:val="30"/>
        </w:rPr>
        <w:t> 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>αοριστολογικό </w:t>
      </w:r>
    </w:p>
    <w:p w:rsidR="00020FBD" w:rsidRDefault="00020FBD" w:rsidP="00020FBD">
      <w:pPr>
        <w:pStyle w:val="ca20"/>
        <w:spacing w:before="0" w:beforeAutospacing="0" w:after="0" w:afterAutospacing="0" w:line="260" w:lineRule="atLeast"/>
        <w:ind w:left="50" w:right="50"/>
        <w:jc w:val="both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Συντάσσεται με 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>υποτακτική</w:t>
      </w:r>
      <w:r>
        <w:rPr>
          <w:rFonts w:ascii="Calibri" w:hAnsi="Calibri" w:cs="Calibri"/>
          <w:color w:val="000000"/>
          <w:sz w:val="30"/>
          <w:szCs w:val="30"/>
        </w:rPr>
        <w:t> και μεταφράζεται </w:t>
      </w:r>
      <w:r>
        <w:rPr>
          <w:rFonts w:ascii="Calibri" w:hAnsi="Calibri" w:cs="Calibri"/>
          <w:i/>
          <w:iCs/>
          <w:color w:val="000000"/>
          <w:sz w:val="30"/>
          <w:szCs w:val="30"/>
        </w:rPr>
        <w:t>τυχόν, ίσως</w:t>
      </w:r>
      <w:r>
        <w:rPr>
          <w:rFonts w:ascii="Calibri" w:hAnsi="Calibri" w:cs="Calibri"/>
          <w:color w:val="000000"/>
          <w:sz w:val="30"/>
          <w:szCs w:val="30"/>
        </w:rPr>
        <w:t> ή μένει αμετάφραστο.</w:t>
      </w:r>
    </w:p>
    <w:p w:rsidR="00020FBD" w:rsidRDefault="00020FBD" w:rsidP="00020FBD">
      <w:pPr>
        <w:pStyle w:val="ca20"/>
        <w:spacing w:before="0" w:beforeAutospacing="0" w:after="0" w:afterAutospacing="0" w:line="260" w:lineRule="atLeast"/>
        <w:ind w:left="50" w:right="50"/>
        <w:jc w:val="both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 </w:t>
      </w:r>
    </w:p>
    <w:p w:rsidR="00020FBD" w:rsidRDefault="00020FBD" w:rsidP="00020FBD">
      <w:pPr>
        <w:pStyle w:val="ca20"/>
        <w:spacing w:before="0" w:beforeAutospacing="0" w:after="0" w:afterAutospacing="0" w:line="260" w:lineRule="atLeast"/>
        <w:ind w:left="50" w:right="50"/>
        <w:jc w:val="both"/>
        <w:rPr>
          <w:rFonts w:ascii="Calibri" w:hAnsi="Calibri" w:cs="Calibri"/>
          <w:b/>
          <w:color w:val="000000"/>
          <w:sz w:val="30"/>
          <w:szCs w:val="30"/>
        </w:rPr>
      </w:pPr>
      <w:r w:rsidRPr="00020FBD">
        <w:rPr>
          <w:rFonts w:ascii="Calibri" w:hAnsi="Calibri" w:cs="Calibri"/>
          <w:b/>
          <w:color w:val="000000"/>
          <w:sz w:val="30"/>
          <w:szCs w:val="30"/>
        </w:rPr>
        <w:t xml:space="preserve">Αναφορική αντωνυμία ή αναφορικό επίρρημα + </w:t>
      </w:r>
      <w:proofErr w:type="spellStart"/>
      <w:r w:rsidRPr="00020FBD">
        <w:rPr>
          <w:rFonts w:ascii="Calibri" w:hAnsi="Calibri" w:cs="Calibri"/>
          <w:b/>
          <w:color w:val="000000"/>
          <w:sz w:val="30"/>
          <w:szCs w:val="30"/>
        </w:rPr>
        <w:t>ἄν</w:t>
      </w:r>
      <w:proofErr w:type="spellEnd"/>
      <w:r w:rsidRPr="00020FBD">
        <w:rPr>
          <w:rFonts w:ascii="Calibri" w:hAnsi="Calibri" w:cs="Calibri"/>
          <w:b/>
          <w:color w:val="000000"/>
          <w:sz w:val="30"/>
          <w:szCs w:val="30"/>
        </w:rPr>
        <w:t xml:space="preserve"> + Υποτακτική (</w:t>
      </w:r>
      <w:proofErr w:type="spellStart"/>
      <w:r w:rsidRPr="00020FBD">
        <w:rPr>
          <w:rFonts w:ascii="Calibri" w:hAnsi="Calibri" w:cs="Calibri"/>
          <w:b/>
          <w:color w:val="000000"/>
          <w:sz w:val="30"/>
          <w:szCs w:val="30"/>
        </w:rPr>
        <w:t>αναφορικοϋποθετική</w:t>
      </w:r>
      <w:proofErr w:type="spellEnd"/>
      <w:r w:rsidRPr="00020FBD">
        <w:rPr>
          <w:rFonts w:ascii="Calibri" w:hAnsi="Calibri" w:cs="Calibri"/>
          <w:b/>
          <w:color w:val="000000"/>
          <w:sz w:val="30"/>
          <w:szCs w:val="30"/>
        </w:rPr>
        <w:t>)</w:t>
      </w:r>
    </w:p>
    <w:p w:rsidR="00020FBD" w:rsidRPr="00020FBD" w:rsidRDefault="00020FBD" w:rsidP="00020FBD">
      <w:pPr>
        <w:pStyle w:val="ca20"/>
        <w:spacing w:before="0" w:beforeAutospacing="0" w:after="0" w:afterAutospacing="0" w:line="260" w:lineRule="atLeast"/>
        <w:ind w:left="50" w:right="50"/>
        <w:jc w:val="both"/>
        <w:rPr>
          <w:rFonts w:ascii="Calibri" w:hAnsi="Calibri" w:cs="Calibri"/>
          <w:b/>
          <w:color w:val="000000"/>
          <w:sz w:val="30"/>
          <w:szCs w:val="30"/>
        </w:rPr>
      </w:pPr>
    </w:p>
    <w:p w:rsidR="00020FBD" w:rsidRDefault="00020FBD" w:rsidP="00020FBD">
      <w:pPr>
        <w:pStyle w:val="ca20"/>
        <w:numPr>
          <w:ilvl w:val="0"/>
          <w:numId w:val="2"/>
        </w:numPr>
        <w:spacing w:before="0" w:beforeAutospacing="0" w:after="0" w:afterAutospacing="0" w:line="260" w:lineRule="atLeast"/>
        <w:ind w:right="50"/>
        <w:jc w:val="both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b/>
          <w:color w:val="000000"/>
          <w:sz w:val="30"/>
          <w:szCs w:val="30"/>
        </w:rPr>
        <w:t xml:space="preserve"> </w:t>
      </w:r>
      <w:proofErr w:type="spellStart"/>
      <w:r w:rsidRPr="00020FBD">
        <w:rPr>
          <w:rFonts w:ascii="Calibri" w:hAnsi="Calibri" w:cs="Calibri"/>
          <w:b/>
          <w:color w:val="000000"/>
          <w:sz w:val="30"/>
          <w:szCs w:val="30"/>
        </w:rPr>
        <w:t>Οἵτινες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 </w:t>
      </w:r>
      <w:proofErr w:type="spellStart"/>
      <w:r w:rsidRPr="00020FBD">
        <w:rPr>
          <w:rFonts w:ascii="Calibri" w:hAnsi="Calibri" w:cs="Calibri"/>
          <w:b/>
          <w:color w:val="000000"/>
          <w:sz w:val="30"/>
          <w:szCs w:val="30"/>
        </w:rPr>
        <w:t>ἄν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ἐν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ἐκκλησίᾳ</w:t>
      </w:r>
      <w:proofErr w:type="spellEnd"/>
      <w:r w:rsidRPr="00020FBD">
        <w:rPr>
          <w:rFonts w:ascii="Calibri" w:hAnsi="Calibri" w:cs="Calibri"/>
          <w:b/>
          <w:color w:val="000000"/>
          <w:sz w:val="30"/>
          <w:szCs w:val="30"/>
        </w:rPr>
        <w:t xml:space="preserve"> </w:t>
      </w:r>
      <w:proofErr w:type="spellStart"/>
      <w:r w:rsidRPr="00020FBD">
        <w:rPr>
          <w:rFonts w:ascii="Calibri" w:hAnsi="Calibri" w:cs="Calibri"/>
          <w:b/>
          <w:color w:val="000000"/>
          <w:sz w:val="30"/>
          <w:szCs w:val="30"/>
        </w:rPr>
        <w:t>ὦσιν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,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ἄν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ἡκουσαν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τοὺς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ῥητορας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εἰπόντας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ὠφέλιμα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τῇ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πόλει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>.</w:t>
      </w:r>
    </w:p>
    <w:p w:rsidR="00020FBD" w:rsidRDefault="00020FBD" w:rsidP="00020FBD">
      <w:pPr>
        <w:pStyle w:val="ca20"/>
        <w:spacing w:before="0" w:beforeAutospacing="0" w:after="0" w:afterAutospacing="0" w:line="260" w:lineRule="atLeast"/>
        <w:ind w:left="50" w:right="50" w:firstLine="160"/>
        <w:jc w:val="both"/>
        <w:rPr>
          <w:rFonts w:ascii="Calibri" w:hAnsi="Calibri" w:cs="Calibri"/>
          <w:b/>
          <w:bCs/>
          <w:color w:val="000000"/>
          <w:sz w:val="30"/>
          <w:szCs w:val="30"/>
        </w:rPr>
      </w:pPr>
      <w:r>
        <w:rPr>
          <w:rFonts w:ascii="Calibri" w:hAnsi="Calibri" w:cs="Calibri"/>
          <w:b/>
          <w:bCs/>
          <w:color w:val="000000"/>
          <w:sz w:val="30"/>
          <w:szCs w:val="30"/>
        </w:rPr>
        <w:lastRenderedPageBreak/>
        <w:t>→</w:t>
      </w:r>
      <w:r>
        <w:rPr>
          <w:rFonts w:ascii="Calibri" w:hAnsi="Calibri" w:cs="Calibri"/>
          <w:color w:val="000000"/>
          <w:sz w:val="30"/>
          <w:szCs w:val="30"/>
        </w:rPr>
        <w:t> 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Τοῦτο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ἐξήτασεν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>, 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ὅπως</w:t>
      </w:r>
      <w:proofErr w:type="spellEnd"/>
      <w:r>
        <w:rPr>
          <w:rFonts w:ascii="Calibri" w:hAnsi="Calibri" w:cs="Calibri"/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ἂν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 ἡ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πρᾶξις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γένηται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 → 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>πλάγια ερωτηματική</w:t>
      </w:r>
    </w:p>
    <w:p w:rsidR="00020FBD" w:rsidRDefault="00020FBD" w:rsidP="00020FBD">
      <w:pPr>
        <w:pStyle w:val="ca20"/>
        <w:spacing w:before="0" w:beforeAutospacing="0" w:after="0" w:afterAutospacing="0" w:line="260" w:lineRule="atLeast"/>
        <w:ind w:left="50" w:right="50" w:firstLine="160"/>
        <w:jc w:val="both"/>
        <w:rPr>
          <w:rFonts w:ascii="Calibri" w:hAnsi="Calibri" w:cs="Calibri"/>
          <w:b/>
          <w:bCs/>
          <w:color w:val="000000"/>
          <w:sz w:val="30"/>
          <w:szCs w:val="30"/>
        </w:rPr>
      </w:pPr>
    </w:p>
    <w:p w:rsidR="00020FBD" w:rsidRDefault="00020FBD" w:rsidP="00020FBD">
      <w:pPr>
        <w:pStyle w:val="ca20"/>
        <w:spacing w:before="0" w:beforeAutospacing="0" w:after="0" w:afterAutospacing="0" w:line="260" w:lineRule="atLeast"/>
        <w:ind w:left="50" w:right="50" w:firstLine="160"/>
        <w:jc w:val="both"/>
        <w:rPr>
          <w:rFonts w:ascii="Calibri" w:hAnsi="Calibri" w:cs="Calibri"/>
          <w:b/>
          <w:bCs/>
          <w:color w:val="000000"/>
          <w:sz w:val="30"/>
          <w:szCs w:val="30"/>
        </w:rPr>
      </w:pPr>
      <w:r>
        <w:rPr>
          <w:rFonts w:ascii="Calibri" w:hAnsi="Calibri" w:cs="Calibri"/>
          <w:b/>
          <w:bCs/>
          <w:color w:val="000000"/>
          <w:sz w:val="30"/>
          <w:szCs w:val="30"/>
        </w:rPr>
        <w:t xml:space="preserve">Χρονικός σύνδεσμος + 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ἄν</w:t>
      </w:r>
      <w:proofErr w:type="spellEnd"/>
      <w:r>
        <w:rPr>
          <w:rFonts w:ascii="Calibri" w:hAnsi="Calibri" w:cs="Calibri"/>
          <w:b/>
          <w:bCs/>
          <w:color w:val="000000"/>
          <w:sz w:val="30"/>
          <w:szCs w:val="30"/>
        </w:rPr>
        <w:t xml:space="preserve"> +Υποτακτική (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χρονικοϋποθετική</w:t>
      </w:r>
      <w:proofErr w:type="spellEnd"/>
      <w:r>
        <w:rPr>
          <w:rFonts w:ascii="Calibri" w:hAnsi="Calibri" w:cs="Calibri"/>
          <w:b/>
          <w:bCs/>
          <w:color w:val="000000"/>
          <w:sz w:val="30"/>
          <w:szCs w:val="30"/>
        </w:rPr>
        <w:t>)</w:t>
      </w:r>
    </w:p>
    <w:p w:rsidR="00020FBD" w:rsidRDefault="00020FBD" w:rsidP="00020FBD">
      <w:pPr>
        <w:pStyle w:val="ca20"/>
        <w:spacing w:before="0" w:beforeAutospacing="0" w:after="0" w:afterAutospacing="0" w:line="260" w:lineRule="atLeast"/>
        <w:ind w:left="50" w:right="50" w:firstLine="160"/>
        <w:jc w:val="both"/>
        <w:rPr>
          <w:rFonts w:ascii="Calibri" w:hAnsi="Calibri" w:cs="Calibri"/>
          <w:color w:val="000000"/>
          <w:sz w:val="30"/>
          <w:szCs w:val="30"/>
        </w:rPr>
      </w:pPr>
    </w:p>
    <w:p w:rsidR="00020FBD" w:rsidRDefault="00020FBD" w:rsidP="00020FBD">
      <w:pPr>
        <w:pStyle w:val="ca20"/>
        <w:spacing w:before="0" w:beforeAutospacing="0" w:after="0" w:afterAutospacing="0" w:line="260" w:lineRule="atLeast"/>
        <w:ind w:left="50" w:right="50" w:firstLine="160"/>
        <w:jc w:val="both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b/>
          <w:bCs/>
          <w:color w:val="000000"/>
          <w:sz w:val="30"/>
          <w:szCs w:val="30"/>
        </w:rPr>
        <w:t>→</w:t>
      </w:r>
      <w:r>
        <w:rPr>
          <w:rFonts w:ascii="Calibri" w:hAnsi="Calibri" w:cs="Calibri"/>
          <w:color w:val="000000"/>
          <w:sz w:val="30"/>
          <w:szCs w:val="30"/>
        </w:rPr>
        <w:t> 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Μηδένα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φίλον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ποιοῦ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>, 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πρὶν</w:t>
      </w:r>
      <w:proofErr w:type="spellEnd"/>
      <w:r>
        <w:rPr>
          <w:rFonts w:ascii="Calibri" w:hAnsi="Calibri" w:cs="Calibri"/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ἂν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> 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ἐξετάσῃς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πῶς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κέχρηται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τοῖς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προτέροις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φίλοις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>. → 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>χρονική υποθετική</w:t>
      </w:r>
    </w:p>
    <w:p w:rsidR="00020FBD" w:rsidRDefault="00020FBD" w:rsidP="00020FBD">
      <w:pPr>
        <w:pStyle w:val="ca20"/>
        <w:spacing w:before="0" w:beforeAutospacing="0" w:after="0" w:afterAutospacing="0" w:line="260" w:lineRule="atLeast"/>
        <w:ind w:left="50" w:right="50" w:firstLine="160"/>
        <w:jc w:val="both"/>
        <w:rPr>
          <w:rFonts w:ascii="Calibri" w:hAnsi="Calibri" w:cs="Calibri"/>
          <w:b/>
          <w:bCs/>
          <w:color w:val="000000"/>
          <w:sz w:val="30"/>
          <w:szCs w:val="30"/>
        </w:rPr>
      </w:pPr>
      <w:r>
        <w:rPr>
          <w:rFonts w:ascii="Calibri" w:hAnsi="Calibri" w:cs="Calibri"/>
          <w:b/>
          <w:bCs/>
          <w:color w:val="000000"/>
          <w:sz w:val="30"/>
          <w:szCs w:val="30"/>
        </w:rPr>
        <w:t>→</w:t>
      </w:r>
      <w:r>
        <w:rPr>
          <w:rFonts w:ascii="Calibri" w:hAnsi="Calibri" w:cs="Calibri"/>
          <w:color w:val="000000"/>
          <w:sz w:val="30"/>
          <w:szCs w:val="30"/>
        </w:rPr>
        <w:t> 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Τῆς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ὑγιείας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πλείστην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ἐπιμέλειαν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ἔχομεν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>, 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ὅταν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> 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τὰς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λύπας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τὰς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ἐκ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τῆς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ἀρρωστίας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ἀναμνησθῶμεν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 → 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>χρονική υποθετική</w:t>
      </w:r>
    </w:p>
    <w:p w:rsidR="00020FBD" w:rsidRDefault="00020FBD" w:rsidP="00020FBD">
      <w:pPr>
        <w:pStyle w:val="ca20"/>
        <w:spacing w:before="0" w:beforeAutospacing="0" w:after="0" w:afterAutospacing="0" w:line="260" w:lineRule="atLeast"/>
        <w:ind w:left="50" w:right="50" w:firstLine="160"/>
        <w:jc w:val="both"/>
        <w:rPr>
          <w:rFonts w:ascii="Calibri" w:hAnsi="Calibri" w:cs="Calibri"/>
          <w:color w:val="000000"/>
          <w:sz w:val="30"/>
          <w:szCs w:val="30"/>
        </w:rPr>
      </w:pPr>
    </w:p>
    <w:p w:rsidR="00020FBD" w:rsidRDefault="00020FBD" w:rsidP="00020FBD">
      <w:pPr>
        <w:pStyle w:val="ca20"/>
        <w:spacing w:before="0" w:beforeAutospacing="0" w:after="0" w:afterAutospacing="0" w:line="260" w:lineRule="atLeast"/>
        <w:ind w:left="50" w:right="50" w:firstLine="160"/>
        <w:jc w:val="both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b/>
          <w:bCs/>
          <w:color w:val="000000"/>
          <w:sz w:val="30"/>
          <w:szCs w:val="30"/>
        </w:rPr>
        <w:t>Παρατήρηση</w:t>
      </w:r>
      <w:r>
        <w:rPr>
          <w:rFonts w:ascii="Calibri" w:hAnsi="Calibri" w:cs="Calibri"/>
          <w:color w:val="000000"/>
          <w:sz w:val="30"/>
          <w:szCs w:val="30"/>
        </w:rPr>
        <w:t xml:space="preserve">: Στις χρονικές υποθετικές προτάσεις που εισάγονται με τους χρονικούς υποθετικούς συνδέσμους  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ὅταν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>, 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ὁπόταν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>, 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ἐπάν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>, και 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ἐπειδάν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 το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ἂν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 είναι ενωμένο σε μία λέξη (κράση) με τους χρονικούς συνδέσμους, 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ὅτε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>, 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ὁπότε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>, 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ἐπεί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>, 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ἐπειδή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>.</w:t>
      </w:r>
    </w:p>
    <w:p w:rsidR="00020FBD" w:rsidRDefault="00020FBD" w:rsidP="00020FBD">
      <w:pPr>
        <w:pStyle w:val="ca20"/>
        <w:spacing w:before="0" w:beforeAutospacing="0" w:after="0" w:afterAutospacing="0" w:line="260" w:lineRule="atLeast"/>
        <w:ind w:left="50" w:right="50" w:firstLine="160"/>
        <w:jc w:val="both"/>
        <w:rPr>
          <w:rFonts w:ascii="Calibri" w:hAnsi="Calibri" w:cs="Calibri"/>
          <w:bCs/>
          <w:color w:val="000000"/>
          <w:sz w:val="30"/>
          <w:szCs w:val="30"/>
        </w:rPr>
      </w:pPr>
      <w:r w:rsidRPr="00020FBD">
        <w:rPr>
          <w:rFonts w:ascii="Calibri" w:hAnsi="Calibri" w:cs="Calibri"/>
          <w:bCs/>
          <w:color w:val="000000"/>
          <w:sz w:val="30"/>
          <w:szCs w:val="30"/>
        </w:rPr>
        <w:t>(</w:t>
      </w:r>
      <w:proofErr w:type="spellStart"/>
      <w:r w:rsidRPr="00020FBD">
        <w:rPr>
          <w:rFonts w:ascii="Calibri" w:hAnsi="Calibri" w:cs="Calibri"/>
          <w:bCs/>
          <w:color w:val="000000"/>
          <w:sz w:val="30"/>
          <w:szCs w:val="30"/>
        </w:rPr>
        <w:t>ὅτε</w:t>
      </w:r>
      <w:proofErr w:type="spellEnd"/>
      <w:r w:rsidRPr="00020FBD">
        <w:rPr>
          <w:rFonts w:ascii="Calibri" w:hAnsi="Calibri" w:cs="Calibri"/>
          <w:bCs/>
          <w:color w:val="000000"/>
          <w:sz w:val="30"/>
          <w:szCs w:val="30"/>
        </w:rPr>
        <w:t xml:space="preserve">+ </w:t>
      </w:r>
      <w:proofErr w:type="spellStart"/>
      <w:r w:rsidRPr="00020FBD">
        <w:rPr>
          <w:rFonts w:ascii="Calibri" w:hAnsi="Calibri" w:cs="Calibri"/>
          <w:bCs/>
          <w:color w:val="000000"/>
          <w:sz w:val="30"/>
          <w:szCs w:val="30"/>
        </w:rPr>
        <w:t>ἄν</w:t>
      </w:r>
      <w:proofErr w:type="spellEnd"/>
      <w:r w:rsidRPr="00020FBD">
        <w:rPr>
          <w:rFonts w:ascii="Calibri" w:hAnsi="Calibri" w:cs="Calibri"/>
          <w:bCs/>
          <w:color w:val="000000"/>
          <w:sz w:val="30"/>
          <w:szCs w:val="30"/>
        </w:rPr>
        <w:t xml:space="preserve"> =&gt; </w:t>
      </w:r>
      <w:proofErr w:type="spellStart"/>
      <w:r w:rsidRPr="00020FBD">
        <w:rPr>
          <w:rFonts w:ascii="Calibri" w:hAnsi="Calibri" w:cs="Calibri"/>
          <w:bCs/>
          <w:color w:val="000000"/>
          <w:sz w:val="30"/>
          <w:szCs w:val="30"/>
        </w:rPr>
        <w:t>ὅταν</w:t>
      </w:r>
      <w:proofErr w:type="spellEnd"/>
      <w:r w:rsidRPr="00020FBD">
        <w:rPr>
          <w:rFonts w:ascii="Calibri" w:hAnsi="Calibri" w:cs="Calibri"/>
          <w:bCs/>
          <w:color w:val="000000"/>
          <w:sz w:val="30"/>
          <w:szCs w:val="30"/>
        </w:rPr>
        <w:t xml:space="preserve">, </w:t>
      </w:r>
      <w:proofErr w:type="spellStart"/>
      <w:r w:rsidRPr="00020FBD">
        <w:rPr>
          <w:rFonts w:ascii="Calibri" w:hAnsi="Calibri" w:cs="Calibri"/>
          <w:bCs/>
          <w:color w:val="000000"/>
          <w:sz w:val="30"/>
          <w:szCs w:val="30"/>
        </w:rPr>
        <w:t>έπεὶ</w:t>
      </w:r>
      <w:proofErr w:type="spellEnd"/>
      <w:r w:rsidRPr="00020FBD">
        <w:rPr>
          <w:rFonts w:ascii="Calibri" w:hAnsi="Calibri" w:cs="Calibri"/>
          <w:bCs/>
          <w:color w:val="000000"/>
          <w:sz w:val="30"/>
          <w:szCs w:val="30"/>
        </w:rPr>
        <w:t xml:space="preserve"> + </w:t>
      </w:r>
      <w:proofErr w:type="spellStart"/>
      <w:r w:rsidRPr="00020FBD">
        <w:rPr>
          <w:rFonts w:ascii="Calibri" w:hAnsi="Calibri" w:cs="Calibri"/>
          <w:bCs/>
          <w:color w:val="000000"/>
          <w:sz w:val="30"/>
          <w:szCs w:val="30"/>
        </w:rPr>
        <w:t>ἄν</w:t>
      </w:r>
      <w:proofErr w:type="spellEnd"/>
      <w:r w:rsidRPr="00020FBD">
        <w:rPr>
          <w:rFonts w:ascii="Calibri" w:hAnsi="Calibri" w:cs="Calibri"/>
          <w:bCs/>
          <w:color w:val="000000"/>
          <w:sz w:val="30"/>
          <w:szCs w:val="30"/>
        </w:rPr>
        <w:t xml:space="preserve">=&gt; </w:t>
      </w:r>
      <w:proofErr w:type="spellStart"/>
      <w:r w:rsidRPr="00020FBD">
        <w:rPr>
          <w:rFonts w:ascii="Calibri" w:hAnsi="Calibri" w:cs="Calibri"/>
          <w:bCs/>
          <w:color w:val="000000"/>
          <w:sz w:val="30"/>
          <w:szCs w:val="30"/>
        </w:rPr>
        <w:t>ἐπὰν</w:t>
      </w:r>
      <w:proofErr w:type="spellEnd"/>
      <w:r w:rsidRPr="00020FBD">
        <w:rPr>
          <w:rFonts w:ascii="Calibri" w:hAnsi="Calibri" w:cs="Calibri"/>
          <w:bCs/>
          <w:color w:val="000000"/>
          <w:sz w:val="30"/>
          <w:szCs w:val="30"/>
        </w:rPr>
        <w:t xml:space="preserve"> </w:t>
      </w:r>
      <w:proofErr w:type="spellStart"/>
      <w:r w:rsidRPr="00020FBD">
        <w:rPr>
          <w:rFonts w:ascii="Calibri" w:hAnsi="Calibri" w:cs="Calibri"/>
          <w:bCs/>
          <w:color w:val="000000"/>
          <w:sz w:val="30"/>
          <w:szCs w:val="30"/>
        </w:rPr>
        <w:t>ἐπειδή+ἄν</w:t>
      </w:r>
      <w:proofErr w:type="spellEnd"/>
      <w:r w:rsidRPr="00020FBD">
        <w:rPr>
          <w:rFonts w:ascii="Calibri" w:hAnsi="Calibri" w:cs="Calibri"/>
          <w:bCs/>
          <w:color w:val="000000"/>
          <w:sz w:val="30"/>
          <w:szCs w:val="30"/>
        </w:rPr>
        <w:t xml:space="preserve"> =&gt; </w:t>
      </w:r>
      <w:proofErr w:type="spellStart"/>
      <w:r w:rsidRPr="00020FBD">
        <w:rPr>
          <w:rFonts w:ascii="Calibri" w:hAnsi="Calibri" w:cs="Calibri"/>
          <w:bCs/>
          <w:color w:val="000000"/>
          <w:sz w:val="30"/>
          <w:szCs w:val="30"/>
        </w:rPr>
        <w:t>ἐπειδὰν</w:t>
      </w:r>
      <w:proofErr w:type="spellEnd"/>
      <w:r w:rsidRPr="00020FBD">
        <w:rPr>
          <w:rFonts w:ascii="Calibri" w:hAnsi="Calibri" w:cs="Calibri"/>
          <w:bCs/>
          <w:color w:val="000000"/>
          <w:sz w:val="30"/>
          <w:szCs w:val="30"/>
        </w:rPr>
        <w:t>)</w:t>
      </w:r>
    </w:p>
    <w:p w:rsidR="00020FBD" w:rsidRDefault="00020FBD" w:rsidP="00020FBD">
      <w:pPr>
        <w:pStyle w:val="ca20"/>
        <w:spacing w:before="0" w:beforeAutospacing="0" w:after="0" w:afterAutospacing="0" w:line="260" w:lineRule="atLeast"/>
        <w:ind w:left="50" w:right="50" w:firstLine="160"/>
        <w:jc w:val="both"/>
        <w:rPr>
          <w:rFonts w:ascii="Calibri" w:hAnsi="Calibri" w:cs="Calibri"/>
          <w:bCs/>
          <w:color w:val="000000"/>
          <w:sz w:val="30"/>
          <w:szCs w:val="30"/>
        </w:rPr>
      </w:pPr>
    </w:p>
    <w:p w:rsidR="00020FBD" w:rsidRDefault="00020FBD" w:rsidP="00020FBD">
      <w:pPr>
        <w:pStyle w:val="ca20"/>
        <w:spacing w:before="0" w:beforeAutospacing="0" w:after="0" w:afterAutospacing="0" w:line="260" w:lineRule="atLeast"/>
        <w:ind w:left="50" w:right="50" w:firstLine="160"/>
        <w:jc w:val="both"/>
        <w:rPr>
          <w:rFonts w:ascii="Calibri" w:hAnsi="Calibri" w:cs="Calibri"/>
          <w:b/>
          <w:bCs/>
          <w:color w:val="000000"/>
          <w:sz w:val="30"/>
          <w:szCs w:val="30"/>
        </w:rPr>
      </w:pPr>
      <w:r>
        <w:rPr>
          <w:rFonts w:ascii="Calibri" w:hAnsi="Calibri" w:cs="Calibri"/>
          <w:bCs/>
          <w:color w:val="000000"/>
          <w:sz w:val="30"/>
          <w:szCs w:val="30"/>
        </w:rPr>
        <w:t>Γ</w:t>
      </w:r>
      <w:r w:rsidRPr="00020FBD">
        <w:rPr>
          <w:rFonts w:ascii="Calibri" w:hAnsi="Calibri" w:cs="Calibri"/>
          <w:b/>
          <w:bCs/>
          <w:color w:val="000000"/>
          <w:sz w:val="30"/>
          <w:szCs w:val="30"/>
        </w:rPr>
        <w:t xml:space="preserve">.  Το </w:t>
      </w:r>
      <w:proofErr w:type="spellStart"/>
      <w:r w:rsidRPr="00020FBD">
        <w:rPr>
          <w:rFonts w:ascii="Calibri" w:hAnsi="Calibri" w:cs="Calibri"/>
          <w:b/>
          <w:bCs/>
          <w:color w:val="000000"/>
          <w:sz w:val="30"/>
          <w:szCs w:val="30"/>
        </w:rPr>
        <w:t>ἄν</w:t>
      </w:r>
      <w:proofErr w:type="spellEnd"/>
      <w:r w:rsidRPr="00020FBD">
        <w:rPr>
          <w:rFonts w:ascii="Calibri" w:hAnsi="Calibri" w:cs="Calibri"/>
          <w:b/>
          <w:bCs/>
          <w:color w:val="000000"/>
          <w:sz w:val="30"/>
          <w:szCs w:val="30"/>
        </w:rPr>
        <w:t xml:space="preserve"> ως σύνδεσμος</w:t>
      </w:r>
    </w:p>
    <w:p w:rsidR="00020FBD" w:rsidRPr="00020FBD" w:rsidRDefault="00020FBD" w:rsidP="00020FBD">
      <w:pPr>
        <w:pStyle w:val="ca20"/>
        <w:spacing w:before="0" w:beforeAutospacing="0" w:after="0" w:afterAutospacing="0" w:line="260" w:lineRule="atLeast"/>
        <w:ind w:left="50" w:right="50" w:firstLine="160"/>
        <w:jc w:val="both"/>
        <w:rPr>
          <w:rFonts w:ascii="Calibri" w:hAnsi="Calibri" w:cs="Calibri"/>
          <w:b/>
          <w:color w:val="000000"/>
          <w:sz w:val="30"/>
          <w:szCs w:val="30"/>
        </w:rPr>
      </w:pPr>
    </w:p>
    <w:p w:rsidR="00020FBD" w:rsidRDefault="00020FBD" w:rsidP="00020FBD">
      <w:pPr>
        <w:pStyle w:val="ca20"/>
        <w:spacing w:before="0" w:beforeAutospacing="0" w:after="0" w:afterAutospacing="0" w:line="260" w:lineRule="atLeast"/>
        <w:ind w:left="50" w:right="50" w:firstLine="160"/>
        <w:jc w:val="both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 Το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ἄν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 ως σύνδεσμος εισάγει υποθετικές και πλάγιες ερωτηματικές προτάσεις.</w:t>
      </w:r>
    </w:p>
    <w:p w:rsidR="00020FBD" w:rsidRDefault="00020FBD" w:rsidP="00020FBD">
      <w:pPr>
        <w:pStyle w:val="ca20"/>
        <w:spacing w:before="0" w:beforeAutospacing="0" w:after="0" w:afterAutospacing="0" w:line="260" w:lineRule="atLeast"/>
        <w:ind w:left="50" w:right="50" w:firstLine="160"/>
        <w:jc w:val="both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Ο σύνδεσμος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ἄν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  συντάσσεται πάντοτε με υποτακτική. </w:t>
      </w:r>
    </w:p>
    <w:p w:rsidR="00020FBD" w:rsidRDefault="00020FBD" w:rsidP="00020FBD">
      <w:pPr>
        <w:pStyle w:val="ca20"/>
        <w:spacing w:before="0" w:beforeAutospacing="0" w:after="0" w:afterAutospacing="0" w:line="260" w:lineRule="atLeast"/>
        <w:ind w:left="50" w:right="50" w:firstLine="160"/>
        <w:jc w:val="both"/>
        <w:rPr>
          <w:rFonts w:ascii="Calibri" w:hAnsi="Calibri" w:cs="Calibri"/>
          <w:color w:val="000000"/>
          <w:sz w:val="30"/>
          <w:szCs w:val="30"/>
        </w:rPr>
      </w:pPr>
    </w:p>
    <w:p w:rsidR="00020FBD" w:rsidRDefault="00020FBD" w:rsidP="00020FBD">
      <w:pPr>
        <w:pStyle w:val="ca20"/>
        <w:spacing w:before="0" w:beforeAutospacing="0" w:after="0" w:afterAutospacing="0" w:line="260" w:lineRule="atLeast"/>
        <w:ind w:left="50" w:right="50" w:firstLine="160"/>
        <w:jc w:val="both"/>
        <w:rPr>
          <w:rFonts w:ascii="Calibri" w:hAnsi="Calibri" w:cs="Calibri"/>
          <w:b/>
          <w:color w:val="000000"/>
          <w:sz w:val="30"/>
          <w:szCs w:val="30"/>
        </w:rPr>
      </w:pPr>
      <w:r w:rsidRPr="00020FBD">
        <w:rPr>
          <w:rFonts w:ascii="Calibri" w:hAnsi="Calibri" w:cs="Calibri"/>
          <w:b/>
          <w:color w:val="000000"/>
          <w:sz w:val="30"/>
          <w:szCs w:val="30"/>
        </w:rPr>
        <w:t xml:space="preserve">Υποθετικές Προτάσεις </w:t>
      </w:r>
    </w:p>
    <w:p w:rsidR="00020FBD" w:rsidRPr="00020FBD" w:rsidRDefault="00020FBD" w:rsidP="00020FBD">
      <w:pPr>
        <w:pStyle w:val="ca20"/>
        <w:spacing w:before="0" w:beforeAutospacing="0" w:after="0" w:afterAutospacing="0" w:line="260" w:lineRule="atLeast"/>
        <w:ind w:left="50" w:right="50" w:firstLine="160"/>
        <w:jc w:val="both"/>
        <w:rPr>
          <w:rFonts w:ascii="Calibri" w:hAnsi="Calibri" w:cs="Calibri"/>
          <w:b/>
          <w:color w:val="000000"/>
          <w:sz w:val="30"/>
          <w:szCs w:val="30"/>
        </w:rPr>
      </w:pPr>
    </w:p>
    <w:p w:rsidR="00020FBD" w:rsidRDefault="00020FBD" w:rsidP="00020FBD">
      <w:pPr>
        <w:pStyle w:val="ca20"/>
        <w:spacing w:before="0" w:beforeAutospacing="0" w:after="0" w:afterAutospacing="0" w:line="260" w:lineRule="atLeast"/>
        <w:ind w:left="50" w:right="50" w:firstLine="160"/>
        <w:jc w:val="both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b/>
          <w:bCs/>
          <w:color w:val="000000"/>
          <w:sz w:val="30"/>
          <w:szCs w:val="30"/>
        </w:rPr>
        <w:t>→</w:t>
      </w:r>
      <w:r>
        <w:rPr>
          <w:rFonts w:ascii="Calibri" w:hAnsi="Calibri" w:cs="Calibri"/>
          <w:color w:val="000000"/>
          <w:sz w:val="30"/>
          <w:szCs w:val="30"/>
        </w:rPr>
        <w:t> 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Μή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μοι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ἄχθεσθε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>,  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ἂν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> 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ὑμᾶς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 πολλάκις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ταὐτὰ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> 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>διδάξω</w:t>
      </w:r>
      <w:r>
        <w:rPr>
          <w:rFonts w:ascii="Calibri" w:hAnsi="Calibri" w:cs="Calibri"/>
          <w:color w:val="000000"/>
          <w:sz w:val="30"/>
          <w:szCs w:val="30"/>
        </w:rPr>
        <w:t> </w:t>
      </w:r>
    </w:p>
    <w:p w:rsidR="00CF4504" w:rsidRDefault="00CF4504" w:rsidP="00020FBD">
      <w:pPr>
        <w:pStyle w:val="ca20"/>
        <w:spacing w:before="0" w:beforeAutospacing="0" w:after="0" w:afterAutospacing="0" w:line="260" w:lineRule="atLeast"/>
        <w:ind w:left="50" w:right="50" w:firstLine="160"/>
        <w:jc w:val="both"/>
        <w:rPr>
          <w:rFonts w:ascii="Calibri" w:hAnsi="Calibri" w:cs="Calibri"/>
          <w:color w:val="000000"/>
          <w:sz w:val="30"/>
          <w:szCs w:val="30"/>
        </w:rPr>
      </w:pPr>
    </w:p>
    <w:p w:rsidR="00020FBD" w:rsidRDefault="00020FBD" w:rsidP="00020FBD">
      <w:pPr>
        <w:pStyle w:val="ca20"/>
        <w:spacing w:before="0" w:beforeAutospacing="0" w:after="0" w:afterAutospacing="0" w:line="260" w:lineRule="atLeast"/>
        <w:ind w:left="50" w:right="50" w:firstLine="160"/>
        <w:jc w:val="both"/>
        <w:rPr>
          <w:rFonts w:ascii="Calibri" w:hAnsi="Calibri" w:cs="Calibri"/>
          <w:b/>
          <w:bCs/>
          <w:color w:val="000000"/>
          <w:sz w:val="30"/>
          <w:szCs w:val="30"/>
        </w:rPr>
      </w:pPr>
      <w:r>
        <w:rPr>
          <w:rFonts w:ascii="Calibri" w:hAnsi="Calibri" w:cs="Calibri"/>
          <w:b/>
          <w:bCs/>
          <w:color w:val="000000"/>
          <w:sz w:val="30"/>
          <w:szCs w:val="30"/>
        </w:rPr>
        <w:t>→</w:t>
      </w:r>
      <w:r>
        <w:rPr>
          <w:rFonts w:ascii="Calibri" w:hAnsi="Calibri" w:cs="Calibri"/>
          <w:color w:val="000000"/>
          <w:sz w:val="30"/>
          <w:szCs w:val="30"/>
        </w:rPr>
        <w:t> 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Άξιῶ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 δ'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ὑμᾶς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>, 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ἂν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> 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μετὰ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 παρρησίας 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ποιῶμαι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> 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τοὺς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 λόγους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ὑπομένειν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 </w:t>
      </w:r>
    </w:p>
    <w:p w:rsidR="00020FBD" w:rsidRDefault="00020FBD" w:rsidP="00020FBD">
      <w:pPr>
        <w:pStyle w:val="ca20"/>
        <w:spacing w:before="0" w:beforeAutospacing="0" w:after="0" w:afterAutospacing="0" w:line="260" w:lineRule="atLeast"/>
        <w:ind w:left="50" w:right="50" w:firstLine="160"/>
        <w:jc w:val="both"/>
        <w:rPr>
          <w:rFonts w:ascii="Calibri" w:hAnsi="Calibri" w:cs="Calibri"/>
          <w:color w:val="000000"/>
          <w:sz w:val="30"/>
          <w:szCs w:val="30"/>
        </w:rPr>
      </w:pPr>
    </w:p>
    <w:p w:rsidR="00020FBD" w:rsidRDefault="00020FBD" w:rsidP="00020FBD">
      <w:pPr>
        <w:pStyle w:val="ca20"/>
        <w:spacing w:before="0" w:beforeAutospacing="0" w:after="0" w:afterAutospacing="0" w:line="260" w:lineRule="atLeast"/>
        <w:ind w:left="50" w:right="50" w:firstLine="160"/>
        <w:jc w:val="both"/>
        <w:rPr>
          <w:rFonts w:ascii="Calibri" w:hAnsi="Calibri" w:cs="Calibri"/>
          <w:b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 </w:t>
      </w:r>
      <w:r w:rsidRPr="00020FBD">
        <w:rPr>
          <w:rFonts w:ascii="Calibri" w:hAnsi="Calibri" w:cs="Calibri"/>
          <w:b/>
          <w:color w:val="000000"/>
          <w:sz w:val="30"/>
          <w:szCs w:val="30"/>
        </w:rPr>
        <w:t>Πλάγιες Ερωτήσεις (ολικής άγνοιας)</w:t>
      </w:r>
    </w:p>
    <w:p w:rsidR="00CF4504" w:rsidRPr="00020FBD" w:rsidRDefault="00CF4504" w:rsidP="00020FBD">
      <w:pPr>
        <w:pStyle w:val="ca20"/>
        <w:spacing w:before="0" w:beforeAutospacing="0" w:after="0" w:afterAutospacing="0" w:line="260" w:lineRule="atLeast"/>
        <w:ind w:left="50" w:right="50" w:firstLine="160"/>
        <w:jc w:val="both"/>
        <w:rPr>
          <w:rFonts w:ascii="Calibri" w:hAnsi="Calibri" w:cs="Calibri"/>
          <w:b/>
          <w:color w:val="000000"/>
          <w:sz w:val="30"/>
          <w:szCs w:val="30"/>
        </w:rPr>
      </w:pPr>
    </w:p>
    <w:p w:rsidR="00020FBD" w:rsidRDefault="00020FBD" w:rsidP="00020FBD">
      <w:pPr>
        <w:pStyle w:val="ca20"/>
        <w:spacing w:before="0" w:beforeAutospacing="0" w:after="0" w:afterAutospacing="0" w:line="260" w:lineRule="atLeast"/>
        <w:ind w:left="50" w:right="50" w:firstLine="160"/>
        <w:jc w:val="both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b/>
          <w:bCs/>
          <w:color w:val="000000"/>
          <w:sz w:val="30"/>
          <w:szCs w:val="30"/>
        </w:rPr>
        <w:t>→</w:t>
      </w:r>
      <w:r>
        <w:rPr>
          <w:rFonts w:ascii="Calibri" w:hAnsi="Calibri" w:cs="Calibri"/>
          <w:color w:val="000000"/>
          <w:sz w:val="30"/>
          <w:szCs w:val="30"/>
        </w:rPr>
        <w:t> 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Σκέψασθαι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> 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ἂν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> 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ἀρέσκῃ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τὸ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 λεχθέν.</w:t>
      </w:r>
    </w:p>
    <w:p w:rsidR="00020FBD" w:rsidRDefault="00020FBD" w:rsidP="00020FBD">
      <w:pPr>
        <w:pStyle w:val="ca15"/>
        <w:spacing w:before="0" w:beforeAutospacing="0" w:after="0" w:afterAutospacing="0" w:line="260" w:lineRule="atLeast"/>
        <w:ind w:left="50" w:right="50" w:firstLine="160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 </w:t>
      </w:r>
    </w:p>
    <w:p w:rsidR="00A50A4D" w:rsidRDefault="00F07C51"/>
    <w:sectPr w:rsidR="00A50A4D" w:rsidSect="00C41FE8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C51" w:rsidRDefault="00F07C51" w:rsidP="0091556C">
      <w:pPr>
        <w:spacing w:after="0" w:line="240" w:lineRule="auto"/>
      </w:pPr>
      <w:r>
        <w:separator/>
      </w:r>
    </w:p>
  </w:endnote>
  <w:endnote w:type="continuationSeparator" w:id="0">
    <w:p w:rsidR="00F07C51" w:rsidRDefault="00F07C51" w:rsidP="00915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56C" w:rsidRDefault="0091556C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ΑΡΧΑΙΑ ΕΛΛΗΝΙΚΑ Β΄ΚΑΙ Γ΄ΛΥΚΕΙΟΥ:Ε. ΣΙΒΕΝΑ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="00CF4504" w:rsidRPr="00CF4504">
        <w:rPr>
          <w:rFonts w:asciiTheme="majorHAnsi" w:hAnsiTheme="majorHAnsi"/>
          <w:noProof/>
        </w:rPr>
        <w:t>2</w:t>
      </w:r>
    </w:fldSimple>
  </w:p>
  <w:p w:rsidR="0091556C" w:rsidRDefault="0091556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C51" w:rsidRDefault="00F07C51" w:rsidP="0091556C">
      <w:pPr>
        <w:spacing w:after="0" w:line="240" w:lineRule="auto"/>
      </w:pPr>
      <w:r>
        <w:separator/>
      </w:r>
    </w:p>
  </w:footnote>
  <w:footnote w:type="continuationSeparator" w:id="0">
    <w:p w:rsidR="00F07C51" w:rsidRDefault="00F07C51" w:rsidP="00915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83D51"/>
    <w:multiLevelType w:val="hybridMultilevel"/>
    <w:tmpl w:val="8BACE37C"/>
    <w:lvl w:ilvl="0" w:tplc="216CA59A">
      <w:start w:val="2"/>
      <w:numFmt w:val="bullet"/>
      <w:lvlText w:val=""/>
      <w:lvlJc w:val="left"/>
      <w:pPr>
        <w:ind w:left="410" w:hanging="360"/>
      </w:pPr>
      <w:rPr>
        <w:rFonts w:ascii="Wingdings" w:eastAsia="Times New Roman" w:hAnsi="Wingdings" w:cs="Calibri" w:hint="default"/>
      </w:rPr>
    </w:lvl>
    <w:lvl w:ilvl="1" w:tplc="0408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>
    <w:nsid w:val="5AC20AE8"/>
    <w:multiLevelType w:val="hybridMultilevel"/>
    <w:tmpl w:val="D656299E"/>
    <w:lvl w:ilvl="0" w:tplc="7E447CDE">
      <w:start w:val="2"/>
      <w:numFmt w:val="bullet"/>
      <w:lvlText w:val=""/>
      <w:lvlJc w:val="left"/>
      <w:pPr>
        <w:ind w:left="410" w:hanging="360"/>
      </w:pPr>
      <w:rPr>
        <w:rFonts w:ascii="Wingdings" w:eastAsia="Times New Roman" w:hAnsi="Wingdings" w:cs="Calibri" w:hint="default"/>
        <w:b/>
      </w:rPr>
    </w:lvl>
    <w:lvl w:ilvl="1" w:tplc="0408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FBD"/>
    <w:rsid w:val="00020FBD"/>
    <w:rsid w:val="0091556C"/>
    <w:rsid w:val="00C41FE8"/>
    <w:rsid w:val="00CF4504"/>
    <w:rsid w:val="00D66EEC"/>
    <w:rsid w:val="00D87D65"/>
    <w:rsid w:val="00F0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20">
    <w:name w:val="ca20"/>
    <w:basedOn w:val="a"/>
    <w:rsid w:val="00020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a15">
    <w:name w:val="ca15"/>
    <w:basedOn w:val="a"/>
    <w:rsid w:val="00020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semiHidden/>
    <w:unhideWhenUsed/>
    <w:rsid w:val="009155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91556C"/>
  </w:style>
  <w:style w:type="paragraph" w:styleId="a4">
    <w:name w:val="footer"/>
    <w:basedOn w:val="a"/>
    <w:link w:val="Char0"/>
    <w:uiPriority w:val="99"/>
    <w:unhideWhenUsed/>
    <w:rsid w:val="009155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1556C"/>
  </w:style>
  <w:style w:type="paragraph" w:styleId="a5">
    <w:name w:val="Balloon Text"/>
    <w:basedOn w:val="a"/>
    <w:link w:val="Char1"/>
    <w:uiPriority w:val="99"/>
    <w:semiHidden/>
    <w:unhideWhenUsed/>
    <w:rsid w:val="00915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9155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8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2025-01-31T19:10:00Z</dcterms:created>
  <dcterms:modified xsi:type="dcterms:W3CDTF">2025-01-31T19:10:00Z</dcterms:modified>
</cp:coreProperties>
</file>