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4D" w:rsidRPr="00941E6F" w:rsidRDefault="00631F94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41E6F">
        <w:rPr>
          <w:rFonts w:ascii="Times New Roman" w:hAnsi="Times New Roman" w:cs="Times New Roman"/>
          <w:b/>
          <w:color w:val="002060"/>
          <w:sz w:val="24"/>
          <w:szCs w:val="24"/>
        </w:rPr>
        <w:t>ΦΥΛΛΟ ΕΡΓΑΣΙΑΣ</w:t>
      </w:r>
      <w:r w:rsidR="00657A6B" w:rsidRPr="00941E6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Α</w:t>
      </w:r>
    </w:p>
    <w:p w:rsidR="00631F94" w:rsidRDefault="00631F9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1E6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ΔΙΔΑΚΤΙΚΗ ΕΝΟΤΗΤΑ: </w:t>
      </w:r>
      <w:r w:rsidRPr="00941E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Λυσίας - </w:t>
      </w:r>
      <w:proofErr w:type="spellStart"/>
      <w:r w:rsidRPr="00941E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Ὑπὲρ</w:t>
      </w:r>
      <w:proofErr w:type="spellEnd"/>
      <w:r w:rsidRPr="00941E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41E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Μαντιθέου</w:t>
      </w:r>
      <w:proofErr w:type="spellEnd"/>
      <w:r w:rsidRPr="00941E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§§18-19 </w:t>
      </w:r>
    </w:p>
    <w:p w:rsidR="00941E6F" w:rsidRPr="00941E6F" w:rsidRDefault="00941E6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41E6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ΕΡΩΤΗΣΕΙΣ ΚΑΤΑΝΟΗΣΗΣ </w:t>
      </w:r>
    </w:p>
    <w:p w:rsidR="00132936" w:rsidRPr="00941E6F" w:rsidRDefault="0013293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41E6F">
        <w:rPr>
          <w:rFonts w:ascii="Times New Roman" w:hAnsi="Times New Roman" w:cs="Times New Roman"/>
          <w:b/>
          <w:color w:val="002060"/>
          <w:sz w:val="24"/>
          <w:szCs w:val="24"/>
        </w:rPr>
        <w:t>Πρωτότυπο κείμενο</w:t>
      </w:r>
    </w:p>
    <w:tbl>
      <w:tblPr>
        <w:tblStyle w:val="a3"/>
        <w:tblW w:w="8364" w:type="dxa"/>
        <w:tblInd w:w="108" w:type="dxa"/>
        <w:tblLook w:val="04A0"/>
      </w:tblPr>
      <w:tblGrid>
        <w:gridCol w:w="8364"/>
      </w:tblGrid>
      <w:tr w:rsidR="00132936" w:rsidRPr="00941E6F" w:rsidTr="00941E6F">
        <w:tc>
          <w:tcPr>
            <w:tcW w:w="8364" w:type="dxa"/>
          </w:tcPr>
          <w:p w:rsidR="00132936" w:rsidRPr="00941E6F" w:rsidRDefault="00132936" w:rsidP="00941E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[18]</w:t>
            </w:r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καίτοι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χρὴ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τοὺς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hyperlink r:id="rId4" w:tooltip="φιλοτίμως|με φιλοτιμία, με φιλοδοξία" w:history="1">
              <w:r w:rsidRPr="00941E6F">
                <w:rPr>
                  <w:rStyle w:val="-"/>
                  <w:rFonts w:ascii="Times New Roman" w:hAnsi="Times New Roman" w:cs="Times New Roman"/>
                  <w:color w:val="006600"/>
                  <w:sz w:val="24"/>
                  <w:szCs w:val="24"/>
                </w:rPr>
                <w:t>φιλοτίμως</w:t>
              </w:r>
            </w:hyperlink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καὶ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κοσμίως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πολιτευομένους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hyperlink r:id="rId5" w:tooltip="ἐκ τῶν τοιούτων|εμπρόθ. προσδ. της συμφωνίας" w:history="1">
              <w:proofErr w:type="spellStart"/>
              <w:r w:rsidRPr="00941E6F">
                <w:rPr>
                  <w:rStyle w:val="-"/>
                  <w:rFonts w:ascii="Times New Roman" w:hAnsi="Times New Roman" w:cs="Times New Roman"/>
                  <w:color w:val="006600"/>
                  <w:sz w:val="24"/>
                  <w:szCs w:val="24"/>
                </w:rPr>
                <w:t>ἐκ</w:t>
              </w:r>
              <w:proofErr w:type="spellEnd"/>
              <w:r w:rsidRPr="00941E6F">
                <w:rPr>
                  <w:rStyle w:val="-"/>
                  <w:rFonts w:ascii="Times New Roman" w:hAnsi="Times New Roman" w:cs="Times New Roman"/>
                  <w:color w:val="006600"/>
                  <w:sz w:val="24"/>
                  <w:szCs w:val="24"/>
                </w:rPr>
                <w:t xml:space="preserve"> </w:t>
              </w:r>
              <w:proofErr w:type="spellStart"/>
              <w:r w:rsidRPr="00941E6F">
                <w:rPr>
                  <w:rStyle w:val="-"/>
                  <w:rFonts w:ascii="Times New Roman" w:hAnsi="Times New Roman" w:cs="Times New Roman"/>
                  <w:color w:val="006600"/>
                  <w:sz w:val="24"/>
                  <w:szCs w:val="24"/>
                </w:rPr>
                <w:t>τῶν</w:t>
              </w:r>
              <w:proofErr w:type="spellEnd"/>
              <w:r w:rsidRPr="00941E6F">
                <w:rPr>
                  <w:rStyle w:val="-"/>
                  <w:rFonts w:ascii="Times New Roman" w:hAnsi="Times New Roman" w:cs="Times New Roman"/>
                  <w:color w:val="006600"/>
                  <w:sz w:val="24"/>
                  <w:szCs w:val="24"/>
                </w:rPr>
                <w:t xml:space="preserve"> τοιούτων</w:t>
              </w:r>
            </w:hyperlink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σκοπεῖν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ἀλλ᾽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οὐκ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εἴ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τις</w:t>
            </w:r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hyperlink r:id="rId6" w:tooltip="κομάω, -ῶ|τρέφω μακριά μαλλιά, περιποιούμαι, καλλωπίζω την κόμη μου" w:history="1">
              <w:proofErr w:type="spellStart"/>
              <w:r w:rsidRPr="00941E6F">
                <w:rPr>
                  <w:rStyle w:val="-"/>
                  <w:rFonts w:ascii="Times New Roman" w:hAnsi="Times New Roman" w:cs="Times New Roman"/>
                  <w:color w:val="006600"/>
                  <w:sz w:val="24"/>
                  <w:szCs w:val="24"/>
                </w:rPr>
                <w:t>κομᾷ</w:t>
              </w:r>
              <w:proofErr w:type="spellEnd"/>
            </w:hyperlink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διὰ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τοῦτο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hyperlink r:id="rId7" w:tooltip="μισεῖν|τελικό απρμφ. υποκείμενο στο απρόσωπο χρή" w:history="1">
              <w:proofErr w:type="spellStart"/>
              <w:r w:rsidRPr="00941E6F">
                <w:rPr>
                  <w:rStyle w:val="-"/>
                  <w:rFonts w:ascii="Times New Roman" w:hAnsi="Times New Roman" w:cs="Times New Roman"/>
                  <w:color w:val="006600"/>
                  <w:sz w:val="24"/>
                  <w:szCs w:val="24"/>
                </w:rPr>
                <w:t>μισεῖν</w:t>
              </w:r>
              <w:proofErr w:type="spellEnd"/>
            </w:hyperlink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· </w:t>
            </w:r>
          </w:p>
          <w:p w:rsidR="00132936" w:rsidRPr="00941E6F" w:rsidRDefault="00132936" w:rsidP="00941E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τὰ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μὲν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γὰρ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τοιαῦτα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hyperlink r:id="rId8" w:tooltip="ἐπιτήδευμα|ασχολία, συνήθεια, επάγγελμα" w:history="1">
              <w:proofErr w:type="spellStart"/>
              <w:r w:rsidRPr="00941E6F">
                <w:rPr>
                  <w:rStyle w:val="-"/>
                  <w:rFonts w:ascii="Times New Roman" w:hAnsi="Times New Roman" w:cs="Times New Roman"/>
                  <w:color w:val="006600"/>
                  <w:sz w:val="24"/>
                  <w:szCs w:val="24"/>
                </w:rPr>
                <w:t>ἐπιτηδεύματα</w:t>
              </w:r>
              <w:proofErr w:type="spellEnd"/>
            </w:hyperlink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οὔτε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τοὺς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ἰδιώτας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οὔτε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hyperlink r:id="rId9" w:tooltip="τὸ κοινὸν τῆς πόλεως|οι αρχές της πόλεως, το δημόσιο" w:history="1">
              <w:proofErr w:type="spellStart"/>
              <w:r w:rsidRPr="00941E6F">
                <w:rPr>
                  <w:rStyle w:val="-"/>
                  <w:rFonts w:ascii="Times New Roman" w:hAnsi="Times New Roman" w:cs="Times New Roman"/>
                  <w:color w:val="006600"/>
                  <w:sz w:val="24"/>
                  <w:szCs w:val="24"/>
                </w:rPr>
                <w:t>τὸ</w:t>
              </w:r>
              <w:proofErr w:type="spellEnd"/>
              <w:r w:rsidRPr="00941E6F">
                <w:rPr>
                  <w:rStyle w:val="-"/>
                  <w:rFonts w:ascii="Times New Roman" w:hAnsi="Times New Roman" w:cs="Times New Roman"/>
                  <w:color w:val="006600"/>
                  <w:sz w:val="24"/>
                  <w:szCs w:val="24"/>
                </w:rPr>
                <w:t xml:space="preserve"> </w:t>
              </w:r>
              <w:proofErr w:type="spellStart"/>
              <w:r w:rsidRPr="00941E6F">
                <w:rPr>
                  <w:rStyle w:val="-"/>
                  <w:rFonts w:ascii="Times New Roman" w:hAnsi="Times New Roman" w:cs="Times New Roman"/>
                  <w:color w:val="006600"/>
                  <w:sz w:val="24"/>
                  <w:szCs w:val="24"/>
                </w:rPr>
                <w:t>κοινὸν</w:t>
              </w:r>
              <w:proofErr w:type="spellEnd"/>
              <w:r w:rsidRPr="00941E6F">
                <w:rPr>
                  <w:rStyle w:val="-"/>
                  <w:rFonts w:ascii="Times New Roman" w:hAnsi="Times New Roman" w:cs="Times New Roman"/>
                  <w:color w:val="006600"/>
                  <w:sz w:val="24"/>
                  <w:szCs w:val="24"/>
                </w:rPr>
                <w:t xml:space="preserve"> </w:t>
              </w:r>
              <w:proofErr w:type="spellStart"/>
              <w:r w:rsidRPr="00941E6F">
                <w:rPr>
                  <w:rStyle w:val="-"/>
                  <w:rFonts w:ascii="Times New Roman" w:hAnsi="Times New Roman" w:cs="Times New Roman"/>
                  <w:color w:val="006600"/>
                  <w:sz w:val="24"/>
                  <w:szCs w:val="24"/>
                </w:rPr>
                <w:t>τῆς</w:t>
              </w:r>
              <w:proofErr w:type="spellEnd"/>
              <w:r w:rsidRPr="00941E6F">
                <w:rPr>
                  <w:rStyle w:val="-"/>
                  <w:rFonts w:ascii="Times New Roman" w:hAnsi="Times New Roman" w:cs="Times New Roman"/>
                  <w:color w:val="006600"/>
                  <w:sz w:val="24"/>
                  <w:szCs w:val="24"/>
                </w:rPr>
                <w:t xml:space="preserve"> πόλεως</w:t>
              </w:r>
            </w:hyperlink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βλάπτει,</w:t>
            </w:r>
          </w:p>
          <w:p w:rsidR="00132936" w:rsidRPr="00941E6F" w:rsidRDefault="00132936" w:rsidP="00941E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ἐκ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δὲ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τῶν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κινδυνεύειν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hyperlink r:id="rId10" w:tooltip="ἐκ τῶν ἐθελοντῶν|εμπρόθ. προσδ. της προέλευσης" w:history="1">
              <w:proofErr w:type="spellStart"/>
              <w:r w:rsidRPr="00941E6F">
                <w:rPr>
                  <w:rStyle w:val="-"/>
                  <w:rFonts w:ascii="Times New Roman" w:hAnsi="Times New Roman" w:cs="Times New Roman"/>
                  <w:color w:val="006600"/>
                  <w:sz w:val="24"/>
                  <w:szCs w:val="24"/>
                </w:rPr>
                <w:t>ἐθελόντων</w:t>
              </w:r>
              <w:proofErr w:type="spellEnd"/>
            </w:hyperlink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πρὸς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τοὺς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πολεμίους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ἅπαντες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ὑμεῖς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ὠφελεῖσθε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32936" w:rsidRPr="00941E6F" w:rsidRDefault="00132936" w:rsidP="00941E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41E6F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[19] 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ὥστε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οὐκ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ἄξιον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hyperlink r:id="rId11" w:tooltip="ἀπ΄ ὄψεως|από την εξωτερική εμφάνιση (πρβλ. σε γνωρίζω από την όψη)" w:history="1">
              <w:proofErr w:type="spellStart"/>
              <w:r w:rsidRPr="00941E6F">
                <w:rPr>
                  <w:rStyle w:val="-"/>
                  <w:rFonts w:ascii="Times New Roman" w:hAnsi="Times New Roman" w:cs="Times New Roman"/>
                  <w:color w:val="006600"/>
                  <w:sz w:val="24"/>
                  <w:szCs w:val="24"/>
                </w:rPr>
                <w:t>ἀπ᾽</w:t>
              </w:r>
              <w:proofErr w:type="spellEnd"/>
              <w:r w:rsidRPr="00941E6F">
                <w:rPr>
                  <w:rStyle w:val="-"/>
                  <w:rFonts w:ascii="Times New Roman" w:hAnsi="Times New Roman" w:cs="Times New Roman"/>
                  <w:color w:val="006600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941E6F">
                <w:rPr>
                  <w:rStyle w:val="-"/>
                  <w:rFonts w:ascii="Times New Roman" w:hAnsi="Times New Roman" w:cs="Times New Roman"/>
                  <w:color w:val="006600"/>
                  <w:sz w:val="24"/>
                  <w:szCs w:val="24"/>
                </w:rPr>
                <w:t>ὄψεως</w:t>
              </w:r>
              <w:proofErr w:type="spellEnd"/>
            </w:hyperlink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ὦ</w:t>
            </w:r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βουλή</w:t>
            </w:r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οὔτε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φιλεῖν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οὔτε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μισεῖν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οὐδένα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ἀλλ᾽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ἐκ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τῶν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ἔργων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σκοπεῖν</w:t>
            </w:r>
            <w:proofErr w:type="spellEnd"/>
            <w:r w:rsidRPr="0094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·</w:t>
            </w:r>
          </w:p>
        </w:tc>
      </w:tr>
    </w:tbl>
    <w:p w:rsidR="00657A6B" w:rsidRPr="00941E6F" w:rsidRDefault="00657A6B" w:rsidP="002962BA">
      <w:pP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2962BA" w:rsidRPr="00941E6F" w:rsidRDefault="00A84A1A" w:rsidP="002962BA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41E6F">
        <w:rPr>
          <w:rFonts w:ascii="Times New Roman" w:hAnsi="Times New Roman" w:cs="Times New Roman"/>
          <w:b/>
          <w:color w:val="002060"/>
          <w:sz w:val="24"/>
          <w:szCs w:val="24"/>
        </w:rPr>
        <w:t>Δραστηριότητα</w:t>
      </w:r>
    </w:p>
    <w:p w:rsidR="002962BA" w:rsidRPr="00941E6F" w:rsidRDefault="00A84A1A" w:rsidP="007B6E94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41E6F">
        <w:rPr>
          <w:rFonts w:ascii="Times New Roman" w:hAnsi="Times New Roman" w:cs="Times New Roman"/>
          <w:color w:val="000000" w:themeColor="text1"/>
          <w:sz w:val="24"/>
          <w:szCs w:val="24"/>
        </w:rPr>
        <w:t>Να χωρισθείτε  σε τέσσερις ομάδες των δύο α</w:t>
      </w:r>
      <w:r w:rsidR="00A225EC" w:rsidRPr="00941E6F">
        <w:rPr>
          <w:rFonts w:ascii="Times New Roman" w:hAnsi="Times New Roman" w:cs="Times New Roman"/>
          <w:color w:val="000000" w:themeColor="text1"/>
          <w:sz w:val="24"/>
          <w:szCs w:val="24"/>
        </w:rPr>
        <w:t>τόμων</w:t>
      </w:r>
      <w:r w:rsidRPr="0094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Αφού διαβάσετε το πρωτότυπο κείμενο να επιλέξετε μαζί τον συμμαθητή ή </w:t>
      </w:r>
      <w:r w:rsidR="00C67C1B" w:rsidRPr="00941E6F">
        <w:rPr>
          <w:rFonts w:ascii="Times New Roman" w:hAnsi="Times New Roman" w:cs="Times New Roman"/>
          <w:color w:val="000000" w:themeColor="text1"/>
          <w:sz w:val="24"/>
          <w:szCs w:val="24"/>
        </w:rPr>
        <w:t>συμμαθήτριας της ομάδας σας αν Μ</w:t>
      </w:r>
      <w:r w:rsidRPr="00941E6F">
        <w:rPr>
          <w:rFonts w:ascii="Times New Roman" w:hAnsi="Times New Roman" w:cs="Times New Roman"/>
          <w:color w:val="000000" w:themeColor="text1"/>
          <w:sz w:val="24"/>
          <w:szCs w:val="24"/>
        </w:rPr>
        <w:t>ε βάση το περιεχόμενο του πρωτότυπου κειμένου οι ακόλουθες προτάσεις είναι σωστές ή λανθασμένες, συμπληρώνοντας αντίστοιχα την ένδειξη Σ (Σωστό) ή Λ (Λάθος). Να υπογραμμίσετε στο πρωτότυπο κείμενο το χωρίο</w:t>
      </w:r>
      <w:r w:rsidR="00A225EC" w:rsidRPr="0094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ή να γράψετε λέξεις /φράσεις του αρχαίου κειμένου που επιβεβαιώνουν την απάντησή σας.</w:t>
      </w:r>
    </w:p>
    <w:p w:rsidR="00A225EC" w:rsidRPr="00941E6F" w:rsidRDefault="00A225EC" w:rsidP="002962BA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41E6F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Pr="00941E6F">
        <w:rPr>
          <w:rFonts w:ascii="Times New Roman" w:hAnsi="Times New Roman" w:cs="Times New Roman"/>
          <w:b/>
          <w:color w:val="002060"/>
          <w:sz w:val="24"/>
          <w:szCs w:val="24"/>
          <w:vertAlign w:val="superscript"/>
        </w:rPr>
        <w:t>η</w:t>
      </w:r>
      <w:r w:rsidRPr="00941E6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Ομάδα </w:t>
      </w:r>
    </w:p>
    <w:tbl>
      <w:tblPr>
        <w:tblStyle w:val="a3"/>
        <w:tblW w:w="8816" w:type="dxa"/>
        <w:tblInd w:w="108" w:type="dxa"/>
        <w:tblLook w:val="04A0"/>
      </w:tblPr>
      <w:tblGrid>
        <w:gridCol w:w="6655"/>
        <w:gridCol w:w="1069"/>
        <w:gridCol w:w="1092"/>
      </w:tblGrid>
      <w:tr w:rsidR="00A225EC" w:rsidRPr="00941E6F" w:rsidTr="00941E6F">
        <w:tc>
          <w:tcPr>
            <w:tcW w:w="6799" w:type="dxa"/>
          </w:tcPr>
          <w:p w:rsidR="00A225EC" w:rsidRPr="00941E6F" w:rsidRDefault="00A225EC" w:rsidP="00A225EC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41E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ΠΡΟΤΑΣΗ  </w:t>
            </w:r>
          </w:p>
        </w:tc>
        <w:tc>
          <w:tcPr>
            <w:tcW w:w="998" w:type="dxa"/>
          </w:tcPr>
          <w:p w:rsidR="00A225EC" w:rsidRPr="00941E6F" w:rsidRDefault="00A225EC" w:rsidP="00A225EC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41E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ΣΩΣΤΟ </w:t>
            </w:r>
          </w:p>
        </w:tc>
        <w:tc>
          <w:tcPr>
            <w:tcW w:w="1019" w:type="dxa"/>
          </w:tcPr>
          <w:p w:rsidR="00A225EC" w:rsidRPr="00941E6F" w:rsidRDefault="00A225EC" w:rsidP="00A225EC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41E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ΛΑΘΟΣ </w:t>
            </w:r>
          </w:p>
        </w:tc>
      </w:tr>
      <w:tr w:rsidR="00A225EC" w:rsidRPr="00941E6F" w:rsidTr="00941E6F">
        <w:tc>
          <w:tcPr>
            <w:tcW w:w="6799" w:type="dxa"/>
          </w:tcPr>
          <w:p w:rsidR="00A225EC" w:rsidRPr="00941E6F" w:rsidRDefault="00A225EC" w:rsidP="00A225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Ο </w:t>
            </w:r>
            <w:proofErr w:type="spellStart"/>
            <w:r w:rsidRPr="00941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Μαντίθεος</w:t>
            </w:r>
            <w:proofErr w:type="spellEnd"/>
            <w:r w:rsidRPr="00941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θεωρεί ότι το να έχει κάποιος μακριά κώμη δεν υπονομεύει τις αρχές και το συμφέρον της πόλης.</w:t>
            </w:r>
          </w:p>
        </w:tc>
        <w:tc>
          <w:tcPr>
            <w:tcW w:w="998" w:type="dxa"/>
          </w:tcPr>
          <w:p w:rsidR="00A225EC" w:rsidRPr="00941E6F" w:rsidRDefault="00A225EC" w:rsidP="00A225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A225EC" w:rsidRPr="00941E6F" w:rsidRDefault="00A225EC" w:rsidP="00A225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17F24" w:rsidRPr="00941E6F" w:rsidTr="00941E6F">
        <w:tc>
          <w:tcPr>
            <w:tcW w:w="6799" w:type="dxa"/>
          </w:tcPr>
          <w:p w:rsidR="00D17F24" w:rsidRPr="00941E6F" w:rsidRDefault="00D17F24" w:rsidP="00A225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Ο  </w:t>
            </w:r>
            <w:proofErr w:type="spellStart"/>
            <w:r w:rsidRPr="00941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Μαντίθεος</w:t>
            </w:r>
            <w:proofErr w:type="spellEnd"/>
            <w:r w:rsidRPr="00941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προκρίνει τον λογικό έλεγχο των αρετών ενός ανθρώπου</w:t>
            </w:r>
            <w:r w:rsidR="002962BA" w:rsidRPr="00941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D17F24" w:rsidRPr="00941E6F" w:rsidRDefault="00D17F24" w:rsidP="00A225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D17F24" w:rsidRPr="00941E6F" w:rsidRDefault="00D17F24" w:rsidP="00A225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225EC" w:rsidRPr="00941E6F" w:rsidRDefault="00A225EC" w:rsidP="00A225E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25EC" w:rsidRPr="00941E6F" w:rsidRDefault="00A225EC" w:rsidP="00A225EC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41E6F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Pr="00941E6F">
        <w:rPr>
          <w:rFonts w:ascii="Times New Roman" w:hAnsi="Times New Roman" w:cs="Times New Roman"/>
          <w:b/>
          <w:color w:val="002060"/>
          <w:sz w:val="24"/>
          <w:szCs w:val="24"/>
          <w:vertAlign w:val="superscript"/>
        </w:rPr>
        <w:t>η</w:t>
      </w:r>
      <w:r w:rsidRPr="00941E6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Ομάδα </w:t>
      </w:r>
    </w:p>
    <w:tbl>
      <w:tblPr>
        <w:tblStyle w:val="a3"/>
        <w:tblW w:w="8931" w:type="dxa"/>
        <w:tblInd w:w="108" w:type="dxa"/>
        <w:tblLook w:val="04A0"/>
      </w:tblPr>
      <w:tblGrid>
        <w:gridCol w:w="6729"/>
        <w:gridCol w:w="1069"/>
        <w:gridCol w:w="1133"/>
      </w:tblGrid>
      <w:tr w:rsidR="00A225EC" w:rsidRPr="00941E6F" w:rsidTr="00941E6F">
        <w:tc>
          <w:tcPr>
            <w:tcW w:w="6799" w:type="dxa"/>
          </w:tcPr>
          <w:p w:rsidR="00A225EC" w:rsidRPr="00941E6F" w:rsidRDefault="00A225EC" w:rsidP="006941BE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41E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ΠΡΟΤΑΣΗ </w:t>
            </w:r>
          </w:p>
        </w:tc>
        <w:tc>
          <w:tcPr>
            <w:tcW w:w="998" w:type="dxa"/>
          </w:tcPr>
          <w:p w:rsidR="00A225EC" w:rsidRPr="00941E6F" w:rsidRDefault="00A225EC" w:rsidP="006941BE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41E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ΣΩΣΤΟ </w:t>
            </w:r>
          </w:p>
        </w:tc>
        <w:tc>
          <w:tcPr>
            <w:tcW w:w="1134" w:type="dxa"/>
          </w:tcPr>
          <w:p w:rsidR="00A225EC" w:rsidRPr="00941E6F" w:rsidRDefault="00A225EC" w:rsidP="006941BE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41E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ΛΑΘΟΣ </w:t>
            </w:r>
          </w:p>
        </w:tc>
      </w:tr>
      <w:tr w:rsidR="00A225EC" w:rsidRPr="00941E6F" w:rsidTr="00941E6F">
        <w:tc>
          <w:tcPr>
            <w:tcW w:w="6799" w:type="dxa"/>
          </w:tcPr>
          <w:p w:rsidR="00A225EC" w:rsidRPr="00941E6F" w:rsidRDefault="00A225EC" w:rsidP="006941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Η προσφορά προς την πατρίδα είναι το ορθό κριτήριο αξιολόγησης των υποψηφίων για τα ανώτερα αξιώματα στην πόλη. </w:t>
            </w:r>
          </w:p>
        </w:tc>
        <w:tc>
          <w:tcPr>
            <w:tcW w:w="998" w:type="dxa"/>
          </w:tcPr>
          <w:p w:rsidR="00A225EC" w:rsidRPr="00941E6F" w:rsidRDefault="00A225EC" w:rsidP="006941B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25EC" w:rsidRPr="00941E6F" w:rsidRDefault="00A225EC" w:rsidP="006941B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962BA" w:rsidRPr="00941E6F" w:rsidTr="00941E6F">
        <w:tc>
          <w:tcPr>
            <w:tcW w:w="6799" w:type="dxa"/>
          </w:tcPr>
          <w:p w:rsidR="002962BA" w:rsidRPr="00941E6F" w:rsidRDefault="002962BA" w:rsidP="006941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Για τον </w:t>
            </w:r>
            <w:proofErr w:type="spellStart"/>
            <w:r w:rsidRPr="00941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Μαντίθεο</w:t>
            </w:r>
            <w:proofErr w:type="spellEnd"/>
            <w:r w:rsidRPr="00941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δεν αρκεί να συμπαθούμε ή να αντιπαθούμε κάποιον για</w:t>
            </w:r>
            <w:r w:rsidR="007B6E94" w:rsidRPr="00941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να</w:t>
            </w:r>
            <w:r w:rsidRPr="00941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του εμπιστευθούμε ένα αξίωμα. Θα πρέπει ο υποψήφιος να είναι κομψός στην καθημερινή συμπεριφορά του. </w:t>
            </w:r>
          </w:p>
        </w:tc>
        <w:tc>
          <w:tcPr>
            <w:tcW w:w="998" w:type="dxa"/>
          </w:tcPr>
          <w:p w:rsidR="002962BA" w:rsidRPr="00941E6F" w:rsidRDefault="002962BA" w:rsidP="006941B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62BA" w:rsidRPr="00941E6F" w:rsidRDefault="002962BA" w:rsidP="006941B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225EC" w:rsidRPr="00941E6F" w:rsidRDefault="00A225EC" w:rsidP="00A225E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25EC" w:rsidRPr="00941E6F" w:rsidRDefault="00A225EC" w:rsidP="00A225EC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41E6F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Pr="00941E6F">
        <w:rPr>
          <w:rFonts w:ascii="Times New Roman" w:hAnsi="Times New Roman" w:cs="Times New Roman"/>
          <w:b/>
          <w:color w:val="002060"/>
          <w:sz w:val="24"/>
          <w:szCs w:val="24"/>
          <w:vertAlign w:val="superscript"/>
        </w:rPr>
        <w:t>η</w:t>
      </w:r>
      <w:r w:rsidRPr="00941E6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Ομάδα </w:t>
      </w:r>
    </w:p>
    <w:tbl>
      <w:tblPr>
        <w:tblStyle w:val="a3"/>
        <w:tblW w:w="8931" w:type="dxa"/>
        <w:tblInd w:w="108" w:type="dxa"/>
        <w:tblLook w:val="04A0"/>
      </w:tblPr>
      <w:tblGrid>
        <w:gridCol w:w="6729"/>
        <w:gridCol w:w="1069"/>
        <w:gridCol w:w="1133"/>
      </w:tblGrid>
      <w:tr w:rsidR="00D17F24" w:rsidRPr="00941E6F" w:rsidTr="00941E6F">
        <w:tc>
          <w:tcPr>
            <w:tcW w:w="6799" w:type="dxa"/>
          </w:tcPr>
          <w:p w:rsidR="00D17F24" w:rsidRPr="00941E6F" w:rsidRDefault="00D17F24" w:rsidP="00A225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Ο </w:t>
            </w:r>
            <w:proofErr w:type="spellStart"/>
            <w:r w:rsidRPr="00941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Μαντίθεος</w:t>
            </w:r>
            <w:proofErr w:type="spellEnd"/>
            <w:r w:rsidRPr="00941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δικαιολογεί τους βουλευτές που αισθάνονται συμπάθεια και αντιπάθεια </w:t>
            </w:r>
            <w:r w:rsidR="002962BA" w:rsidRPr="00941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για κάποιον εξαιτίας της εξωτερικής του εμφάνισης. </w:t>
            </w:r>
          </w:p>
        </w:tc>
        <w:tc>
          <w:tcPr>
            <w:tcW w:w="998" w:type="dxa"/>
          </w:tcPr>
          <w:p w:rsidR="00D17F24" w:rsidRPr="00941E6F" w:rsidRDefault="00D17F24" w:rsidP="00A225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1E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ΣΩΣΤΟ </w:t>
            </w:r>
          </w:p>
        </w:tc>
        <w:tc>
          <w:tcPr>
            <w:tcW w:w="1134" w:type="dxa"/>
          </w:tcPr>
          <w:p w:rsidR="00D17F24" w:rsidRPr="00941E6F" w:rsidRDefault="00D17F24" w:rsidP="00A225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1E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ΛΑΘΟΣ </w:t>
            </w:r>
          </w:p>
        </w:tc>
      </w:tr>
      <w:tr w:rsidR="00D17F24" w:rsidRPr="00941E6F" w:rsidTr="00941E6F">
        <w:tc>
          <w:tcPr>
            <w:tcW w:w="6799" w:type="dxa"/>
          </w:tcPr>
          <w:p w:rsidR="00D17F24" w:rsidRPr="00941E6F" w:rsidRDefault="004D585C" w:rsidP="00A225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Ασφαλές </w:t>
            </w:r>
            <w:r w:rsidR="007B6E94" w:rsidRPr="00941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κριτήριο για την ορθή αξιολόγηση ενός πολίτη αποτελεί η ποιότητα των πράξεων του, αν είναι ωφέλιμες ή βλαβερές για την πόλη. </w:t>
            </w:r>
          </w:p>
        </w:tc>
        <w:tc>
          <w:tcPr>
            <w:tcW w:w="998" w:type="dxa"/>
          </w:tcPr>
          <w:p w:rsidR="00D17F24" w:rsidRPr="00941E6F" w:rsidRDefault="00D17F24" w:rsidP="00A225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F24" w:rsidRPr="00941E6F" w:rsidRDefault="00D17F24" w:rsidP="00A225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225EC" w:rsidRPr="00941E6F" w:rsidRDefault="00A225EC" w:rsidP="00A225E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7F24" w:rsidRPr="00941E6F" w:rsidRDefault="00D17F24" w:rsidP="00A225EC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41E6F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Pr="00941E6F">
        <w:rPr>
          <w:rFonts w:ascii="Times New Roman" w:hAnsi="Times New Roman" w:cs="Times New Roman"/>
          <w:b/>
          <w:color w:val="002060"/>
          <w:sz w:val="24"/>
          <w:szCs w:val="24"/>
          <w:vertAlign w:val="superscript"/>
        </w:rPr>
        <w:t>Η</w:t>
      </w:r>
      <w:r w:rsidRPr="00941E6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Ομάδα </w:t>
      </w:r>
    </w:p>
    <w:tbl>
      <w:tblPr>
        <w:tblStyle w:val="a3"/>
        <w:tblW w:w="8931" w:type="dxa"/>
        <w:tblInd w:w="108" w:type="dxa"/>
        <w:tblLook w:val="04A0"/>
      </w:tblPr>
      <w:tblGrid>
        <w:gridCol w:w="6729"/>
        <w:gridCol w:w="1069"/>
        <w:gridCol w:w="1133"/>
      </w:tblGrid>
      <w:tr w:rsidR="00D17F24" w:rsidRPr="00941E6F" w:rsidTr="00941E6F">
        <w:tc>
          <w:tcPr>
            <w:tcW w:w="6799" w:type="dxa"/>
          </w:tcPr>
          <w:p w:rsidR="00D17F24" w:rsidRPr="00941E6F" w:rsidRDefault="00D17F24" w:rsidP="00A225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Ο </w:t>
            </w:r>
            <w:proofErr w:type="spellStart"/>
            <w:r w:rsidRPr="00941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Μαντίθεος</w:t>
            </w:r>
            <w:proofErr w:type="spellEnd"/>
            <w:r w:rsidRPr="00941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6E94" w:rsidRPr="00941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υποστηρίζει </w:t>
            </w:r>
            <w:r w:rsidRPr="00941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για την αξιολόγηση ενός πολίτη πρέπει να εξετάζονται και η εξωτερική  του εμφάνιση και η προσφορά του στην πόλη. </w:t>
            </w:r>
          </w:p>
        </w:tc>
        <w:tc>
          <w:tcPr>
            <w:tcW w:w="998" w:type="dxa"/>
          </w:tcPr>
          <w:p w:rsidR="00D17F24" w:rsidRPr="00941E6F" w:rsidRDefault="00D17F24" w:rsidP="00A225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1E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ΣΩΣΤΟ </w:t>
            </w:r>
          </w:p>
        </w:tc>
        <w:tc>
          <w:tcPr>
            <w:tcW w:w="1134" w:type="dxa"/>
          </w:tcPr>
          <w:p w:rsidR="00D17F24" w:rsidRPr="00941E6F" w:rsidRDefault="00D17F24" w:rsidP="00A225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1E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ΛΑΘΟΣ </w:t>
            </w:r>
          </w:p>
        </w:tc>
      </w:tr>
      <w:tr w:rsidR="002962BA" w:rsidRPr="00941E6F" w:rsidTr="00941E6F">
        <w:tc>
          <w:tcPr>
            <w:tcW w:w="6799" w:type="dxa"/>
          </w:tcPr>
          <w:p w:rsidR="002962BA" w:rsidRPr="00941E6F" w:rsidRDefault="007B6E94" w:rsidP="00A225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Για τον </w:t>
            </w:r>
            <w:proofErr w:type="spellStart"/>
            <w:r w:rsidRPr="00941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Μαντίθεο</w:t>
            </w:r>
            <w:proofErr w:type="spellEnd"/>
            <w:r w:rsidRPr="00941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η συμπάθεια ή αντιπάθεια προς ένα άτομο είναι επαρκές κριτήριο για την ανάδειξή του σε ένα αξίωμα.</w:t>
            </w:r>
          </w:p>
        </w:tc>
        <w:tc>
          <w:tcPr>
            <w:tcW w:w="998" w:type="dxa"/>
          </w:tcPr>
          <w:p w:rsidR="002962BA" w:rsidRPr="00941E6F" w:rsidRDefault="002962BA" w:rsidP="00A225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62BA" w:rsidRPr="00941E6F" w:rsidRDefault="002962BA" w:rsidP="00A225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D17F24" w:rsidRPr="00941E6F" w:rsidRDefault="00D17F24" w:rsidP="00A225E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D17F24" w:rsidRPr="00941E6F" w:rsidSect="00CC02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20"/>
  <w:characterSpacingControl w:val="doNotCompress"/>
  <w:compat/>
  <w:rsids>
    <w:rsidRoot w:val="00631F94"/>
    <w:rsid w:val="00132936"/>
    <w:rsid w:val="002962BA"/>
    <w:rsid w:val="004D585C"/>
    <w:rsid w:val="00537A69"/>
    <w:rsid w:val="00631F94"/>
    <w:rsid w:val="00657A6B"/>
    <w:rsid w:val="007B6E94"/>
    <w:rsid w:val="00941E6F"/>
    <w:rsid w:val="00A225EC"/>
    <w:rsid w:val="00A84A1A"/>
    <w:rsid w:val="00C2477B"/>
    <w:rsid w:val="00C67C1B"/>
    <w:rsid w:val="00CC02E9"/>
    <w:rsid w:val="00D17F24"/>
    <w:rsid w:val="00D66EEC"/>
    <w:rsid w:val="00D87D65"/>
    <w:rsid w:val="00E21613"/>
    <w:rsid w:val="00E7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32936"/>
    <w:rPr>
      <w:b/>
      <w:bCs/>
    </w:rPr>
  </w:style>
  <w:style w:type="character" w:styleId="-">
    <w:name w:val="Hyperlink"/>
    <w:basedOn w:val="a0"/>
    <w:uiPriority w:val="99"/>
    <w:semiHidden/>
    <w:unhideWhenUsed/>
    <w:rsid w:val="001329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ebooks/v/html/8547/2720/Ritorika-Keimena_B-Lykeiou-AnthrSp_html-empl/index1b_02e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books.edu.gr/ebooks/v/html/8547/2720/Ritorika-Keimena_B-Lykeiou-AnthrSp_html-empl/index1b_02e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books.edu.gr/ebooks/v/html/8547/2720/Ritorika-Keimena_B-Lykeiou-AnthrSp_html-empl/index1b_02e.html" TargetMode="External"/><Relationship Id="rId11" Type="http://schemas.openxmlformats.org/officeDocument/2006/relationships/hyperlink" Target="http://ebooks.edu.gr/ebooks/v/html/8547/2720/Ritorika-Keimena_B-Lykeiou-AnthrSp_html-empl/index1b_02e.html" TargetMode="External"/><Relationship Id="rId5" Type="http://schemas.openxmlformats.org/officeDocument/2006/relationships/hyperlink" Target="http://ebooks.edu.gr/ebooks/v/html/8547/2720/Ritorika-Keimena_B-Lykeiou-AnthrSp_html-empl/index1b_02e.html" TargetMode="External"/><Relationship Id="rId10" Type="http://schemas.openxmlformats.org/officeDocument/2006/relationships/hyperlink" Target="http://ebooks.edu.gr/ebooks/v/html/8547/2720/Ritorika-Keimena_B-Lykeiou-AnthrSp_html-empl/index1b_02e.html" TargetMode="External"/><Relationship Id="rId4" Type="http://schemas.openxmlformats.org/officeDocument/2006/relationships/hyperlink" Target="http://ebooks.edu.gr/ebooks/v/html/8547/2720/Ritorika-Keimena_B-Lykeiou-AnthrSp_html-empl/index1b_02e.html" TargetMode="External"/><Relationship Id="rId9" Type="http://schemas.openxmlformats.org/officeDocument/2006/relationships/hyperlink" Target="http://ebooks.edu.gr/ebooks/v/html/8547/2720/Ritorika-Keimena_B-Lykeiou-AnthrSp_html-empl/index1b_02e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546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2025-03-06T12:15:00Z</dcterms:created>
  <dcterms:modified xsi:type="dcterms:W3CDTF">2025-03-06T20:33:00Z</dcterms:modified>
</cp:coreProperties>
</file>