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B4F39" w14:textId="77777777" w:rsidR="001359A4" w:rsidRPr="00367C7A" w:rsidRDefault="00000000">
      <w:pPr>
        <w:pStyle w:val="Heading1"/>
        <w:rPr>
          <w:lang w:val="el-GR"/>
        </w:rPr>
      </w:pPr>
      <w:r w:rsidRPr="00367C7A">
        <w:rPr>
          <w:lang w:val="el-GR"/>
        </w:rPr>
        <w:t xml:space="preserve">Παρουσίαση Μαθήματος </w:t>
      </w:r>
      <w:r>
        <w:t>eTwinning</w:t>
      </w:r>
    </w:p>
    <w:p w14:paraId="173B130E" w14:textId="77777777" w:rsidR="001359A4" w:rsidRPr="00367C7A" w:rsidRDefault="00000000">
      <w:pPr>
        <w:pStyle w:val="Heading2"/>
        <w:rPr>
          <w:lang w:val="el-GR"/>
        </w:rPr>
      </w:pPr>
      <w:r w:rsidRPr="00367C7A">
        <w:rPr>
          <w:lang w:val="el-GR"/>
        </w:rPr>
        <w:t xml:space="preserve">Τι είναι το </w:t>
      </w:r>
      <w:r>
        <w:t>eTwinning</w:t>
      </w:r>
      <w:r w:rsidRPr="00367C7A">
        <w:rPr>
          <w:lang w:val="el-GR"/>
        </w:rPr>
        <w:t>;</w:t>
      </w:r>
    </w:p>
    <w:p w14:paraId="5056AF4A" w14:textId="77777777" w:rsidR="001359A4" w:rsidRPr="00367C7A" w:rsidRDefault="00000000">
      <w:pPr>
        <w:rPr>
          <w:lang w:val="el-GR"/>
        </w:rPr>
      </w:pPr>
      <w:r w:rsidRPr="00367C7A">
        <w:rPr>
          <w:lang w:val="el-GR"/>
        </w:rPr>
        <w:t>- Ευρωπαϊκή εκπαιδευτική δράση για συνεργασία σχολείων.</w:t>
      </w:r>
      <w:r w:rsidRPr="00367C7A">
        <w:rPr>
          <w:lang w:val="el-GR"/>
        </w:rPr>
        <w:br/>
        <w:t>- Χρήση ψηφιακής τεχνολογίας για κοινά έργα.</w:t>
      </w:r>
      <w:r w:rsidRPr="00367C7A">
        <w:rPr>
          <w:lang w:val="el-GR"/>
        </w:rPr>
        <w:br/>
        <w:t xml:space="preserve">- Υποστηρίζει καινοτομία, </w:t>
      </w:r>
      <w:proofErr w:type="spellStart"/>
      <w:r w:rsidRPr="00367C7A">
        <w:rPr>
          <w:lang w:val="el-GR"/>
        </w:rPr>
        <w:t>διαπολιτισμικότητα</w:t>
      </w:r>
      <w:proofErr w:type="spellEnd"/>
      <w:r w:rsidRPr="00367C7A">
        <w:rPr>
          <w:lang w:val="el-GR"/>
        </w:rPr>
        <w:t xml:space="preserve"> και δεξιότητες 21ου αιώνα.</w:t>
      </w:r>
    </w:p>
    <w:p w14:paraId="288F945C" w14:textId="77777777" w:rsidR="001359A4" w:rsidRPr="00367C7A" w:rsidRDefault="00000000">
      <w:pPr>
        <w:pStyle w:val="Heading2"/>
        <w:rPr>
          <w:lang w:val="el-GR"/>
        </w:rPr>
      </w:pPr>
      <w:r w:rsidRPr="00367C7A">
        <w:rPr>
          <w:lang w:val="el-GR"/>
        </w:rPr>
        <w:t>Στόχοι του Μαθήματος</w:t>
      </w:r>
    </w:p>
    <w:p w14:paraId="273B452C" w14:textId="77777777" w:rsidR="001359A4" w:rsidRPr="00367C7A" w:rsidRDefault="00000000">
      <w:pPr>
        <w:rPr>
          <w:lang w:val="el-GR"/>
        </w:rPr>
      </w:pPr>
      <w:r w:rsidRPr="00367C7A">
        <w:rPr>
          <w:lang w:val="el-GR"/>
        </w:rPr>
        <w:t>- Ανάπτυξη συνεργατικών δεξιοτήτων.</w:t>
      </w:r>
      <w:r w:rsidRPr="00367C7A">
        <w:rPr>
          <w:lang w:val="el-GR"/>
        </w:rPr>
        <w:br/>
        <w:t>- Ενίσχυση της διαπολιτισμικής επικοινωνίας.</w:t>
      </w:r>
      <w:r w:rsidRPr="00367C7A">
        <w:rPr>
          <w:lang w:val="el-GR"/>
        </w:rPr>
        <w:br/>
        <w:t>- Προώθηση της ψηφιακής επάρκειας.</w:t>
      </w:r>
      <w:r w:rsidRPr="00367C7A">
        <w:rPr>
          <w:lang w:val="el-GR"/>
        </w:rPr>
        <w:br/>
        <w:t>- Υιοθέτηση καινοτόμων διδακτικών πρακτικών.</w:t>
      </w:r>
    </w:p>
    <w:p w14:paraId="27D961DB" w14:textId="77777777" w:rsidR="001359A4" w:rsidRPr="00367C7A" w:rsidRDefault="00000000">
      <w:pPr>
        <w:pStyle w:val="Heading2"/>
        <w:rPr>
          <w:lang w:val="el-GR"/>
        </w:rPr>
      </w:pPr>
      <w:r w:rsidRPr="00367C7A">
        <w:rPr>
          <w:lang w:val="el-GR"/>
        </w:rPr>
        <w:t>Δραστηριότητες του Μαθήματος</w:t>
      </w:r>
    </w:p>
    <w:p w14:paraId="598BE33A" w14:textId="77777777" w:rsidR="001359A4" w:rsidRPr="00367C7A" w:rsidRDefault="00000000">
      <w:pPr>
        <w:rPr>
          <w:lang w:val="el-GR"/>
        </w:rPr>
      </w:pPr>
      <w:r w:rsidRPr="00367C7A">
        <w:rPr>
          <w:lang w:val="el-GR"/>
        </w:rPr>
        <w:t>- Γνωριμία και ανταλλαγή πολιτιστικών στοιχείων.</w:t>
      </w:r>
      <w:r w:rsidRPr="00367C7A">
        <w:rPr>
          <w:lang w:val="el-GR"/>
        </w:rPr>
        <w:br/>
        <w:t>- Δημιουργία συνεργατικών έργων (</w:t>
      </w:r>
      <w:r>
        <w:t>projects</w:t>
      </w:r>
      <w:r w:rsidRPr="00367C7A">
        <w:rPr>
          <w:lang w:val="el-GR"/>
        </w:rPr>
        <w:t>).</w:t>
      </w:r>
      <w:r w:rsidRPr="00367C7A">
        <w:rPr>
          <w:lang w:val="el-GR"/>
        </w:rPr>
        <w:br/>
        <w:t>- Χρήση ψηφιακών εργαλείων για παραγωγή υλικού.</w:t>
      </w:r>
      <w:r w:rsidRPr="00367C7A">
        <w:rPr>
          <w:lang w:val="el-GR"/>
        </w:rPr>
        <w:br/>
        <w:t xml:space="preserve">- Διαπολιτισμική επικοινωνία μέσω της πλατφόρμας </w:t>
      </w:r>
      <w:proofErr w:type="spellStart"/>
      <w:r>
        <w:t>TwinSpace</w:t>
      </w:r>
      <w:proofErr w:type="spellEnd"/>
      <w:r w:rsidRPr="00367C7A">
        <w:rPr>
          <w:lang w:val="el-GR"/>
        </w:rPr>
        <w:t>.</w:t>
      </w:r>
    </w:p>
    <w:p w14:paraId="66990BA6" w14:textId="77777777" w:rsidR="001359A4" w:rsidRPr="00367C7A" w:rsidRDefault="00000000">
      <w:pPr>
        <w:pStyle w:val="Heading2"/>
        <w:rPr>
          <w:lang w:val="el-GR"/>
        </w:rPr>
      </w:pPr>
      <w:r w:rsidRPr="00367C7A">
        <w:rPr>
          <w:lang w:val="el-GR"/>
        </w:rPr>
        <w:t>Ψηφιακά Εργαλεία</w:t>
      </w:r>
    </w:p>
    <w:p w14:paraId="1860C882" w14:textId="77777777" w:rsidR="001359A4" w:rsidRPr="00367C7A" w:rsidRDefault="00000000">
      <w:pPr>
        <w:rPr>
          <w:lang w:val="el-GR"/>
        </w:rPr>
      </w:pPr>
      <w:r w:rsidRPr="00367C7A">
        <w:rPr>
          <w:lang w:val="el-GR"/>
        </w:rPr>
        <w:t xml:space="preserve">- </w:t>
      </w:r>
      <w:proofErr w:type="spellStart"/>
      <w:r>
        <w:t>TwinSpace</w:t>
      </w:r>
      <w:proofErr w:type="spellEnd"/>
      <w:r w:rsidRPr="00367C7A">
        <w:rPr>
          <w:lang w:val="el-GR"/>
        </w:rPr>
        <w:t>: Επίσημη πλατφόρμα συνεργασίας.</w:t>
      </w:r>
      <w:r w:rsidRPr="00367C7A">
        <w:rPr>
          <w:lang w:val="el-GR"/>
        </w:rPr>
        <w:br/>
        <w:t xml:space="preserve">- </w:t>
      </w:r>
      <w:r>
        <w:t>Canva</w:t>
      </w:r>
      <w:r w:rsidRPr="00367C7A">
        <w:rPr>
          <w:lang w:val="el-GR"/>
        </w:rPr>
        <w:t xml:space="preserve">, </w:t>
      </w:r>
      <w:r>
        <w:t>Padlet</w:t>
      </w:r>
      <w:r w:rsidRPr="00367C7A">
        <w:rPr>
          <w:lang w:val="el-GR"/>
        </w:rPr>
        <w:t>: Για δημιουργία και κοινοποίηση υλικού.</w:t>
      </w:r>
      <w:r w:rsidRPr="00367C7A">
        <w:rPr>
          <w:lang w:val="el-GR"/>
        </w:rPr>
        <w:br/>
        <w:t xml:space="preserve">- </w:t>
      </w:r>
      <w:r>
        <w:t>Kahoot</w:t>
      </w:r>
      <w:r w:rsidRPr="00367C7A">
        <w:rPr>
          <w:lang w:val="el-GR"/>
        </w:rPr>
        <w:t xml:space="preserve">, </w:t>
      </w:r>
      <w:r>
        <w:t>Quizlet</w:t>
      </w:r>
      <w:r w:rsidRPr="00367C7A">
        <w:rPr>
          <w:lang w:val="el-GR"/>
        </w:rPr>
        <w:t xml:space="preserve">: </w:t>
      </w:r>
      <w:proofErr w:type="spellStart"/>
      <w:r w:rsidRPr="00367C7A">
        <w:rPr>
          <w:lang w:val="el-GR"/>
        </w:rPr>
        <w:t>Διαδραστικά</w:t>
      </w:r>
      <w:proofErr w:type="spellEnd"/>
      <w:r w:rsidRPr="00367C7A">
        <w:rPr>
          <w:lang w:val="el-GR"/>
        </w:rPr>
        <w:t xml:space="preserve"> εργαλεία για μαθητές.</w:t>
      </w:r>
      <w:r w:rsidRPr="00367C7A">
        <w:rPr>
          <w:lang w:val="el-GR"/>
        </w:rPr>
        <w:br/>
        <w:t xml:space="preserve">- </w:t>
      </w:r>
      <w:r>
        <w:t>Microsoft</w:t>
      </w:r>
      <w:r w:rsidRPr="00367C7A">
        <w:rPr>
          <w:lang w:val="el-GR"/>
        </w:rPr>
        <w:t xml:space="preserve"> </w:t>
      </w:r>
      <w:r>
        <w:t>Teams</w:t>
      </w:r>
      <w:r w:rsidRPr="00367C7A">
        <w:rPr>
          <w:lang w:val="el-GR"/>
        </w:rPr>
        <w:t xml:space="preserve">, </w:t>
      </w:r>
      <w:r>
        <w:t>Zoom</w:t>
      </w:r>
      <w:r w:rsidRPr="00367C7A">
        <w:rPr>
          <w:lang w:val="el-GR"/>
        </w:rPr>
        <w:t>: Επικοινωνία με συνεργαζόμενα σχολεία.</w:t>
      </w:r>
    </w:p>
    <w:p w14:paraId="53F8D79A" w14:textId="77777777" w:rsidR="001359A4" w:rsidRPr="00367C7A" w:rsidRDefault="00000000">
      <w:pPr>
        <w:pStyle w:val="Heading2"/>
        <w:rPr>
          <w:lang w:val="el-GR"/>
        </w:rPr>
      </w:pPr>
      <w:r w:rsidRPr="00367C7A">
        <w:rPr>
          <w:lang w:val="el-GR"/>
        </w:rPr>
        <w:t>Οφέλη</w:t>
      </w:r>
    </w:p>
    <w:p w14:paraId="0C740784" w14:textId="77777777" w:rsidR="001359A4" w:rsidRPr="00367C7A" w:rsidRDefault="00000000">
      <w:pPr>
        <w:rPr>
          <w:lang w:val="el-GR"/>
        </w:rPr>
      </w:pPr>
      <w:r w:rsidRPr="00367C7A">
        <w:rPr>
          <w:lang w:val="el-GR"/>
        </w:rPr>
        <w:t>Για Μαθητές:</w:t>
      </w:r>
    </w:p>
    <w:p w14:paraId="5A50FAE3" w14:textId="77777777" w:rsidR="001359A4" w:rsidRPr="00367C7A" w:rsidRDefault="00000000">
      <w:pPr>
        <w:rPr>
          <w:lang w:val="el-GR"/>
        </w:rPr>
      </w:pPr>
      <w:r w:rsidRPr="00367C7A">
        <w:rPr>
          <w:lang w:val="el-GR"/>
        </w:rPr>
        <w:t>- Ανάπτυξη δεξιοτήτων συνεργασίας και επικοινωνίας.</w:t>
      </w:r>
      <w:r w:rsidRPr="00367C7A">
        <w:rPr>
          <w:lang w:val="el-GR"/>
        </w:rPr>
        <w:br/>
        <w:t>- Κίνητρα για μάθηση μέσω τεχνολογίας.</w:t>
      </w:r>
      <w:r w:rsidRPr="00367C7A">
        <w:rPr>
          <w:lang w:val="el-GR"/>
        </w:rPr>
        <w:br/>
        <w:t>- Εμπειρίες σε διαπολιτισμικό πλαίσιο.</w:t>
      </w:r>
    </w:p>
    <w:p w14:paraId="5F8A0C99" w14:textId="77777777" w:rsidR="001359A4" w:rsidRPr="00367C7A" w:rsidRDefault="00000000">
      <w:pPr>
        <w:pStyle w:val="Heading2"/>
        <w:rPr>
          <w:lang w:val="el-GR"/>
        </w:rPr>
      </w:pPr>
      <w:r w:rsidRPr="00367C7A">
        <w:rPr>
          <w:lang w:val="el-GR"/>
        </w:rPr>
        <w:t>Παράδειγμα Έργου</w:t>
      </w:r>
    </w:p>
    <w:p w14:paraId="4E12218C" w14:textId="77777777" w:rsidR="001359A4" w:rsidRPr="00367C7A" w:rsidRDefault="00000000">
      <w:pPr>
        <w:rPr>
          <w:lang w:val="el-GR"/>
        </w:rPr>
      </w:pPr>
      <w:r w:rsidRPr="00367C7A">
        <w:rPr>
          <w:lang w:val="el-GR"/>
        </w:rPr>
        <w:t>Θέμα: Παγκόσμια Κλιματική Κρίση</w:t>
      </w:r>
      <w:r w:rsidRPr="00367C7A">
        <w:rPr>
          <w:lang w:val="el-GR"/>
        </w:rPr>
        <w:br/>
        <w:t xml:space="preserve">- </w:t>
      </w:r>
      <w:proofErr w:type="spellStart"/>
      <w:r w:rsidRPr="00367C7A">
        <w:rPr>
          <w:lang w:val="el-GR"/>
        </w:rPr>
        <w:t>Ερεύνηση</w:t>
      </w:r>
      <w:proofErr w:type="spellEnd"/>
      <w:r w:rsidRPr="00367C7A">
        <w:rPr>
          <w:lang w:val="el-GR"/>
        </w:rPr>
        <w:t xml:space="preserve"> των επιπτώσεων στις χώρες των μαθητών.</w:t>
      </w:r>
      <w:r w:rsidRPr="00367C7A">
        <w:rPr>
          <w:lang w:val="el-GR"/>
        </w:rPr>
        <w:br/>
        <w:t>- Δημιουργία κοινής παρουσίασης με βιώσιμες λύσεις.</w:t>
      </w:r>
      <w:r w:rsidRPr="00367C7A">
        <w:rPr>
          <w:lang w:val="el-GR"/>
        </w:rPr>
        <w:br/>
        <w:t xml:space="preserve">- Ψηφιακή καμπάνια ευαισθητοποίησης μέσω </w:t>
      </w:r>
      <w:r>
        <w:t>Canva</w:t>
      </w:r>
      <w:r w:rsidRPr="00367C7A">
        <w:rPr>
          <w:lang w:val="el-GR"/>
        </w:rPr>
        <w:t>.</w:t>
      </w:r>
    </w:p>
    <w:p w14:paraId="289DDB24" w14:textId="77777777" w:rsidR="001359A4" w:rsidRPr="00367C7A" w:rsidRDefault="00000000">
      <w:pPr>
        <w:pStyle w:val="Heading2"/>
        <w:rPr>
          <w:lang w:val="el-GR"/>
        </w:rPr>
      </w:pPr>
      <w:r w:rsidRPr="00367C7A">
        <w:rPr>
          <w:lang w:val="el-GR"/>
        </w:rPr>
        <w:t>Συμπεράσματα</w:t>
      </w:r>
    </w:p>
    <w:p w14:paraId="4AECC167" w14:textId="77777777" w:rsidR="001359A4" w:rsidRPr="00367C7A" w:rsidRDefault="00000000">
      <w:pPr>
        <w:rPr>
          <w:lang w:val="el-GR"/>
        </w:rPr>
      </w:pPr>
      <w:r w:rsidRPr="00367C7A">
        <w:rPr>
          <w:lang w:val="el-GR"/>
        </w:rPr>
        <w:t xml:space="preserve">- Το </w:t>
      </w:r>
      <w:r>
        <w:t>eTwinning</w:t>
      </w:r>
      <w:r w:rsidRPr="00367C7A">
        <w:rPr>
          <w:lang w:val="el-GR"/>
        </w:rPr>
        <w:t xml:space="preserve"> προάγει την καινοτομία και τη συνεργασία.</w:t>
      </w:r>
      <w:r w:rsidRPr="00367C7A">
        <w:rPr>
          <w:lang w:val="el-GR"/>
        </w:rPr>
        <w:br/>
        <w:t>- Ενισχύει τις δεξιότητες των μαθητών για τον 21ο αιώνα.</w:t>
      </w:r>
      <w:r w:rsidRPr="00367C7A">
        <w:rPr>
          <w:lang w:val="el-GR"/>
        </w:rPr>
        <w:br/>
        <w:t>- Δημιουργεί γέφυρες επικοινωνίας μεταξύ πολιτισμών.</w:t>
      </w:r>
    </w:p>
    <w:sectPr w:rsidR="001359A4" w:rsidRPr="00367C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051618">
    <w:abstractNumId w:val="8"/>
  </w:num>
  <w:num w:numId="2" w16cid:durableId="851920830">
    <w:abstractNumId w:val="6"/>
  </w:num>
  <w:num w:numId="3" w16cid:durableId="794758277">
    <w:abstractNumId w:val="5"/>
  </w:num>
  <w:num w:numId="4" w16cid:durableId="84620706">
    <w:abstractNumId w:val="4"/>
  </w:num>
  <w:num w:numId="5" w16cid:durableId="1057045631">
    <w:abstractNumId w:val="7"/>
  </w:num>
  <w:num w:numId="6" w16cid:durableId="378432414">
    <w:abstractNumId w:val="3"/>
  </w:num>
  <w:num w:numId="7" w16cid:durableId="612715080">
    <w:abstractNumId w:val="2"/>
  </w:num>
  <w:num w:numId="8" w16cid:durableId="234511893">
    <w:abstractNumId w:val="1"/>
  </w:num>
  <w:num w:numId="9" w16cid:durableId="8828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59A4"/>
    <w:rsid w:val="0015074B"/>
    <w:rsid w:val="0029639D"/>
    <w:rsid w:val="00326F90"/>
    <w:rsid w:val="00367C7A"/>
    <w:rsid w:val="00AA1D8D"/>
    <w:rsid w:val="00B47730"/>
    <w:rsid w:val="00CB0664"/>
    <w:rsid w:val="00D746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95877A"/>
  <w14:defaultImageDpi w14:val="300"/>
  <w15:docId w15:val="{E78176A1-E54E-4ED7-96CE-95C42F04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Pinelopi Kollarou</cp:lastModifiedBy>
  <cp:revision>2</cp:revision>
  <dcterms:created xsi:type="dcterms:W3CDTF">2013-12-23T23:15:00Z</dcterms:created>
  <dcterms:modified xsi:type="dcterms:W3CDTF">2024-11-20T17:11:00Z</dcterms:modified>
  <cp:category/>
</cp:coreProperties>
</file>