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68" w:rsidRDefault="001A3968">
      <w:r>
        <w:t>ΟΝΟΜΑΤΕΠΩΝΥΜΟ:……………………………………..</w:t>
      </w:r>
    </w:p>
    <w:p w:rsidR="001A3968" w:rsidRDefault="001A3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5"/>
      </w:tblGrid>
      <w:tr w:rsidR="001A3968" w:rsidRPr="001A3968" w:rsidTr="00A455DC">
        <w:trPr>
          <w:trHeight w:val="1259"/>
          <w:jc w:val="center"/>
        </w:trPr>
        <w:tc>
          <w:tcPr>
            <w:tcW w:w="10205" w:type="dxa"/>
          </w:tcPr>
          <w:p w:rsidR="00334757" w:rsidRDefault="00334757" w:rsidP="00334757"/>
          <w:p w:rsidR="001A3968" w:rsidRPr="001A3968" w:rsidRDefault="001A3968" w:rsidP="00A455DC">
            <w:pPr>
              <w:jc w:val="center"/>
            </w:pPr>
            <w:r w:rsidRPr="001A3968">
              <w:t>Προσέχουμε να μη χρησιμοποιούμε την αύξηση στην Προστακτική.</w:t>
            </w:r>
          </w:p>
          <w:p w:rsidR="001A3968" w:rsidRPr="001A3968" w:rsidRDefault="001A3968" w:rsidP="00A455DC">
            <w:pPr>
              <w:jc w:val="center"/>
            </w:pPr>
            <w:r w:rsidRPr="001A3968">
              <w:t xml:space="preserve">Για να δούμε το ρήμα </w:t>
            </w:r>
            <w:r w:rsidRPr="00A455DC">
              <w:rPr>
                <w:b/>
              </w:rPr>
              <w:t>αναβάλλω</w:t>
            </w:r>
            <w:r w:rsidRPr="001A3968">
              <w:t xml:space="preserve">, που στον Αόριστο κάνει </w:t>
            </w:r>
            <w:r w:rsidRPr="00A455DC">
              <w:rPr>
                <w:b/>
              </w:rPr>
              <w:t>αν</w:t>
            </w:r>
            <w:r w:rsidR="00A455DC" w:rsidRPr="00A455DC">
              <w:rPr>
                <w:b/>
              </w:rPr>
              <w:t>-</w:t>
            </w:r>
            <w:r w:rsidRPr="00A455DC">
              <w:rPr>
                <w:b/>
              </w:rPr>
              <w:t>έ</w:t>
            </w:r>
            <w:r w:rsidR="00A455DC" w:rsidRPr="00A455DC">
              <w:rPr>
                <w:b/>
              </w:rPr>
              <w:t>-</w:t>
            </w:r>
            <w:r w:rsidRPr="00A455DC">
              <w:rPr>
                <w:b/>
              </w:rPr>
              <w:t>βαλ</w:t>
            </w:r>
            <w:r w:rsidR="00A455DC" w:rsidRPr="00A455DC">
              <w:rPr>
                <w:b/>
              </w:rPr>
              <w:t>α</w:t>
            </w:r>
            <w:r w:rsidRPr="00A455DC">
              <w:rPr>
                <w:b/>
              </w:rPr>
              <w:t>.</w:t>
            </w:r>
          </w:p>
          <w:p w:rsidR="001A3968" w:rsidRDefault="001A3968" w:rsidP="00A455DC">
            <w:pPr>
              <w:jc w:val="center"/>
            </w:pPr>
            <w:r w:rsidRPr="001A3968">
              <w:t>Έτσι, ενώ στον αόριστο της Οριστικής λέμε  « Ο Βασίλης αν(</w:t>
            </w:r>
            <w:r w:rsidRPr="00A455DC">
              <w:rPr>
                <w:b/>
              </w:rPr>
              <w:t>έ)</w:t>
            </w:r>
            <w:r w:rsidRPr="001A3968">
              <w:t>βαλε την εκδήλωση» στον Αόριστο της Προστακτικής θα πούμε « Βασίλη, σε παρακαλώ, αν(ά)βαλε την εκδρομή».</w:t>
            </w:r>
          </w:p>
          <w:p w:rsidR="00334757" w:rsidRPr="001A3968" w:rsidRDefault="00334757" w:rsidP="00A455DC">
            <w:pPr>
              <w:jc w:val="center"/>
            </w:pPr>
          </w:p>
        </w:tc>
      </w:tr>
    </w:tbl>
    <w:p w:rsidR="001A3968" w:rsidRDefault="00A8310C" w:rsidP="00A8310C">
      <w:r>
        <w:t xml:space="preserve">Γράψε και εσύ τον Αόριστο </w:t>
      </w:r>
      <w:r w:rsidR="001A3968">
        <w:t>τη</w:t>
      </w:r>
      <w:r>
        <w:t>ς</w:t>
      </w:r>
      <w:r w:rsidR="001A3968">
        <w:t xml:space="preserve"> Οριστική</w:t>
      </w:r>
      <w:r>
        <w:t xml:space="preserve">ς, της Υποτακτικής και </w:t>
      </w:r>
      <w:r w:rsidR="001A3968">
        <w:t>τη</w:t>
      </w:r>
      <w:r>
        <w:t>ς</w:t>
      </w:r>
      <w:r w:rsidR="001A3968">
        <w:t xml:space="preserve"> Προστακτική</w:t>
      </w:r>
      <w:r>
        <w:t>ς στα παρακάτω ρήματα</w:t>
      </w:r>
      <w:r w:rsidR="001A3968">
        <w:t xml:space="preserve"> </w:t>
      </w:r>
      <w:r>
        <w:t>:</w:t>
      </w:r>
    </w:p>
    <w:p w:rsidR="00A8310C" w:rsidRDefault="00A8310C" w:rsidP="00A8310C"/>
    <w:p w:rsidR="00A8310C" w:rsidRDefault="00316E76" w:rsidP="00A8310C">
      <w:pPr>
        <w:ind w:firstLine="720"/>
      </w:pPr>
      <w:r>
        <w:t>ΟΡΙΣΤΙΚΗ</w:t>
      </w:r>
      <w:r>
        <w:tab/>
      </w:r>
      <w:r>
        <w:tab/>
      </w:r>
      <w:r>
        <w:tab/>
      </w:r>
      <w:r>
        <w:tab/>
      </w:r>
      <w:r w:rsidR="00A8310C">
        <w:tab/>
        <w:t>ΥΠΟΤΑΚΤΙΚΗ</w:t>
      </w:r>
      <w:r w:rsidR="00A8310C">
        <w:tab/>
      </w:r>
      <w:r>
        <w:rPr>
          <w:lang w:val="en-US"/>
        </w:rPr>
        <w:t xml:space="preserve">   </w:t>
      </w:r>
      <w:r w:rsidR="00A8310C">
        <w:t>ΠΡΟΣΤΑΚΤΙΚΗ</w:t>
      </w:r>
    </w:p>
    <w:p w:rsidR="00A8310C" w:rsidRDefault="00A8310C" w:rsidP="00A8310C"/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2060"/>
        <w:gridCol w:w="2264"/>
        <w:gridCol w:w="2585"/>
      </w:tblGrid>
      <w:tr w:rsidR="00E1415C" w:rsidTr="00A455DC">
        <w:trPr>
          <w:trHeight w:val="270"/>
          <w:jc w:val="center"/>
        </w:trPr>
        <w:tc>
          <w:tcPr>
            <w:tcW w:w="0" w:type="auto"/>
          </w:tcPr>
          <w:p w:rsidR="00A8310C" w:rsidRDefault="00A8310C" w:rsidP="00A8310C">
            <w:r>
              <w:t>ΕΝΕΣΤΩΤΑ</w:t>
            </w:r>
            <w:r w:rsidR="00AD5F0F">
              <w:t>Σ</w:t>
            </w:r>
          </w:p>
        </w:tc>
        <w:tc>
          <w:tcPr>
            <w:tcW w:w="0" w:type="auto"/>
          </w:tcPr>
          <w:p w:rsidR="00A8310C" w:rsidRDefault="00A8310C" w:rsidP="00A8310C">
            <w:r>
              <w:t xml:space="preserve">ΑΟΡΙΣΤΟΣ   </w:t>
            </w:r>
          </w:p>
        </w:tc>
        <w:tc>
          <w:tcPr>
            <w:tcW w:w="2264" w:type="dxa"/>
          </w:tcPr>
          <w:p w:rsidR="00A8310C" w:rsidRDefault="00A8310C" w:rsidP="00A8310C">
            <w:r>
              <w:t>ΑΟΡΙΣΤΟΣ</w:t>
            </w:r>
          </w:p>
        </w:tc>
        <w:tc>
          <w:tcPr>
            <w:tcW w:w="2585" w:type="dxa"/>
          </w:tcPr>
          <w:p w:rsidR="00A8310C" w:rsidRDefault="00A8310C" w:rsidP="00A8310C">
            <w:r>
              <w:t>ΑΟΡΙΣΤΟΣ</w:t>
            </w:r>
          </w:p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A8310C" w:rsidRDefault="00A8310C" w:rsidP="00A455DC">
            <w:pPr>
              <w:jc w:val="center"/>
            </w:pPr>
            <w:r>
              <w:t>Αντιγράφεις</w:t>
            </w:r>
          </w:p>
        </w:tc>
        <w:tc>
          <w:tcPr>
            <w:tcW w:w="0" w:type="auto"/>
          </w:tcPr>
          <w:p w:rsidR="00A8310C" w:rsidRDefault="00A8310C" w:rsidP="00A8310C"/>
          <w:p w:rsidR="00A8310C" w:rsidRDefault="00A8310C" w:rsidP="00A455DC">
            <w:pPr>
              <w:jc w:val="center"/>
            </w:pPr>
            <w:proofErr w:type="spellStart"/>
            <w:r>
              <w:t>Αντ</w:t>
            </w:r>
            <w:proofErr w:type="spellEnd"/>
            <w:r w:rsidR="00E1415C">
              <w:t>-</w:t>
            </w:r>
            <w:r w:rsidRPr="00A455DC">
              <w:rPr>
                <w:b/>
              </w:rPr>
              <w:t>έ</w:t>
            </w:r>
            <w:r w:rsidR="00E1415C">
              <w:t>-</w:t>
            </w:r>
            <w:proofErr w:type="spellStart"/>
            <w:r>
              <w:t>γραψε</w:t>
            </w:r>
            <w:proofErr w:type="spellEnd"/>
            <w:r>
              <w:t>ς</w:t>
            </w:r>
          </w:p>
        </w:tc>
        <w:tc>
          <w:tcPr>
            <w:tcW w:w="2264" w:type="dxa"/>
          </w:tcPr>
          <w:p w:rsidR="00A8310C" w:rsidRDefault="00A8310C" w:rsidP="00A8310C"/>
          <w:p w:rsidR="00A8310C" w:rsidRDefault="00A8310C" w:rsidP="00A455DC">
            <w:pPr>
              <w:jc w:val="center"/>
            </w:pPr>
            <w:r>
              <w:t>Να αντιγράψεις</w:t>
            </w:r>
          </w:p>
        </w:tc>
        <w:tc>
          <w:tcPr>
            <w:tcW w:w="2585" w:type="dxa"/>
          </w:tcPr>
          <w:p w:rsidR="00A8310C" w:rsidRDefault="00A8310C" w:rsidP="00A8310C"/>
          <w:p w:rsidR="00A8310C" w:rsidRDefault="00A8310C" w:rsidP="00A455DC">
            <w:pPr>
              <w:jc w:val="center"/>
            </w:pPr>
            <w:proofErr w:type="spellStart"/>
            <w:r>
              <w:t>Αντ</w:t>
            </w:r>
            <w:proofErr w:type="spellEnd"/>
            <w:r w:rsidR="00E1415C" w:rsidRPr="00A455DC">
              <w:rPr>
                <w:b/>
              </w:rPr>
              <w:t>-</w:t>
            </w:r>
            <w:r w:rsidRPr="00A455DC">
              <w:rPr>
                <w:b/>
              </w:rPr>
              <w:t>ί</w:t>
            </w:r>
            <w:r w:rsidR="00E1415C">
              <w:t xml:space="preserve"> -</w:t>
            </w:r>
            <w:proofErr w:type="spellStart"/>
            <w:r>
              <w:t>γραψε</w:t>
            </w:r>
            <w:proofErr w:type="spellEnd"/>
          </w:p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A8310C" w:rsidRDefault="00A8310C" w:rsidP="00A455DC">
            <w:pPr>
              <w:jc w:val="center"/>
            </w:pPr>
            <w:r>
              <w:t>Αναλύεις</w:t>
            </w:r>
          </w:p>
        </w:tc>
        <w:tc>
          <w:tcPr>
            <w:tcW w:w="0" w:type="auto"/>
          </w:tcPr>
          <w:p w:rsidR="00A8310C" w:rsidRDefault="00A8310C" w:rsidP="00A8310C"/>
          <w:p w:rsidR="00A8310C" w:rsidRDefault="00A8310C" w:rsidP="00A8310C"/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A8310C" w:rsidRDefault="00A8310C" w:rsidP="00A455DC">
            <w:pPr>
              <w:jc w:val="center"/>
            </w:pPr>
            <w:r>
              <w:t>Αποσπάς</w:t>
            </w:r>
          </w:p>
        </w:tc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Απ-</w:t>
            </w:r>
            <w:r w:rsidRPr="00A455DC">
              <w:rPr>
                <w:b/>
              </w:rPr>
              <w:t>έ-</w:t>
            </w:r>
            <w:proofErr w:type="spellStart"/>
            <w:r>
              <w:t>σπασες</w:t>
            </w:r>
            <w:proofErr w:type="spellEnd"/>
          </w:p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  <w:p w:rsidR="006870E4" w:rsidRDefault="006870E4" w:rsidP="00A455DC">
            <w:pPr>
              <w:jc w:val="center"/>
            </w:pPr>
            <w:r>
              <w:t>Απ-</w:t>
            </w:r>
            <w:r w:rsidRPr="00A455DC">
              <w:rPr>
                <w:b/>
              </w:rPr>
              <w:t>ό-</w:t>
            </w:r>
            <w:proofErr w:type="spellStart"/>
            <w:r>
              <w:t>σπασε</w:t>
            </w:r>
            <w:proofErr w:type="spellEnd"/>
          </w:p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455DC">
            <w:pPr>
              <w:jc w:val="center"/>
            </w:pPr>
          </w:p>
          <w:p w:rsidR="00E1415C" w:rsidRDefault="00E1415C" w:rsidP="00A455DC">
            <w:pPr>
              <w:jc w:val="center"/>
            </w:pPr>
            <w:r>
              <w:t>Επαναλαμβάνεις</w:t>
            </w:r>
          </w:p>
        </w:tc>
        <w:tc>
          <w:tcPr>
            <w:tcW w:w="0" w:type="auto"/>
          </w:tcPr>
          <w:p w:rsidR="00A8310C" w:rsidRDefault="00A8310C" w:rsidP="00A8310C"/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 xml:space="preserve">Καταγράφεις </w:t>
            </w:r>
          </w:p>
        </w:tc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Κατ-</w:t>
            </w:r>
            <w:r w:rsidRPr="00A455DC">
              <w:rPr>
                <w:b/>
              </w:rPr>
              <w:t>έ-</w:t>
            </w:r>
            <w:proofErr w:type="spellStart"/>
            <w:r>
              <w:t>γραψες</w:t>
            </w:r>
            <w:proofErr w:type="spellEnd"/>
          </w:p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455DC">
            <w:pPr>
              <w:jc w:val="center"/>
            </w:pPr>
          </w:p>
          <w:p w:rsidR="00E1415C" w:rsidRDefault="00E1415C" w:rsidP="00A455DC">
            <w:pPr>
              <w:jc w:val="center"/>
            </w:pPr>
            <w:r>
              <w:t>Επιστρέφεις</w:t>
            </w:r>
          </w:p>
        </w:tc>
        <w:tc>
          <w:tcPr>
            <w:tcW w:w="0" w:type="auto"/>
          </w:tcPr>
          <w:p w:rsidR="00A8310C" w:rsidRDefault="00A8310C" w:rsidP="00A8310C"/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Διατάζεις</w:t>
            </w:r>
          </w:p>
        </w:tc>
        <w:tc>
          <w:tcPr>
            <w:tcW w:w="0" w:type="auto"/>
          </w:tcPr>
          <w:p w:rsidR="00A8310C" w:rsidRDefault="00A8310C" w:rsidP="00A8310C"/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56"/>
          <w:jc w:val="center"/>
        </w:trPr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Αναβάλλεις</w:t>
            </w:r>
          </w:p>
        </w:tc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Αν-</w:t>
            </w:r>
            <w:r w:rsidRPr="00A455DC">
              <w:rPr>
                <w:b/>
              </w:rPr>
              <w:t>έ-</w:t>
            </w:r>
            <w:r>
              <w:t>βαλες</w:t>
            </w:r>
          </w:p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  <w:tr w:rsidR="00E1415C" w:rsidTr="00A455DC">
        <w:trPr>
          <w:trHeight w:val="270"/>
          <w:jc w:val="center"/>
        </w:trPr>
        <w:tc>
          <w:tcPr>
            <w:tcW w:w="0" w:type="auto"/>
          </w:tcPr>
          <w:p w:rsidR="00A8310C" w:rsidRDefault="00A8310C" w:rsidP="00A8310C"/>
          <w:p w:rsidR="00E1415C" w:rsidRDefault="00E1415C" w:rsidP="00A455DC">
            <w:pPr>
              <w:jc w:val="center"/>
            </w:pPr>
            <w:r>
              <w:t>Μετατρέπεις</w:t>
            </w:r>
          </w:p>
        </w:tc>
        <w:tc>
          <w:tcPr>
            <w:tcW w:w="0" w:type="auto"/>
          </w:tcPr>
          <w:p w:rsidR="00A8310C" w:rsidRDefault="00A8310C" w:rsidP="00A8310C"/>
        </w:tc>
        <w:tc>
          <w:tcPr>
            <w:tcW w:w="2264" w:type="dxa"/>
          </w:tcPr>
          <w:p w:rsidR="00A8310C" w:rsidRDefault="00A8310C" w:rsidP="00A8310C"/>
        </w:tc>
        <w:tc>
          <w:tcPr>
            <w:tcW w:w="2585" w:type="dxa"/>
          </w:tcPr>
          <w:p w:rsidR="00A8310C" w:rsidRDefault="00A8310C" w:rsidP="00A8310C"/>
        </w:tc>
      </w:tr>
    </w:tbl>
    <w:p w:rsidR="00A8310C" w:rsidRDefault="00A8310C" w:rsidP="00A8310C">
      <w:r>
        <w:tab/>
      </w:r>
    </w:p>
    <w:p w:rsidR="00E1415C" w:rsidRDefault="00E1415C" w:rsidP="00A8310C">
      <w:r>
        <w:t>ΠΡΟΣΟΧΗ ΣΤΗΝ ΟΡΘΟΓΡΑΦΙΑ !</w:t>
      </w:r>
    </w:p>
    <w:p w:rsidR="00E1415C" w:rsidRDefault="00E1415C" w:rsidP="00A83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55B77" w:rsidRPr="00655B77" w:rsidTr="00A455DC">
        <w:trPr>
          <w:trHeight w:val="1021"/>
        </w:trPr>
        <w:tc>
          <w:tcPr>
            <w:tcW w:w="10388" w:type="dxa"/>
          </w:tcPr>
          <w:p w:rsidR="00655B77" w:rsidRPr="00655B77" w:rsidRDefault="00655B77" w:rsidP="00655B77">
            <w:r w:rsidRPr="00655B77">
              <w:t>Η κατάληξη –</w:t>
            </w:r>
            <w:proofErr w:type="spellStart"/>
            <w:r w:rsidRPr="00655B77">
              <w:t>ήστε</w:t>
            </w:r>
            <w:proofErr w:type="spellEnd"/>
            <w:r w:rsidRPr="00655B77">
              <w:t xml:space="preserve"> στην προστακτική του Αορίστου για τα Ρήματα της </w:t>
            </w:r>
            <w:proofErr w:type="spellStart"/>
            <w:r w:rsidRPr="00655B77">
              <w:t>Β΄Συζυγίας</w:t>
            </w:r>
            <w:proofErr w:type="spellEnd"/>
            <w:r w:rsidRPr="00655B77">
              <w:t xml:space="preserve"> γράφονται με _η</w:t>
            </w:r>
          </w:p>
          <w:p w:rsidR="00655B77" w:rsidRPr="00655B77" w:rsidRDefault="00655B77" w:rsidP="00655B77">
            <w:proofErr w:type="spellStart"/>
            <w:r w:rsidRPr="00655B77">
              <w:t>π.χ</w:t>
            </w:r>
            <w:proofErr w:type="spellEnd"/>
            <w:r w:rsidRPr="00655B77">
              <w:t xml:space="preserve">  αγαπώ,  αγαπ</w:t>
            </w:r>
            <w:r w:rsidRPr="00A455DC">
              <w:rPr>
                <w:b/>
              </w:rPr>
              <w:t>ή</w:t>
            </w:r>
            <w:r w:rsidRPr="00655B77">
              <w:t>στε—μιλώ, μιλ</w:t>
            </w:r>
            <w:r w:rsidRPr="00A455DC">
              <w:rPr>
                <w:b/>
              </w:rPr>
              <w:t>ή</w:t>
            </w:r>
            <w:r w:rsidRPr="00655B77">
              <w:t>στε</w:t>
            </w:r>
          </w:p>
          <w:p w:rsidR="00655B77" w:rsidRPr="00655B77" w:rsidRDefault="00655B77" w:rsidP="00655B77">
            <w:r w:rsidRPr="00655B77">
              <w:t xml:space="preserve">Ενώ στα ρήματα σε </w:t>
            </w:r>
            <w:r w:rsidRPr="00A455DC">
              <w:rPr>
                <w:b/>
              </w:rPr>
              <w:t>-</w:t>
            </w:r>
            <w:proofErr w:type="spellStart"/>
            <w:r w:rsidRPr="00A455DC">
              <w:rPr>
                <w:b/>
              </w:rPr>
              <w:t>ί</w:t>
            </w:r>
            <w:r w:rsidRPr="00655B77">
              <w:t>ζω</w:t>
            </w:r>
            <w:proofErr w:type="spellEnd"/>
            <w:r w:rsidRPr="00655B77">
              <w:t xml:space="preserve"> η προστακτική του Αορίστου κάνει σε –</w:t>
            </w:r>
            <w:proofErr w:type="spellStart"/>
            <w:r w:rsidRPr="00A455DC">
              <w:rPr>
                <w:b/>
              </w:rPr>
              <w:t>ί</w:t>
            </w:r>
            <w:r w:rsidRPr="00655B77">
              <w:t>στε</w:t>
            </w:r>
            <w:proofErr w:type="spellEnd"/>
            <w:r w:rsidRPr="00655B77">
              <w:t xml:space="preserve"> , τα –</w:t>
            </w:r>
            <w:proofErr w:type="spellStart"/>
            <w:r w:rsidRPr="00655B77">
              <w:t>ύζω</w:t>
            </w:r>
            <w:proofErr w:type="spellEnd"/>
            <w:r w:rsidRPr="00655B77">
              <w:t xml:space="preserve"> σε –</w:t>
            </w:r>
            <w:proofErr w:type="spellStart"/>
            <w:r w:rsidRPr="00655B77">
              <w:t>ύστε</w:t>
            </w:r>
            <w:proofErr w:type="spellEnd"/>
            <w:r w:rsidRPr="00655B77">
              <w:t xml:space="preserve">, </w:t>
            </w:r>
            <w:proofErr w:type="spellStart"/>
            <w:r w:rsidRPr="00655B77">
              <w:t>κ.τ.λ</w:t>
            </w:r>
            <w:proofErr w:type="spellEnd"/>
          </w:p>
        </w:tc>
      </w:tr>
    </w:tbl>
    <w:p w:rsidR="00655B77" w:rsidRDefault="00655B77" w:rsidP="00655B77">
      <w:pPr>
        <w:ind w:left="360"/>
      </w:pPr>
    </w:p>
    <w:p w:rsidR="00655B77" w:rsidRDefault="00655B77" w:rsidP="00655B77">
      <w:pPr>
        <w:ind w:left="360"/>
      </w:pPr>
    </w:p>
    <w:sectPr w:rsidR="00655B77" w:rsidSect="001A3968">
      <w:pgSz w:w="11906" w:h="16838"/>
      <w:pgMar w:top="719" w:right="74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65C"/>
    <w:multiLevelType w:val="hybridMultilevel"/>
    <w:tmpl w:val="053AF9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F03B1"/>
    <w:multiLevelType w:val="hybridMultilevel"/>
    <w:tmpl w:val="88269A4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4B7251"/>
    <w:multiLevelType w:val="hybridMultilevel"/>
    <w:tmpl w:val="11287B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EF3D9C"/>
    <w:multiLevelType w:val="hybridMultilevel"/>
    <w:tmpl w:val="783631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1A3968"/>
    <w:rsid w:val="001A3968"/>
    <w:rsid w:val="00316E76"/>
    <w:rsid w:val="00334757"/>
    <w:rsid w:val="00487C9C"/>
    <w:rsid w:val="00655B77"/>
    <w:rsid w:val="006870E4"/>
    <w:rsid w:val="00A455DC"/>
    <w:rsid w:val="00A8310C"/>
    <w:rsid w:val="00AD5F0F"/>
    <w:rsid w:val="00E1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D5F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AD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4ο ΔΗΜΟΤΙΚΟ ΣΧΟΛΕΙΟ ΚΩ</vt:lpstr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4ο ΔΗΜΟΤΙΚΟ ΣΧΟΛΕΙΟ ΚΩ</dc:title>
  <dc:creator>User</dc:creator>
  <cp:lastModifiedBy>Zoi Gkoutzeri</cp:lastModifiedBy>
  <cp:revision>2</cp:revision>
  <cp:lastPrinted>2007-10-18T13:09:00Z</cp:lastPrinted>
  <dcterms:created xsi:type="dcterms:W3CDTF">2024-04-03T18:19:00Z</dcterms:created>
  <dcterms:modified xsi:type="dcterms:W3CDTF">2024-04-03T18:19:00Z</dcterms:modified>
</cp:coreProperties>
</file>