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F6" w:rsidRPr="00741427" w:rsidRDefault="00A241F6" w:rsidP="00A241F6">
      <w:pPr>
        <w:pStyle w:val="Title"/>
        <w:rPr>
          <w:lang w:val="el-GR"/>
        </w:rPr>
      </w:pPr>
      <w:r w:rsidRPr="00741427">
        <w:rPr>
          <w:lang w:val="el-GR"/>
        </w:rPr>
        <w:t>Ευθύς και πλάγιος λόγος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b/>
          <w:sz w:val="28"/>
          <w:szCs w:val="28"/>
          <w:lang w:val="el-GR"/>
        </w:rPr>
        <w:t>Ευθύς</w:t>
      </w:r>
      <w:r w:rsidRPr="00A241F6">
        <w:rPr>
          <w:rFonts w:ascii="Times New Roman" w:hAnsi="Times New Roman" w:cs="Times New Roman"/>
          <w:sz w:val="28"/>
          <w:szCs w:val="28"/>
          <w:lang w:val="el-GR"/>
        </w:rPr>
        <w:t xml:space="preserve"> είναι ο λόγος κατά τον οποίο τα λόγια κάποιου μεταδίδονται αυτούσια , με άμεσο τρόπο </w:t>
      </w:r>
      <w:r>
        <w:rPr>
          <w:rFonts w:ascii="Times New Roman" w:hAnsi="Times New Roman" w:cs="Times New Roman"/>
          <w:sz w:val="28"/>
          <w:szCs w:val="28"/>
          <w:lang w:val="el-GR"/>
        </w:rPr>
        <w:t>(όπως δηλαδή τα είπε)</w:t>
      </w:r>
      <w:r w:rsidRPr="00A241F6">
        <w:rPr>
          <w:rFonts w:ascii="Times New Roman" w:hAnsi="Times New Roman" w:cs="Times New Roman"/>
          <w:sz w:val="28"/>
          <w:szCs w:val="28"/>
          <w:lang w:val="el-GR"/>
        </w:rPr>
        <w:t>.Όταν μεταφέρονται ακριβώς τα λόγια κ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άποιου, μπαίνουν σε εισαγωγικά 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 xml:space="preserve"> π.χ. </w:t>
      </w:r>
      <w:r w:rsidRPr="00A241F6">
        <w:rPr>
          <w:rFonts w:ascii="Times New Roman" w:hAnsi="Times New Roman" w:cs="Times New Roman"/>
          <w:b/>
          <w:sz w:val="28"/>
          <w:szCs w:val="28"/>
          <w:lang w:val="el-GR"/>
        </w:rPr>
        <w:t>«Πού ήσουν χτες;»</w:t>
      </w:r>
      <w:r w:rsidRPr="00A241F6">
        <w:rPr>
          <w:rFonts w:ascii="Times New Roman" w:hAnsi="Times New Roman" w:cs="Times New Roman"/>
          <w:sz w:val="28"/>
          <w:szCs w:val="28"/>
          <w:lang w:val="el-GR"/>
        </w:rPr>
        <w:t xml:space="preserve"> του είπε η δασκάλα.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b/>
          <w:sz w:val="28"/>
          <w:szCs w:val="28"/>
          <w:lang w:val="el-GR"/>
        </w:rPr>
        <w:t>Πλάγιος</w:t>
      </w:r>
      <w:r w:rsidRPr="00A241F6">
        <w:rPr>
          <w:rFonts w:ascii="Times New Roman" w:hAnsi="Times New Roman" w:cs="Times New Roman"/>
          <w:sz w:val="28"/>
          <w:szCs w:val="28"/>
          <w:lang w:val="el-GR"/>
        </w:rPr>
        <w:t xml:space="preserve">  είναι ο λόγος κατά τον οποίο τα λόγια κάποιου μεταφέρονται έμμεσα, δηλαδή όχι όπως τα είπε το ίδιο το πρόσωπο, αλλά αλλαγμένα. Σ΄ αυτή την περίπτωση τα λόγια δεν μπαίνουν σε εισαγωγικά.</w:t>
      </w:r>
    </w:p>
    <w:p w:rsidR="00A241F6" w:rsidRPr="00A241F6" w:rsidRDefault="00A241F6" w:rsidP="00A241F6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 xml:space="preserve">Π.χ. </w:t>
      </w:r>
      <w:r w:rsidRPr="00A241F6">
        <w:rPr>
          <w:rFonts w:ascii="Times New Roman" w:hAnsi="Times New Roman" w:cs="Times New Roman"/>
          <w:b/>
          <w:sz w:val="28"/>
          <w:szCs w:val="28"/>
          <w:lang w:val="el-GR"/>
        </w:rPr>
        <w:t>Η δασκάλα ρώτησε το</w:t>
      </w:r>
      <w:r w:rsidR="00F05B08">
        <w:rPr>
          <w:rFonts w:ascii="Times New Roman" w:hAnsi="Times New Roman" w:cs="Times New Roman"/>
          <w:b/>
          <w:sz w:val="28"/>
          <w:szCs w:val="28"/>
          <w:lang w:val="el-GR"/>
        </w:rPr>
        <w:t>ν</w:t>
      </w:r>
      <w:r w:rsidRPr="00A241F6">
        <w:rPr>
          <w:rFonts w:ascii="Times New Roman" w:hAnsi="Times New Roman" w:cs="Times New Roman"/>
          <w:b/>
          <w:sz w:val="28"/>
          <w:szCs w:val="28"/>
          <w:lang w:val="el-GR"/>
        </w:rPr>
        <w:t xml:space="preserve"> Βασίλη πού ήταν χτες.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>Για να μετατρέψουμε τον  ευθύ λόγο σε πλάγιο, προσέχουμε τα εξής:</w:t>
      </w:r>
    </w:p>
    <w:p w:rsidR="00A241F6" w:rsidRPr="00A241F6" w:rsidRDefault="00A241F6" w:rsidP="00A24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>Τα πρόσωπα που μιλούν (δηλώνονται με όνομα ή αντωνυμία)</w:t>
      </w:r>
    </w:p>
    <w:p w:rsidR="00A241F6" w:rsidRPr="00A241F6" w:rsidRDefault="00A241F6" w:rsidP="00A24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>Τους συνδέσμους που χρειάζεται να προστεθούν για τη σύνδεση των προτάσεων (ότι, πως, να…)</w:t>
      </w:r>
    </w:p>
    <w:p w:rsidR="00A241F6" w:rsidRPr="00A241F6" w:rsidRDefault="00A241F6" w:rsidP="00A24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>Τα ρήματα που μπορεί να μη μας δίνονται στον ευθύ λόγο(συνήθως: λέω, ρωτώ, απαντώ, ζητώ,….)</w:t>
      </w:r>
    </w:p>
    <w:p w:rsidR="00A241F6" w:rsidRPr="00A241F6" w:rsidRDefault="00A241F6" w:rsidP="00A241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>Τα πρόσωπα των ρημάτων που συνήθως μπαίνουν σε γ΄ ενικό ή γ΄ πληθυντικό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A241F6" w:rsidRPr="00A241F6" w:rsidTr="007B0BA1">
        <w:tc>
          <w:tcPr>
            <w:tcW w:w="5508" w:type="dxa"/>
            <w:shd w:val="clear" w:color="auto" w:fill="92D050"/>
          </w:tcPr>
          <w:p w:rsidR="00A241F6" w:rsidRPr="00A241F6" w:rsidRDefault="00A241F6" w:rsidP="007B0BA1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A241F6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Ευθύς λόγος</w:t>
            </w:r>
          </w:p>
        </w:tc>
        <w:tc>
          <w:tcPr>
            <w:tcW w:w="5508" w:type="dxa"/>
            <w:shd w:val="clear" w:color="auto" w:fill="92D050"/>
          </w:tcPr>
          <w:p w:rsidR="00A241F6" w:rsidRPr="00A241F6" w:rsidRDefault="00A241F6" w:rsidP="007B0BA1">
            <w:pPr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</w:pPr>
            <w:r w:rsidRPr="00A241F6">
              <w:rPr>
                <w:rFonts w:ascii="Times New Roman" w:hAnsi="Times New Roman" w:cs="Times New Roman"/>
                <w:b/>
                <w:sz w:val="28"/>
                <w:szCs w:val="28"/>
                <w:lang w:val="el-GR"/>
              </w:rPr>
              <w:t>Πλάγιος λόγος</w:t>
            </w:r>
          </w:p>
        </w:tc>
      </w:tr>
      <w:tr w:rsidR="00A241F6" w:rsidRPr="00A8605B" w:rsidTr="007B0BA1">
        <w:tc>
          <w:tcPr>
            <w:tcW w:w="5508" w:type="dxa"/>
          </w:tcPr>
          <w:p w:rsidR="00A241F6" w:rsidRPr="00A241F6" w:rsidRDefault="00A241F6" w:rsidP="007B0BA1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A241F6" w:rsidRPr="00A241F6" w:rsidRDefault="00A8605B" w:rsidP="007B0BA1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«</w:t>
            </w:r>
            <w:r w:rsidR="00F05B08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Θα πάμε εκδρομή κύριε;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»</w:t>
            </w:r>
            <w:r w:rsidR="00A241F6" w:rsidRPr="00A241F6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ρώτησαν οι μαθητές.</w:t>
            </w:r>
          </w:p>
          <w:p w:rsidR="00A241F6" w:rsidRPr="00A241F6" w:rsidRDefault="00A8605B" w:rsidP="00F05B08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«</w:t>
            </w:r>
            <w:r w:rsidR="00A241F6" w:rsidRPr="00A241F6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Θα πάμε αύριο, αν έχει καλό καιρό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»</w:t>
            </w:r>
            <w:r w:rsidR="00F05B08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</w:t>
            </w:r>
            <w:r w:rsidR="00A241F6" w:rsidRPr="00A241F6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απάντησε εκείνος.</w:t>
            </w:r>
          </w:p>
        </w:tc>
        <w:tc>
          <w:tcPr>
            <w:tcW w:w="5508" w:type="dxa"/>
          </w:tcPr>
          <w:p w:rsidR="00A241F6" w:rsidRPr="00A241F6" w:rsidRDefault="00A241F6" w:rsidP="007B0BA1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A241F6" w:rsidRPr="00A241F6" w:rsidRDefault="00A241F6" w:rsidP="007B0BA1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A241F6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Οι μαθητές ρώτησαν το</w:t>
            </w:r>
            <w:r w:rsidR="00A8605B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ν</w:t>
            </w:r>
            <w:r w:rsidRPr="00A241F6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δάσκαλό τους, αν θα πάνε εκδρομή κι εκείνος τους απάντησε πως θα πάνε αύριο, αν είχε καλό καιρό.</w:t>
            </w:r>
          </w:p>
        </w:tc>
      </w:tr>
      <w:tr w:rsidR="00A241F6" w:rsidRPr="00A8605B" w:rsidTr="007B0BA1">
        <w:tc>
          <w:tcPr>
            <w:tcW w:w="5508" w:type="dxa"/>
          </w:tcPr>
          <w:p w:rsidR="00A241F6" w:rsidRPr="00A241F6" w:rsidRDefault="00A241F6" w:rsidP="007B0BA1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A241F6" w:rsidRPr="00A241F6" w:rsidRDefault="00A8605B" w:rsidP="007B0B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«</w:t>
            </w:r>
            <w:r w:rsidR="00F05B08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Γιατί φεύγεις;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» </w:t>
            </w:r>
            <w:r w:rsidR="00A241F6" w:rsidRPr="00A241F6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ρώτησε ο Παναγιώτης.</w:t>
            </w:r>
          </w:p>
          <w:p w:rsidR="00A241F6" w:rsidRPr="00A241F6" w:rsidRDefault="00A8605B" w:rsidP="007B0BA1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«</w:t>
            </w:r>
            <w:r w:rsidR="00F05B08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Έχω κάποια δουλειά</w:t>
            </w: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»</w:t>
            </w:r>
            <w:r w:rsidR="00F05B08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,</w:t>
            </w:r>
            <w:r w:rsidR="00A241F6" w:rsidRPr="00A241F6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απάντησε ο Ανδρόνικος.</w:t>
            </w:r>
          </w:p>
          <w:p w:rsidR="00A241F6" w:rsidRPr="00A241F6" w:rsidRDefault="00A241F6" w:rsidP="007B0BA1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5508" w:type="dxa"/>
          </w:tcPr>
          <w:p w:rsidR="00A241F6" w:rsidRPr="00A241F6" w:rsidRDefault="00A241F6" w:rsidP="007B0BA1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  <w:p w:rsidR="00A241F6" w:rsidRPr="00A241F6" w:rsidRDefault="00A241F6" w:rsidP="007B0BA1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A241F6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Ο Παναγιώτης ρώτησε τον Ανδρόνικο γιατί φεύγει, κι εκείνος του απάντησε πως έχει κάποια δουλειά.</w:t>
            </w:r>
          </w:p>
        </w:tc>
      </w:tr>
    </w:tbl>
    <w:p w:rsidR="00A241F6" w:rsidRDefault="00A241F6" w:rsidP="00A241F6">
      <w:pPr>
        <w:rPr>
          <w:lang w:val="el-GR"/>
        </w:rPr>
      </w:pPr>
    </w:p>
    <w:p w:rsidR="00F05B08" w:rsidRPr="00741427" w:rsidRDefault="00F05B08" w:rsidP="00A241F6">
      <w:pPr>
        <w:rPr>
          <w:lang w:val="el-GR"/>
        </w:rPr>
      </w:pPr>
    </w:p>
    <w:p w:rsidR="00A241F6" w:rsidRPr="00A331E1" w:rsidRDefault="00A241F6" w:rsidP="00A241F6">
      <w:pPr>
        <w:pStyle w:val="Title"/>
        <w:rPr>
          <w:lang w:val="el-GR"/>
        </w:rPr>
      </w:pPr>
      <w:r w:rsidRPr="00A331E1">
        <w:rPr>
          <w:lang w:val="el-GR"/>
        </w:rPr>
        <w:lastRenderedPageBreak/>
        <w:t xml:space="preserve">Ανεξάρτητες </w:t>
      </w:r>
      <w:r>
        <w:rPr>
          <w:lang w:val="el-GR"/>
        </w:rPr>
        <w:t xml:space="preserve">(κύριες) </w:t>
      </w:r>
      <w:r w:rsidRPr="00A331E1">
        <w:rPr>
          <w:lang w:val="el-GR"/>
        </w:rPr>
        <w:t>προτάσεις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>Ανάλογα με το περιεχόμενό τους οι προτάσεις χωρίζονται σε : κρίσεως, επιθυμίας, ερωτηματικές, επιφωνηματικές.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b/>
          <w:sz w:val="28"/>
          <w:szCs w:val="28"/>
          <w:lang w:val="el-GR"/>
        </w:rPr>
        <w:t>Προτάσεις κρίσεως:</w:t>
      </w:r>
      <w:r w:rsidRPr="00A241F6">
        <w:rPr>
          <w:rFonts w:ascii="Times New Roman" w:hAnsi="Times New Roman" w:cs="Times New Roman"/>
          <w:sz w:val="28"/>
          <w:szCs w:val="28"/>
          <w:lang w:val="el-GR"/>
        </w:rPr>
        <w:t xml:space="preserve"> λέγονται  οι προτάσεις με τις οποίες εκφράζουμε μια κρίση (την άποψή μας) ή δίνουμε πληροφορίες για κάτι.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>Π.χ. Το δωμάτιο είναι ζεστό.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 xml:space="preserve">         Δεν πηγαίνει λεωφορείο  στο χωριό μου την Κυριακή.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b/>
          <w:sz w:val="28"/>
          <w:szCs w:val="28"/>
          <w:lang w:val="el-GR"/>
        </w:rPr>
        <w:t>Προτάσεις επιθυμίας</w:t>
      </w:r>
      <w:r w:rsidRPr="00A241F6">
        <w:rPr>
          <w:rFonts w:ascii="Times New Roman" w:hAnsi="Times New Roman" w:cs="Times New Roman"/>
          <w:sz w:val="28"/>
          <w:szCs w:val="28"/>
          <w:lang w:val="el-GR"/>
        </w:rPr>
        <w:t>: λέγονται οι προτάσεις με  τις οποίες εκφράζεται επιθυμία, ευχή, προτροπή, παράκληση, προσταγή, απαγόρευση κ.ά. Το ρήμα είναι σε υποτακτική ή προστακτική .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>Π.χ. Μη μολύνεται τη θάλασσα.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 xml:space="preserve">         Πάρε τηλέφωνο την αδερφή σου.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b/>
          <w:sz w:val="28"/>
          <w:szCs w:val="28"/>
          <w:lang w:val="el-GR"/>
        </w:rPr>
        <w:t>Προτάσεις ερωτηματικές</w:t>
      </w:r>
      <w:r w:rsidRPr="00A241F6">
        <w:rPr>
          <w:rFonts w:ascii="Times New Roman" w:hAnsi="Times New Roman" w:cs="Times New Roman"/>
          <w:sz w:val="28"/>
          <w:szCs w:val="28"/>
          <w:lang w:val="el-GR"/>
        </w:rPr>
        <w:t>: λέγονται οι προτάσεις με τις οποίες διατυπώνουμε ερωτήσεις.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>Π.χ. Πότε θα έρθεις;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 xml:space="preserve">        Πού πήγες;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b/>
          <w:sz w:val="28"/>
          <w:szCs w:val="28"/>
          <w:lang w:val="el-GR"/>
        </w:rPr>
        <w:t>Επιφωνηματικές:</w:t>
      </w:r>
      <w:r w:rsidRPr="00A241F6">
        <w:rPr>
          <w:rFonts w:ascii="Times New Roman" w:hAnsi="Times New Roman" w:cs="Times New Roman"/>
          <w:sz w:val="28"/>
          <w:szCs w:val="28"/>
          <w:lang w:val="el-GR"/>
        </w:rPr>
        <w:t xml:space="preserve">  λέγονται οι προτάσεις με τις οποίες εκφράζουμε  έκπληξη ή θαυμασμό  (γενικά κάποιο έντονο συναίσθημα: χαρά, λύπη, θυμό) Αρχίζουν συχνά με επιφωνήματα(Ω! Μπράβο!) , με ερωτηματικές αντωνυμίες(τι, πόσος –η –ο ), ή με ερωτηματικά επιρρήματα (πού, πώς) και στο τέλος βάζουμε θαυμαστικό.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>Π.χ.  Μπράβο, τα κατάφερες!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A241F6">
        <w:rPr>
          <w:rFonts w:ascii="Times New Roman" w:hAnsi="Times New Roman" w:cs="Times New Roman"/>
          <w:sz w:val="28"/>
          <w:szCs w:val="28"/>
          <w:lang w:val="el-GR"/>
        </w:rPr>
        <w:t xml:space="preserve">          Τι όμορφη που  είσαι!</w:t>
      </w:r>
    </w:p>
    <w:p w:rsidR="00A241F6" w:rsidRPr="00A241F6" w:rsidRDefault="00A241F6" w:rsidP="00A241F6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01E13" w:rsidRPr="00A241F6" w:rsidRDefault="00A8605B">
      <w:pPr>
        <w:rPr>
          <w:rFonts w:ascii="Times New Roman" w:hAnsi="Times New Roman" w:cs="Times New Roman"/>
        </w:rPr>
      </w:pPr>
    </w:p>
    <w:sectPr w:rsidR="00B01E13" w:rsidRPr="00A241F6" w:rsidSect="00465F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11B7"/>
    <w:multiLevelType w:val="hybridMultilevel"/>
    <w:tmpl w:val="9BD6CB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41F6"/>
    <w:rsid w:val="000D5F3E"/>
    <w:rsid w:val="00142F65"/>
    <w:rsid w:val="006618F1"/>
    <w:rsid w:val="00735995"/>
    <w:rsid w:val="00A241F6"/>
    <w:rsid w:val="00A8605B"/>
    <w:rsid w:val="00A86CFE"/>
    <w:rsid w:val="00BF4F15"/>
    <w:rsid w:val="00E574ED"/>
    <w:rsid w:val="00F0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F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1F6"/>
    <w:pPr>
      <w:ind w:left="720"/>
      <w:contextualSpacing/>
    </w:pPr>
  </w:style>
  <w:style w:type="table" w:styleId="TableGrid">
    <w:name w:val="Table Grid"/>
    <w:basedOn w:val="TableNormal"/>
    <w:uiPriority w:val="59"/>
    <w:rsid w:val="00A241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241F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41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4</cp:revision>
  <dcterms:created xsi:type="dcterms:W3CDTF">2019-11-14T13:47:00Z</dcterms:created>
  <dcterms:modified xsi:type="dcterms:W3CDTF">2019-11-22T13:18:00Z</dcterms:modified>
</cp:coreProperties>
</file>