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>Ονοματεπώνυμο:_____________</w:t>
      </w:r>
      <w:r w:rsidR="006558BE">
        <w:rPr>
          <w:b/>
          <w:sz w:val="28"/>
          <w:szCs w:val="28"/>
        </w:rPr>
        <w:t>______________________________13</w:t>
      </w:r>
      <w:r w:rsidRPr="00D62387">
        <w:rPr>
          <w:b/>
          <w:sz w:val="28"/>
          <w:szCs w:val="28"/>
        </w:rPr>
        <w:t>/9/202</w:t>
      </w:r>
      <w:r w:rsidR="006558BE">
        <w:rPr>
          <w:b/>
          <w:sz w:val="28"/>
          <w:szCs w:val="28"/>
        </w:rPr>
        <w:t>3</w:t>
      </w:r>
      <w:bookmarkStart w:id="0" w:name="_GoBack"/>
      <w:bookmarkEnd w:id="0"/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1.Κυκλώνω με κόκκινο τους φυσικούς αριθμούς , με μπλε τους δεκαδικούς και με πράσινο τους κλασματικούς: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2.25pt" o:ole="">
            <v:imagedata r:id="rId5" o:title=""/>
          </v:shape>
          <o:OLEObject Type="Embed" ProgID="Equation.3" ShapeID="_x0000_i1025" DrawAspect="Content" ObjectID="_1755961788" r:id="rId6"/>
        </w:object>
      </w:r>
      <w:r w:rsidRPr="00D62387">
        <w:rPr>
          <w:sz w:val="28"/>
          <w:szCs w:val="28"/>
        </w:rPr>
        <w:t xml:space="preserve">  ,    0,35     ,  4     ,   145   ,      2,8      </w:t>
      </w:r>
      <w:r w:rsidRPr="00D62387">
        <w:rPr>
          <w:position w:val="-24"/>
          <w:sz w:val="28"/>
          <w:szCs w:val="28"/>
        </w:rPr>
        <w:object w:dxaOrig="220" w:dyaOrig="620">
          <v:shape id="_x0000_i1026" type="#_x0000_t75" style="width:11.25pt;height:32.25pt" o:ole="">
            <v:imagedata r:id="rId7" o:title=""/>
          </v:shape>
          <o:OLEObject Type="Embed" ProgID="Equation.3" ShapeID="_x0000_i1026" DrawAspect="Content" ObjectID="_1755961789" r:id="rId8"/>
        </w:object>
      </w:r>
      <w:r w:rsidRPr="00D62387">
        <w:rPr>
          <w:sz w:val="28"/>
          <w:szCs w:val="28"/>
        </w:rPr>
        <w:t xml:space="preserve">     ,    1.250    ,    1  , 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sz w:val="28"/>
          <w:szCs w:val="28"/>
        </w:rPr>
        <w:t xml:space="preserve">1,04     ,     9     ,    </w:t>
      </w:r>
      <w:r w:rsidRPr="00D62387">
        <w:rPr>
          <w:position w:val="-24"/>
          <w:sz w:val="28"/>
          <w:szCs w:val="28"/>
        </w:rPr>
        <w:object w:dxaOrig="360" w:dyaOrig="620">
          <v:shape id="_x0000_i1027" type="#_x0000_t75" style="width:18.75pt;height:32.25pt" o:ole="">
            <v:imagedata r:id="rId9" o:title=""/>
          </v:shape>
          <o:OLEObject Type="Embed" ProgID="Equation.3" ShapeID="_x0000_i1027" DrawAspect="Content" ObjectID="_1755961790" r:id="rId10"/>
        </w:object>
      </w:r>
      <w:r w:rsidRPr="00D62387">
        <w:rPr>
          <w:sz w:val="28"/>
          <w:szCs w:val="28"/>
        </w:rPr>
        <w:t xml:space="preserve">    ,    0,02       ,     0    ,    125,75     ,    87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2.Κυκλώνω τα κλάσματα που είναι μικρότερα από το   1: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20" w:dyaOrig="620">
          <v:shape id="_x0000_i1028" type="#_x0000_t75" style="width:11.25pt;height:32.25pt" o:ole="">
            <v:imagedata r:id="rId11" o:title=""/>
          </v:shape>
          <o:OLEObject Type="Embed" ProgID="Equation.3" ShapeID="_x0000_i1028" DrawAspect="Content" ObjectID="_1755961791" r:id="rId12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20" w:dyaOrig="620">
          <v:shape id="_x0000_i1029" type="#_x0000_t75" style="width:11.25pt;height:32.25pt" o:ole="">
            <v:imagedata r:id="rId13" o:title=""/>
          </v:shape>
          <o:OLEObject Type="Embed" ProgID="Equation.3" ShapeID="_x0000_i1029" DrawAspect="Content" ObjectID="_1755961792" r:id="rId14"/>
        </w:object>
      </w:r>
      <w:r w:rsidRPr="00D62387">
        <w:rPr>
          <w:sz w:val="28"/>
          <w:szCs w:val="28"/>
        </w:rPr>
        <w:t xml:space="preserve">        </w:t>
      </w:r>
      <w:r w:rsidRPr="00D62387">
        <w:rPr>
          <w:position w:val="-24"/>
          <w:sz w:val="28"/>
          <w:szCs w:val="28"/>
        </w:rPr>
        <w:object w:dxaOrig="240" w:dyaOrig="620">
          <v:shape id="_x0000_i1030" type="#_x0000_t75" style="width:12.75pt;height:32.25pt" o:ole="">
            <v:imagedata r:id="rId15" o:title=""/>
          </v:shape>
          <o:OLEObject Type="Embed" ProgID="Equation.3" ShapeID="_x0000_i1030" DrawAspect="Content" ObjectID="_1755961793" r:id="rId16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320" w:dyaOrig="620">
          <v:shape id="_x0000_i1031" type="#_x0000_t75" style="width:16.5pt;height:32.25pt" o:ole="">
            <v:imagedata r:id="rId17" o:title=""/>
          </v:shape>
          <o:OLEObject Type="Embed" ProgID="Equation.3" ShapeID="_x0000_i1031" DrawAspect="Content" ObjectID="_1755961794" r:id="rId18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32" type="#_x0000_t75" style="width:12.75pt;height:32.25pt" o:ole="">
            <v:imagedata r:id="rId19" o:title=""/>
          </v:shape>
          <o:OLEObject Type="Embed" ProgID="Equation.3" ShapeID="_x0000_i1032" DrawAspect="Content" ObjectID="_1755961795" r:id="rId20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33" type="#_x0000_t75" style="width:12.75pt;height:32.25pt" o:ole="">
            <v:imagedata r:id="rId21" o:title=""/>
          </v:shape>
          <o:OLEObject Type="Embed" ProgID="Equation.3" ShapeID="_x0000_i1033" DrawAspect="Content" ObjectID="_1755961796" r:id="rId22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34" type="#_x0000_t75" style="width:12.75pt;height:32.25pt" o:ole="">
            <v:imagedata r:id="rId23" o:title=""/>
          </v:shape>
          <o:OLEObject Type="Embed" ProgID="Equation.3" ShapeID="_x0000_i1034" DrawAspect="Content" ObjectID="_1755961797" r:id="rId24"/>
        </w:object>
      </w:r>
      <w:r w:rsidRPr="00D62387">
        <w:rPr>
          <w:sz w:val="28"/>
          <w:szCs w:val="28"/>
        </w:rPr>
        <w:t xml:space="preserve">        </w:t>
      </w:r>
      <w:r w:rsidRPr="00D62387">
        <w:rPr>
          <w:position w:val="-24"/>
          <w:sz w:val="28"/>
          <w:szCs w:val="28"/>
        </w:rPr>
        <w:object w:dxaOrig="240" w:dyaOrig="620">
          <v:shape id="_x0000_i1035" type="#_x0000_t75" style="width:12.75pt;height:32.25pt" o:ole="">
            <v:imagedata r:id="rId25" o:title=""/>
          </v:shape>
          <o:OLEObject Type="Embed" ProgID="Equation.3" ShapeID="_x0000_i1035" DrawAspect="Content" ObjectID="_1755961798" r:id="rId26"/>
        </w:object>
      </w:r>
      <w:r w:rsidRPr="00D62387">
        <w:rPr>
          <w:sz w:val="28"/>
          <w:szCs w:val="28"/>
        </w:rPr>
        <w:t xml:space="preserve">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3.Βάζω </w:t>
      </w:r>
      <w:r w:rsidRPr="00D62387">
        <w:rPr>
          <w:sz w:val="28"/>
          <w:szCs w:val="28"/>
        </w:rPr>
        <w:t xml:space="preserve">  </w:t>
      </w:r>
      <w:r w:rsidRPr="00D62387">
        <w:rPr>
          <w:b/>
          <w:sz w:val="28"/>
          <w:szCs w:val="28"/>
        </w:rPr>
        <w:t xml:space="preserve"> Σ  στις σωστές  και  Λ  στις λάθος προτάσεις : </w:t>
      </w:r>
    </w:p>
    <w:p w:rsidR="00D62387" w:rsidRPr="00D62387" w:rsidRDefault="006558BE" w:rsidP="00D62387">
      <w:pPr>
        <w:rPr>
          <w:b/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26" style="position:absolute;margin-left:435.05pt;margin-top:9.7pt;width:18pt;height:18pt;z-index:251660288"/>
        </w:pict>
      </w:r>
    </w:p>
    <w:p w:rsidR="00D62387" w:rsidRPr="00D62387" w:rsidRDefault="00D62387" w:rsidP="00D62387">
      <w:pPr>
        <w:numPr>
          <w:ilvl w:val="0"/>
          <w:numId w:val="1"/>
        </w:numPr>
        <w:rPr>
          <w:sz w:val="28"/>
          <w:szCs w:val="28"/>
        </w:rPr>
      </w:pPr>
      <w:r w:rsidRPr="00D62387">
        <w:rPr>
          <w:sz w:val="28"/>
          <w:szCs w:val="28"/>
        </w:rPr>
        <w:t xml:space="preserve">Κάθε κλάσμα είναι μια διαίρεση του αριθμητή δια του παρονομαστή. </w:t>
      </w:r>
    </w:p>
    <w:p w:rsidR="00D62387" w:rsidRPr="00D62387" w:rsidRDefault="006558BE" w:rsidP="00D62387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27" style="position:absolute;margin-left:376.5pt;margin-top:12.6pt;width:18pt;height:18pt;z-index:251661312"/>
        </w:pict>
      </w:r>
    </w:p>
    <w:p w:rsidR="00D62387" w:rsidRPr="00D62387" w:rsidRDefault="00D62387" w:rsidP="00D62387">
      <w:pPr>
        <w:numPr>
          <w:ilvl w:val="0"/>
          <w:numId w:val="1"/>
        </w:numPr>
        <w:rPr>
          <w:sz w:val="28"/>
          <w:szCs w:val="28"/>
        </w:rPr>
      </w:pPr>
      <w:r w:rsidRPr="00D62387">
        <w:rPr>
          <w:sz w:val="28"/>
          <w:szCs w:val="28"/>
        </w:rPr>
        <w:t xml:space="preserve">Κάθε κλάσμα μπορεί να γραφεί ως δεκαδικός αριθμός.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6558BE" w:rsidP="00D62387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28" style="position:absolute;left:0;text-align:left;margin-left:141pt;margin-top:19.3pt;width:18pt;height:18pt;z-index:251662336"/>
        </w:pict>
      </w:r>
      <w:r w:rsidR="00D62387" w:rsidRPr="00D62387">
        <w:rPr>
          <w:sz w:val="28"/>
          <w:szCs w:val="28"/>
        </w:rPr>
        <w:t xml:space="preserve">Για να γίνει ένα κλάσμα δεκαδικός αριθμός αρκεί να πολλαπλασιάσουμε τον αριθμητής με τον παρονομαστή.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6558BE" w:rsidP="00D62387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29" style="position:absolute;left:0;text-align:left;margin-left:340.5pt;margin-top:13.4pt;width:18pt;height:18pt;z-index:251663360"/>
        </w:pict>
      </w:r>
      <w:r w:rsidR="00D62387" w:rsidRPr="00D62387">
        <w:rPr>
          <w:sz w:val="28"/>
          <w:szCs w:val="28"/>
        </w:rPr>
        <w:t xml:space="preserve">Ο παρονομαστής σε ένα κλάσμα μας δείχνει σε πόσα ίσα κομμάτια χωρίσαμε μια ακέραιη μονάδα και ο αριθμητής πόσα από αυτά πήραμε.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6558BE" w:rsidP="00D62387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30" style="position:absolute;left:0;text-align:left;margin-left:523.5pt;margin-top:15.95pt;width:18pt;height:18pt;z-index:251664384"/>
        </w:pict>
      </w:r>
      <w:r w:rsidR="00D62387" w:rsidRPr="00D62387">
        <w:rPr>
          <w:sz w:val="28"/>
          <w:szCs w:val="28"/>
        </w:rPr>
        <w:t xml:space="preserve">Μια ακέραιη μονάδα μπορεί να είναι ένα πράγμα (π.χ. μια τούρτα , ένα μήλο κλπ.) αλλά μπορεί να είναι και μια ομάδα (π.χ. μια τάξη με 20 παιδιά , ένα δοχείο με </w:t>
      </w:r>
      <w:smartTag w:uri="urn:schemas-microsoft-com:office:smarttags" w:element="metricconverter">
        <w:smartTagPr>
          <w:attr w:name="ProductID" w:val="18 κιλά"/>
        </w:smartTagPr>
        <w:r w:rsidR="00D62387" w:rsidRPr="00D62387">
          <w:rPr>
            <w:sz w:val="28"/>
            <w:szCs w:val="28"/>
          </w:rPr>
          <w:t>18 κιλά</w:t>
        </w:r>
      </w:smartTag>
      <w:r w:rsidR="00D62387" w:rsidRPr="00D62387">
        <w:rPr>
          <w:sz w:val="28"/>
          <w:szCs w:val="28"/>
        </w:rPr>
        <w:t xml:space="preserve"> λάδι κλπ).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6558BE" w:rsidP="00D62387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oval id="_x0000_s1031" style="position:absolute;left:0;text-align:left;margin-left:78.6pt;margin-top:18pt;width:18pt;height:18pt;z-index:251665408"/>
        </w:pict>
      </w:r>
      <w:r w:rsidR="00D62387" w:rsidRPr="00D62387">
        <w:rPr>
          <w:sz w:val="28"/>
          <w:szCs w:val="28"/>
        </w:rPr>
        <w:t xml:space="preserve">Όταν ζητάμε το μέρος (κομμάτι) μιας ποσότητας (μονάδας) κάνουμε διαίρεση κλασμάτων.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>4.Αντιστοιχίζω τους κλασματικούς με τους δεκαδικούς που ταιριάζουν :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320" w:dyaOrig="620">
          <v:shape id="_x0000_i1036" type="#_x0000_t75" style="width:16.5pt;height:32.25pt" o:ole="">
            <v:imagedata r:id="rId27" o:title=""/>
          </v:shape>
          <o:OLEObject Type="Embed" ProgID="Equation.3" ShapeID="_x0000_i1036" DrawAspect="Content" ObjectID="_1755961799" r:id="rId28"/>
        </w:object>
      </w:r>
      <w:r w:rsidRPr="00D62387">
        <w:rPr>
          <w:sz w:val="28"/>
          <w:szCs w:val="28"/>
        </w:rPr>
        <w:t xml:space="preserve">                                                  0,4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360" w:dyaOrig="620">
          <v:shape id="_x0000_i1037" type="#_x0000_t75" style="width:18.75pt;height:32.25pt" o:ole="">
            <v:imagedata r:id="rId29" o:title=""/>
          </v:shape>
          <o:OLEObject Type="Embed" ProgID="Equation.3" ShapeID="_x0000_i1037" DrawAspect="Content" ObjectID="_1755961800" r:id="rId30"/>
        </w:object>
      </w:r>
      <w:r w:rsidRPr="00D62387">
        <w:rPr>
          <w:sz w:val="28"/>
          <w:szCs w:val="28"/>
        </w:rPr>
        <w:t xml:space="preserve">                                                 0,75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40" w:dyaOrig="620">
          <v:shape id="_x0000_i1038" type="#_x0000_t75" style="width:12.75pt;height:32.25pt" o:ole="">
            <v:imagedata r:id="rId31" o:title=""/>
          </v:shape>
          <o:OLEObject Type="Embed" ProgID="Equation.3" ShapeID="_x0000_i1038" DrawAspect="Content" ObjectID="_1755961801" r:id="rId32"/>
        </w:object>
      </w:r>
      <w:r w:rsidRPr="00D62387">
        <w:rPr>
          <w:sz w:val="28"/>
          <w:szCs w:val="28"/>
        </w:rPr>
        <w:t xml:space="preserve">                                                   3,50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40" w:dyaOrig="620">
          <v:shape id="_x0000_i1039" type="#_x0000_t75" style="width:12.75pt;height:32.25pt" o:ole="">
            <v:imagedata r:id="rId33" o:title=""/>
          </v:shape>
          <o:OLEObject Type="Embed" ProgID="Equation.3" ShapeID="_x0000_i1039" DrawAspect="Content" ObjectID="_1755961802" r:id="rId34"/>
        </w:object>
      </w:r>
      <w:r w:rsidRPr="00D62387">
        <w:rPr>
          <w:sz w:val="28"/>
          <w:szCs w:val="28"/>
        </w:rPr>
        <w:t xml:space="preserve">                                                    0,8 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5.Βρίσκω το </w:t>
      </w:r>
      <w:r w:rsidR="00007502">
        <w:rPr>
          <w:b/>
          <w:sz w:val="28"/>
          <w:szCs w:val="28"/>
        </w:rPr>
        <w:t xml:space="preserve"> Ε.Κ.Π.   των παρακάτω  αριθμών:</w:t>
      </w:r>
      <w:r w:rsidRPr="00D62387">
        <w:rPr>
          <w:b/>
          <w:sz w:val="28"/>
          <w:szCs w:val="28"/>
        </w:rPr>
        <w:t xml:space="preserve"> 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sz w:val="28"/>
          <w:szCs w:val="28"/>
        </w:rPr>
        <w:t xml:space="preserve">Ε.Κ.Π ( 3 , 4 , 12 ) = ………..         Ε.Κ.Π. ( 4 , 5 , 10 ) = …………..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>6.Σκέφτομαι και απαντώ</w:t>
      </w:r>
      <w:r w:rsidR="00007502">
        <w:rPr>
          <w:b/>
          <w:sz w:val="28"/>
          <w:szCs w:val="28"/>
        </w:rPr>
        <w:t>:</w:t>
      </w:r>
      <w:r w:rsidRPr="00D62387">
        <w:rPr>
          <w:b/>
          <w:sz w:val="28"/>
          <w:szCs w:val="28"/>
        </w:rPr>
        <w:t xml:space="preserve"> 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sz w:val="28"/>
          <w:szCs w:val="28"/>
        </w:rPr>
        <w:t xml:space="preserve">Τα   </w:t>
      </w:r>
      <w:r w:rsidRPr="00D62387">
        <w:rPr>
          <w:position w:val="-24"/>
          <w:sz w:val="28"/>
          <w:szCs w:val="28"/>
        </w:rPr>
        <w:object w:dxaOrig="240" w:dyaOrig="620">
          <v:shape id="_x0000_i1040" type="#_x0000_t75" style="width:12.75pt;height:32.25pt" o:ole="">
            <v:imagedata r:id="rId31" o:title=""/>
          </v:shape>
          <o:OLEObject Type="Embed" ProgID="Equation.3" ShapeID="_x0000_i1040" DrawAspect="Content" ObjectID="_1755961803" r:id="rId35"/>
        </w:object>
      </w:r>
      <w:r w:rsidRPr="00D62387">
        <w:rPr>
          <w:sz w:val="28"/>
          <w:szCs w:val="28"/>
        </w:rPr>
        <w:t xml:space="preserve">   της ημέρας είναι   ……………….. ώρες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sz w:val="28"/>
          <w:szCs w:val="28"/>
        </w:rPr>
        <w:t xml:space="preserve">Τα   </w:t>
      </w:r>
      <w:r w:rsidRPr="00D62387">
        <w:rPr>
          <w:position w:val="-24"/>
          <w:sz w:val="28"/>
          <w:szCs w:val="28"/>
        </w:rPr>
        <w:object w:dxaOrig="240" w:dyaOrig="620">
          <v:shape id="_x0000_i1041" type="#_x0000_t75" style="width:12.75pt;height:32.25pt" o:ole="">
            <v:imagedata r:id="rId36" o:title=""/>
          </v:shape>
          <o:OLEObject Type="Embed" ProgID="Equation.3" ShapeID="_x0000_i1041" DrawAspect="Content" ObjectID="_1755961804" r:id="rId37"/>
        </w:object>
      </w:r>
      <w:r w:rsidRPr="00D62387">
        <w:rPr>
          <w:sz w:val="28"/>
          <w:szCs w:val="28"/>
        </w:rPr>
        <w:t xml:space="preserve">   του κιλού είναι   …………………  γραμμάρια  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sz w:val="28"/>
          <w:szCs w:val="28"/>
        </w:rPr>
        <w:t xml:space="preserve">Το   </w:t>
      </w:r>
      <w:r w:rsidRPr="00D62387">
        <w:rPr>
          <w:position w:val="-24"/>
          <w:sz w:val="28"/>
          <w:szCs w:val="28"/>
        </w:rPr>
        <w:object w:dxaOrig="240" w:dyaOrig="620">
          <v:shape id="_x0000_i1042" type="#_x0000_t75" style="width:12.75pt;height:32.25pt" o:ole="">
            <v:imagedata r:id="rId38" o:title=""/>
          </v:shape>
          <o:OLEObject Type="Embed" ProgID="Equation.3" ShapeID="_x0000_i1042" DrawAspect="Content" ObjectID="_1755961805" r:id="rId39"/>
        </w:object>
      </w:r>
      <w:r w:rsidRPr="00D62387">
        <w:rPr>
          <w:sz w:val="28"/>
          <w:szCs w:val="28"/>
        </w:rPr>
        <w:t xml:space="preserve">   του   20  είναι     το   ……………  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sz w:val="28"/>
          <w:szCs w:val="28"/>
        </w:rPr>
        <w:t xml:space="preserve">Τα    </w:t>
      </w:r>
      <w:r w:rsidRPr="00D62387">
        <w:rPr>
          <w:position w:val="-24"/>
          <w:sz w:val="28"/>
          <w:szCs w:val="28"/>
        </w:rPr>
        <w:object w:dxaOrig="320" w:dyaOrig="620">
          <v:shape id="_x0000_i1043" type="#_x0000_t75" style="width:16.5pt;height:32.25pt" o:ole="">
            <v:imagedata r:id="rId40" o:title=""/>
          </v:shape>
          <o:OLEObject Type="Embed" ProgID="Equation.3" ShapeID="_x0000_i1043" DrawAspect="Content" ObjectID="_1755961806" r:id="rId41"/>
        </w:object>
      </w:r>
      <w:r w:rsidRPr="00D62387">
        <w:rPr>
          <w:sz w:val="28"/>
          <w:szCs w:val="28"/>
        </w:rPr>
        <w:t xml:space="preserve">  της ώρας  είναι    ………………  λεπτά  </w:t>
      </w: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7.Κυκλώνω τα κλάσματα που είναι ομώνυμα :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40" w:dyaOrig="620">
          <v:shape id="_x0000_i1044" type="#_x0000_t75" style="width:12.75pt;height:32.25pt" o:ole="">
            <v:imagedata r:id="rId5" o:title=""/>
          </v:shape>
          <o:OLEObject Type="Embed" ProgID="Equation.3" ShapeID="_x0000_i1044" DrawAspect="Content" ObjectID="_1755961807" r:id="rId42"/>
        </w:object>
      </w:r>
      <w:r w:rsidRPr="00D62387">
        <w:rPr>
          <w:sz w:val="28"/>
          <w:szCs w:val="28"/>
        </w:rPr>
        <w:t xml:space="preserve">    </w:t>
      </w:r>
      <w:r w:rsidRPr="00D62387">
        <w:rPr>
          <w:position w:val="-24"/>
          <w:sz w:val="28"/>
          <w:szCs w:val="28"/>
        </w:rPr>
        <w:object w:dxaOrig="220" w:dyaOrig="620">
          <v:shape id="_x0000_i1045" type="#_x0000_t75" style="width:11.25pt;height:32.25pt" o:ole="">
            <v:imagedata r:id="rId7" o:title=""/>
          </v:shape>
          <o:OLEObject Type="Embed" ProgID="Equation.3" ShapeID="_x0000_i1045" DrawAspect="Content" ObjectID="_1755961808" r:id="rId43"/>
        </w:object>
      </w:r>
      <w:r w:rsidRPr="00D62387">
        <w:rPr>
          <w:sz w:val="28"/>
          <w:szCs w:val="28"/>
        </w:rPr>
        <w:t xml:space="preserve">    </w:t>
      </w:r>
      <w:r w:rsidRPr="00D62387">
        <w:rPr>
          <w:position w:val="-24"/>
          <w:sz w:val="28"/>
          <w:szCs w:val="28"/>
        </w:rPr>
        <w:object w:dxaOrig="240" w:dyaOrig="620">
          <v:shape id="_x0000_i1046" type="#_x0000_t75" style="width:12.75pt;height:32.25pt" o:ole="">
            <v:imagedata r:id="rId44" o:title=""/>
          </v:shape>
          <o:OLEObject Type="Embed" ProgID="Equation.3" ShapeID="_x0000_i1046" DrawAspect="Content" ObjectID="_1755961809" r:id="rId45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240" w:dyaOrig="620">
          <v:shape id="_x0000_i1047" type="#_x0000_t75" style="width:12.75pt;height:32.25pt" o:ole="">
            <v:imagedata r:id="rId46" o:title=""/>
          </v:shape>
          <o:OLEObject Type="Embed" ProgID="Equation.3" ShapeID="_x0000_i1047" DrawAspect="Content" ObjectID="_1755961810" r:id="rId47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320" w:dyaOrig="620">
          <v:shape id="_x0000_i1048" type="#_x0000_t75" style="width:16.5pt;height:32.25pt" o:ole="">
            <v:imagedata r:id="rId48" o:title=""/>
          </v:shape>
          <o:OLEObject Type="Embed" ProgID="Equation.3" ShapeID="_x0000_i1048" DrawAspect="Content" ObjectID="_1755961811" r:id="rId49"/>
        </w:object>
      </w:r>
      <w:r w:rsidRPr="00D62387">
        <w:rPr>
          <w:sz w:val="28"/>
          <w:szCs w:val="28"/>
        </w:rPr>
        <w:t xml:space="preserve">      </w:t>
      </w:r>
      <w:r w:rsidRPr="00D62387">
        <w:rPr>
          <w:position w:val="-24"/>
          <w:sz w:val="28"/>
          <w:szCs w:val="28"/>
        </w:rPr>
        <w:object w:dxaOrig="220" w:dyaOrig="620">
          <v:shape id="_x0000_i1049" type="#_x0000_t75" style="width:11.25pt;height:32.25pt" o:ole="">
            <v:imagedata r:id="rId50" o:title=""/>
          </v:shape>
          <o:OLEObject Type="Embed" ProgID="Equation.3" ShapeID="_x0000_i1049" DrawAspect="Content" ObjectID="_1755961812" r:id="rId51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220" w:dyaOrig="620">
          <v:shape id="_x0000_i1050" type="#_x0000_t75" style="width:11.25pt;height:32.25pt" o:ole="">
            <v:imagedata r:id="rId52" o:title=""/>
          </v:shape>
          <o:OLEObject Type="Embed" ProgID="Equation.3" ShapeID="_x0000_i1050" DrawAspect="Content" ObjectID="_1755961813" r:id="rId53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240" w:dyaOrig="620">
          <v:shape id="_x0000_i1051" type="#_x0000_t75" style="width:12.75pt;height:32.25pt" o:ole="">
            <v:imagedata r:id="rId54" o:title=""/>
          </v:shape>
          <o:OLEObject Type="Embed" ProgID="Equation.3" ShapeID="_x0000_i1051" DrawAspect="Content" ObjectID="_1755961814" r:id="rId55"/>
        </w:object>
      </w:r>
      <w:r w:rsidRPr="00D62387">
        <w:rPr>
          <w:sz w:val="28"/>
          <w:szCs w:val="28"/>
        </w:rPr>
        <w:t xml:space="preserve">    </w:t>
      </w:r>
      <w:r w:rsidRPr="00D62387">
        <w:rPr>
          <w:position w:val="-24"/>
          <w:sz w:val="28"/>
          <w:szCs w:val="28"/>
        </w:rPr>
        <w:object w:dxaOrig="220" w:dyaOrig="620">
          <v:shape id="_x0000_i1052" type="#_x0000_t75" style="width:11.25pt;height:32.25pt" o:ole="">
            <v:imagedata r:id="rId56" o:title=""/>
          </v:shape>
          <o:OLEObject Type="Embed" ProgID="Equation.3" ShapeID="_x0000_i1052" DrawAspect="Content" ObjectID="_1755961815" r:id="rId57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240" w:dyaOrig="620">
          <v:shape id="_x0000_i1053" type="#_x0000_t75" style="width:12.75pt;height:32.25pt" o:ole="">
            <v:imagedata r:id="rId58" o:title=""/>
          </v:shape>
          <o:OLEObject Type="Embed" ProgID="Equation.3" ShapeID="_x0000_i1053" DrawAspect="Content" ObjectID="_1755961816" r:id="rId59"/>
        </w:object>
      </w:r>
      <w:r w:rsidRPr="00D62387">
        <w:rPr>
          <w:sz w:val="28"/>
          <w:szCs w:val="28"/>
        </w:rPr>
        <w:t xml:space="preserve">     </w:t>
      </w:r>
      <w:r w:rsidRPr="00D62387">
        <w:rPr>
          <w:position w:val="-24"/>
          <w:sz w:val="28"/>
          <w:szCs w:val="28"/>
        </w:rPr>
        <w:object w:dxaOrig="220" w:dyaOrig="620">
          <v:shape id="_x0000_i1054" type="#_x0000_t75" style="width:11.25pt;height:32.25pt" o:ole="">
            <v:imagedata r:id="rId60" o:title=""/>
          </v:shape>
          <o:OLEObject Type="Embed" ProgID="Equation.3" ShapeID="_x0000_i1054" DrawAspect="Content" ObjectID="_1755961817" r:id="rId61"/>
        </w:objec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  <w:r w:rsidRPr="00D62387">
        <w:rPr>
          <w:b/>
          <w:sz w:val="28"/>
          <w:szCs w:val="28"/>
        </w:rPr>
        <w:t xml:space="preserve">8.Τρία από τα παρακάτω κλάσματα είναι ισοδύναμα. Τα βρίσκω και τα κυκλώνω:  </w:t>
      </w: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b/>
          <w:sz w:val="28"/>
          <w:szCs w:val="28"/>
        </w:rPr>
      </w:pPr>
    </w:p>
    <w:p w:rsidR="00D62387" w:rsidRPr="00D62387" w:rsidRDefault="00D62387" w:rsidP="00D62387">
      <w:pPr>
        <w:rPr>
          <w:sz w:val="28"/>
          <w:szCs w:val="28"/>
        </w:rPr>
      </w:pPr>
      <w:r w:rsidRPr="00D62387">
        <w:rPr>
          <w:position w:val="-24"/>
          <w:sz w:val="28"/>
          <w:szCs w:val="28"/>
        </w:rPr>
        <w:object w:dxaOrig="220" w:dyaOrig="620">
          <v:shape id="_x0000_i1055" type="#_x0000_t75" style="width:11.25pt;height:32.25pt" o:ole="">
            <v:imagedata r:id="rId11" o:title=""/>
          </v:shape>
          <o:OLEObject Type="Embed" ProgID="Equation.3" ShapeID="_x0000_i1055" DrawAspect="Content" ObjectID="_1755961818" r:id="rId62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56" type="#_x0000_t75" style="width:12.75pt;height:32.25pt" o:ole="">
            <v:imagedata r:id="rId63" o:title=""/>
          </v:shape>
          <o:OLEObject Type="Embed" ProgID="Equation.3" ShapeID="_x0000_i1056" DrawAspect="Content" ObjectID="_1755961819" r:id="rId64"/>
        </w:object>
      </w:r>
      <w:r w:rsidRPr="00D62387">
        <w:rPr>
          <w:sz w:val="28"/>
          <w:szCs w:val="28"/>
        </w:rPr>
        <w:t xml:space="preserve">        </w:t>
      </w:r>
      <w:r w:rsidRPr="00D62387">
        <w:rPr>
          <w:position w:val="-24"/>
          <w:sz w:val="28"/>
          <w:szCs w:val="28"/>
        </w:rPr>
        <w:object w:dxaOrig="240" w:dyaOrig="620">
          <v:shape id="_x0000_i1057" type="#_x0000_t75" style="width:12.75pt;height:32.25pt" o:ole="">
            <v:imagedata r:id="rId15" o:title=""/>
          </v:shape>
          <o:OLEObject Type="Embed" ProgID="Equation.3" ShapeID="_x0000_i1057" DrawAspect="Content" ObjectID="_1755961820" r:id="rId65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320" w:dyaOrig="620">
          <v:shape id="_x0000_i1058" type="#_x0000_t75" style="width:16.5pt;height:32.25pt" o:ole="">
            <v:imagedata r:id="rId17" o:title=""/>
          </v:shape>
          <o:OLEObject Type="Embed" ProgID="Equation.3" ShapeID="_x0000_i1058" DrawAspect="Content" ObjectID="_1755961821" r:id="rId66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59" type="#_x0000_t75" style="width:12.75pt;height:32.25pt" o:ole="">
            <v:imagedata r:id="rId19" o:title=""/>
          </v:shape>
          <o:OLEObject Type="Embed" ProgID="Equation.3" ShapeID="_x0000_i1059" DrawAspect="Content" ObjectID="_1755961822" r:id="rId67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60" type="#_x0000_t75" style="width:12.75pt;height:32.25pt" o:ole="">
            <v:imagedata r:id="rId68" o:title=""/>
          </v:shape>
          <o:OLEObject Type="Embed" ProgID="Equation.3" ShapeID="_x0000_i1060" DrawAspect="Content" ObjectID="_1755961823" r:id="rId69"/>
        </w:object>
      </w:r>
      <w:r w:rsidRPr="00D62387">
        <w:rPr>
          <w:sz w:val="28"/>
          <w:szCs w:val="28"/>
        </w:rPr>
        <w:t xml:space="preserve">       </w:t>
      </w:r>
      <w:r w:rsidRPr="00D62387">
        <w:rPr>
          <w:position w:val="-24"/>
          <w:sz w:val="28"/>
          <w:szCs w:val="28"/>
        </w:rPr>
        <w:object w:dxaOrig="240" w:dyaOrig="620">
          <v:shape id="_x0000_i1061" type="#_x0000_t75" style="width:12.75pt;height:32.25pt" o:ole="">
            <v:imagedata r:id="rId23" o:title=""/>
          </v:shape>
          <o:OLEObject Type="Embed" ProgID="Equation.3" ShapeID="_x0000_i1061" DrawAspect="Content" ObjectID="_1755961824" r:id="rId70"/>
        </w:object>
      </w:r>
      <w:r w:rsidRPr="00D62387">
        <w:rPr>
          <w:sz w:val="28"/>
          <w:szCs w:val="28"/>
        </w:rPr>
        <w:t xml:space="preserve">        </w:t>
      </w:r>
      <w:r w:rsidRPr="00D62387">
        <w:rPr>
          <w:position w:val="-24"/>
          <w:sz w:val="28"/>
          <w:szCs w:val="28"/>
        </w:rPr>
        <w:object w:dxaOrig="240" w:dyaOrig="620">
          <v:shape id="_x0000_i1062" type="#_x0000_t75" style="width:12.75pt;height:32.25pt" o:ole="">
            <v:imagedata r:id="rId25" o:title=""/>
          </v:shape>
          <o:OLEObject Type="Embed" ProgID="Equation.3" ShapeID="_x0000_i1062" DrawAspect="Content" ObjectID="_1755961825" r:id="rId71"/>
        </w:object>
      </w:r>
      <w:r w:rsidRPr="00D62387">
        <w:rPr>
          <w:sz w:val="28"/>
          <w:szCs w:val="28"/>
        </w:rPr>
        <w:t xml:space="preserve"> </w:t>
      </w:r>
    </w:p>
    <w:sectPr w:rsidR="00D62387" w:rsidRPr="00D62387" w:rsidSect="00B87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15"/>
    <w:multiLevelType w:val="hybridMultilevel"/>
    <w:tmpl w:val="E0D005F4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387"/>
    <w:rsid w:val="00007502"/>
    <w:rsid w:val="003F2D51"/>
    <w:rsid w:val="0059194E"/>
    <w:rsid w:val="006558BE"/>
    <w:rsid w:val="00D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5:docId w15:val="{459FE304-5A3D-4A6C-AC58-42E9B5F2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4</cp:revision>
  <dcterms:created xsi:type="dcterms:W3CDTF">2020-09-11T19:47:00Z</dcterms:created>
  <dcterms:modified xsi:type="dcterms:W3CDTF">2023-09-11T15:23:00Z</dcterms:modified>
</cp:coreProperties>
</file>