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Οι τριτόκλιτες μετοχές λήγουν σε:</w:t>
      </w:r>
    </w:p>
    <w:p w:rsidR="00AE5E73" w:rsidRPr="00AE5E73" w:rsidRDefault="00AE5E73" w:rsidP="00AE5E73">
      <w:pPr>
        <w:numPr>
          <w:ilvl w:val="0"/>
          <w:numId w:val="1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hyperlink r:id="rId5" w:anchor="11" w:history="1"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-ας, 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ασα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, -αν</w:t>
        </w:r>
      </w:hyperlink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 π.χ. ὁ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λύσας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. η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λύσασα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τὸ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λῦσαν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AE5E73" w:rsidRPr="00AE5E73" w:rsidRDefault="00AE5E73" w:rsidP="00AE5E73">
      <w:pPr>
        <w:numPr>
          <w:ilvl w:val="0"/>
          <w:numId w:val="1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hyperlink r:id="rId6" w:anchor="12" w:history="1"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είς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, 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εῖσα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, 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ὲν</w:t>
        </w:r>
        <w:proofErr w:type="spellEnd"/>
      </w:hyperlink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 π.χ. ὁ λυθείς, ἡ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λυθεῖσα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τὸ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λυθέν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AE5E73" w:rsidRPr="00AE5E73" w:rsidRDefault="00AE5E73" w:rsidP="00AE5E73">
      <w:pPr>
        <w:numPr>
          <w:ilvl w:val="0"/>
          <w:numId w:val="1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hyperlink r:id="rId7" w:anchor="13" w:history="1"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οὺς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, 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οῦσα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, 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ὸν</w:t>
        </w:r>
        <w:proofErr w:type="spellEnd"/>
      </w:hyperlink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 π.χ. ὁ 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γνοὐς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ἡ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γνοῦσα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τὸ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γνόν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AE5E73" w:rsidRPr="00AE5E73" w:rsidRDefault="00AE5E73" w:rsidP="00AE5E73">
      <w:pPr>
        <w:numPr>
          <w:ilvl w:val="0"/>
          <w:numId w:val="1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hyperlink r:id="rId8" w:anchor="14" w:history="1"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ὺς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, 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ῦσα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, 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ὺν</w:t>
        </w:r>
        <w:proofErr w:type="spellEnd"/>
      </w:hyperlink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π.χ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ὁ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δεικνὐς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ἡ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δεικνῦσα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τὸ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δεικνύν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AE5E73" w:rsidRPr="00AE5E73" w:rsidRDefault="00AE5E73" w:rsidP="00AE5E73">
      <w:pPr>
        <w:numPr>
          <w:ilvl w:val="0"/>
          <w:numId w:val="1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hyperlink r:id="rId9" w:anchor="15" w:history="1"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-ων, 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ουσα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, -ον</w:t>
        </w:r>
      </w:hyperlink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 π.χ. ὁ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λύων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ἡ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λύουσα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τὸ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λῦον</w:t>
      </w:r>
      <w:proofErr w:type="spellEnd"/>
    </w:p>
    <w:p w:rsidR="00AE5E73" w:rsidRPr="00AE5E73" w:rsidRDefault="00AE5E73" w:rsidP="00AE5E73">
      <w:pPr>
        <w:numPr>
          <w:ilvl w:val="0"/>
          <w:numId w:val="1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hyperlink r:id="rId10" w:anchor="16" w:history="1"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ῶν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, 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ῶσα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, 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ῶν</w:t>
        </w:r>
        <w:proofErr w:type="spellEnd"/>
      </w:hyperlink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 π.χ. ὁ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τιμῶν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ἡ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τιμῶσα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τὸ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τιμῶν</w:t>
      </w:r>
      <w:proofErr w:type="spellEnd"/>
    </w:p>
    <w:p w:rsidR="00AE5E73" w:rsidRPr="00AE5E73" w:rsidRDefault="00AE5E73" w:rsidP="00AE5E73">
      <w:pPr>
        <w:numPr>
          <w:ilvl w:val="0"/>
          <w:numId w:val="1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hyperlink r:id="rId11" w:anchor="17" w:history="1"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ῶν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, 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οῦσα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, 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οῦν</w:t>
        </w:r>
        <w:proofErr w:type="spellEnd"/>
      </w:hyperlink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 π.χ. ὁ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δηλῶν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ἡ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δηλοῦσα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τὸ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δηλοῦν</w:t>
      </w:r>
      <w:proofErr w:type="spellEnd"/>
    </w:p>
    <w:p w:rsidR="00AE5E73" w:rsidRPr="00AE5E73" w:rsidRDefault="00AE5E73" w:rsidP="00AE5E73">
      <w:pPr>
        <w:numPr>
          <w:ilvl w:val="0"/>
          <w:numId w:val="1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hyperlink r:id="rId12" w:anchor="18" w:history="1"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ὼς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, 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υῖα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, 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ὸς</w:t>
        </w:r>
        <w:proofErr w:type="spellEnd"/>
      </w:hyperlink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 π.χ. ὁ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ὁ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λελυκὠς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ἡ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λελυκυῖα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τὸ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λελυκός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AE5E73" w:rsidRPr="00AE5E73" w:rsidRDefault="00AE5E73" w:rsidP="00AE5E73">
      <w:pPr>
        <w:numPr>
          <w:ilvl w:val="0"/>
          <w:numId w:val="1"/>
        </w:numPr>
        <w:spacing w:after="0" w:line="390" w:lineRule="atLeast"/>
        <w:ind w:left="79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hyperlink r:id="rId13" w:anchor="19" w:history="1"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ὼς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, 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ῶσα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, 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ὼς</w:t>
        </w:r>
        <w:proofErr w:type="spellEnd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 </w:t>
        </w:r>
        <w:r w:rsidRPr="00AE5E73">
          <w:rPr>
            <w:rFonts w:ascii="Calibri" w:eastAsia="Times New Roman" w:hAnsi="Calibri" w:cs="Times New Roman"/>
            <w:color w:val="0000FF"/>
            <w:sz w:val="30"/>
            <w:lang w:eastAsia="el-GR"/>
          </w:rPr>
          <w:t>ή</w:t>
        </w:r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 -</w:t>
        </w:r>
        <w:proofErr w:type="spellStart"/>
        <w:r w:rsidRPr="00AE5E73">
          <w:rPr>
            <w:rFonts w:ascii="Calibri" w:eastAsia="Times New Roman" w:hAnsi="Calibri" w:cs="Times New Roman"/>
            <w:b/>
            <w:bCs/>
            <w:color w:val="0000FF"/>
            <w:sz w:val="30"/>
            <w:lang w:eastAsia="el-GR"/>
          </w:rPr>
          <w:t>ὸς</w:t>
        </w:r>
        <w:proofErr w:type="spellEnd"/>
      </w:hyperlink>
      <w:r w:rsidRPr="00AE5E73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 </w: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π.χ. ὁ</w:t>
      </w:r>
      <w:r w:rsidRPr="00AE5E73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 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ἑστὠς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ἡ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ἑστῶσα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τὸ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ἑστὠς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ή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ἑστός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b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b/>
          <w:color w:val="000000"/>
          <w:sz w:val="30"/>
          <w:szCs w:val="30"/>
          <w:lang w:eastAsia="el-GR"/>
        </w:rPr>
        <w:t> Το θηλυκό κλίνεται όπως τα θηλυκά ουσιαστικά της α' κλίσης που έχουν μη καθαρό -α, π.χ. </w:t>
      </w:r>
      <w:proofErr w:type="spellStart"/>
      <w:r w:rsidRPr="00AE5E73">
        <w:rPr>
          <w:rFonts w:ascii="Calibri" w:eastAsia="Times New Roman" w:hAnsi="Calibri" w:cs="Times New Roman"/>
          <w:b/>
          <w:color w:val="000000"/>
          <w:sz w:val="30"/>
          <w:szCs w:val="30"/>
          <w:lang w:eastAsia="el-GR"/>
        </w:rPr>
        <w:fldChar w:fldCharType="begin"/>
      </w:r>
      <w:r w:rsidRPr="00AE5E73">
        <w:rPr>
          <w:rFonts w:ascii="Calibri" w:eastAsia="Times New Roman" w:hAnsi="Calibri" w:cs="Times New Roman"/>
          <w:b/>
          <w:color w:val="000000"/>
          <w:sz w:val="30"/>
          <w:szCs w:val="30"/>
          <w:lang w:eastAsia="el-GR"/>
        </w:rPr>
        <w:instrText xml:space="preserve"> HYPERLINK "http://users.sch.gr/ipap/Ellinikos%20Politismos/Yliko/Theoria%20arxaia/a.klisi.oys.htm" \l "6" </w:instrText>
      </w:r>
      <w:r w:rsidRPr="00AE5E73">
        <w:rPr>
          <w:rFonts w:ascii="Calibri" w:eastAsia="Times New Roman" w:hAnsi="Calibri" w:cs="Times New Roman"/>
          <w:b/>
          <w:color w:val="000000"/>
          <w:sz w:val="30"/>
          <w:szCs w:val="30"/>
          <w:lang w:eastAsia="el-GR"/>
        </w:rPr>
        <w:fldChar w:fldCharType="separate"/>
      </w:r>
      <w:r w:rsidRPr="00AE5E73">
        <w:rPr>
          <w:rFonts w:ascii="Calibri" w:eastAsia="Times New Roman" w:hAnsi="Calibri" w:cs="Times New Roman"/>
          <w:b/>
          <w:color w:val="0000FF"/>
          <w:sz w:val="30"/>
          <w:lang w:eastAsia="el-GR"/>
        </w:rPr>
        <w:t>γλῶσσα</w:t>
      </w:r>
      <w:proofErr w:type="spellEnd"/>
      <w:r w:rsidRPr="00AE5E73">
        <w:rPr>
          <w:rFonts w:ascii="Calibri" w:eastAsia="Times New Roman" w:hAnsi="Calibri" w:cs="Times New Roman"/>
          <w:b/>
          <w:color w:val="000000"/>
          <w:sz w:val="30"/>
          <w:szCs w:val="30"/>
          <w:lang w:eastAsia="el-GR"/>
        </w:rPr>
        <w:fldChar w:fldCharType="end"/>
      </w:r>
      <w:r w:rsidRPr="00AE5E73">
        <w:rPr>
          <w:rFonts w:ascii="Calibri" w:eastAsia="Times New Roman" w:hAnsi="Calibri" w:cs="Times New Roman"/>
          <w:b/>
          <w:color w:val="000000"/>
          <w:sz w:val="30"/>
          <w:szCs w:val="30"/>
          <w:lang w:eastAsia="el-GR"/>
        </w:rPr>
        <w:t>.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1466"/>
        <w:gridCol w:w="732"/>
        <w:gridCol w:w="1407"/>
        <w:gridCol w:w="720"/>
        <w:gridCol w:w="1466"/>
      </w:tblGrid>
      <w:tr w:rsidR="00AE5E73" w:rsidRPr="00AE5E73" w:rsidTr="00AE5E73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bookmarkStart w:id="0" w:name="11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1</w:t>
            </w:r>
            <w:bookmarkEnd w:id="0"/>
          </w:p>
        </w:tc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-ας,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ασα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, -αν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ουδέτερο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ὁ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λύσαντος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λύσαντι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ἡ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τῆς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τῇ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τὴν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λύσασα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λυσάσης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λυσάσῃ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λύσασαν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λύσασα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λῦσαν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λύσαντος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λύσαντι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λῦσαν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λῦσαν</w:t>
            </w:r>
            <w:proofErr w:type="spellEnd"/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Πληθυντικός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τοὺς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λύσαντες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λυσάντων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λύσαντας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λύσαντες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ταῖς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λύσασαι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λυσασῶν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λυσάσαις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λυσάσας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λύσασαι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λυσάντων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λύσαντα</w:t>
            </w:r>
            <w:proofErr w:type="spellEnd"/>
          </w:p>
        </w:tc>
      </w:tr>
    </w:tbl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Κλίνονται όπως το επίθετο 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begin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instrText xml:space="preserve"> HYPERLINK "http://users.sch.gr/ipap/Ellinikos%20Politismos/Yliko/Theoria%20arxaia/tritoklita%20epitheta.htm" \l "%CF%80%E1%BE%B6%CF%82" </w:instrTex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separate"/>
      </w:r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>πᾶς</w:t>
      </w:r>
      <w:proofErr w:type="spellEnd"/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 xml:space="preserve">, </w:t>
      </w:r>
      <w:proofErr w:type="spellStart"/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>πᾶσα</w:t>
      </w:r>
      <w:proofErr w:type="spellEnd"/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 xml:space="preserve">, </w:t>
      </w:r>
      <w:proofErr w:type="spellStart"/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>πᾶν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end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lastRenderedPageBreak/>
        <w:t>Παρατήρηση</w: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: Η κλητική ενικού των τριτόκλιτων μετοχών και στα τρία γένη σχηματίζεται όμοια με την ονομαστική ενικού, π.χ. ὁ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ἑστὼς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ὦ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ἑστὼς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1432"/>
        <w:gridCol w:w="732"/>
        <w:gridCol w:w="1456"/>
        <w:gridCol w:w="720"/>
        <w:gridCol w:w="1439"/>
      </w:tblGrid>
      <w:tr w:rsidR="00AE5E73" w:rsidRPr="00AE5E73" w:rsidTr="00AE5E73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bookmarkStart w:id="1" w:name="12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2</w:t>
            </w:r>
            <w:bookmarkEnd w:id="1"/>
          </w:p>
        </w:tc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είς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,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εῖσα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,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ὲν</w:t>
            </w:r>
            <w:proofErr w:type="spellEnd"/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ουδέτερο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ὁ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λυθεὶς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λυθέντος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λυθέντι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λυθέντα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λυθεὶς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ἡ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τῆς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τῇ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τὴν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λυθεῖσα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λυθείσης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λυθείσῃ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λυθεῖσαν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λυθεῖσα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λυθὲν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λυθέντος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λυθέντι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λυθὲν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λυθὲν</w:t>
            </w:r>
            <w:proofErr w:type="spellEnd"/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Πληθυντικός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τοὺς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λυθέντες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λυθέντων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λυθεῖσι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λυθέντας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λυθέντες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ταῖς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λυθεῖσαι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λυθεισῶν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λυθείσαις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λυθείσας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λυθεῖσαι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λυθέντα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λυθέντων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λυθεῖσι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λυθέντα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λυθέντα</w:t>
            </w:r>
            <w:proofErr w:type="spellEnd"/>
          </w:p>
        </w:tc>
      </w:tr>
    </w:tbl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Κλίνονται όπως το επίθετο </w:t>
      </w:r>
      <w:hyperlink r:id="rId14" w:anchor="%CF%87%CE%B1%CF%81%CE%AF%CE%B5%CE%B9%CF%82" w:history="1">
        <w:r w:rsidRPr="00AE5E73">
          <w:rPr>
            <w:rFonts w:ascii="Calibri" w:eastAsia="Times New Roman" w:hAnsi="Calibri" w:cs="Times New Roman"/>
            <w:color w:val="0000FF"/>
            <w:sz w:val="30"/>
            <w:lang w:eastAsia="el-GR"/>
          </w:rPr>
          <w:t xml:space="preserve">χαρίεις, </w:t>
        </w:r>
        <w:proofErr w:type="spellStart"/>
        <w:r w:rsidRPr="00AE5E73">
          <w:rPr>
            <w:rFonts w:ascii="Calibri" w:eastAsia="Times New Roman" w:hAnsi="Calibri" w:cs="Times New Roman"/>
            <w:color w:val="0000FF"/>
            <w:sz w:val="30"/>
            <w:lang w:eastAsia="el-GR"/>
          </w:rPr>
          <w:t>χαρίεσσα</w:t>
        </w:r>
        <w:proofErr w:type="spellEnd"/>
        <w:r w:rsidRPr="00AE5E73">
          <w:rPr>
            <w:rFonts w:ascii="Calibri" w:eastAsia="Times New Roman" w:hAnsi="Calibri" w:cs="Times New Roman"/>
            <w:color w:val="0000FF"/>
            <w:sz w:val="30"/>
            <w:lang w:eastAsia="el-GR"/>
          </w:rPr>
          <w:t>, χαρίεν</w:t>
        </w:r>
      </w:hyperlink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Παρατήρηση</w: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: Η κλητική ενικού των τριτόκλιτων μετοχών και στα τρία γένη σχηματίζεται όμοια με την ονομαστική ενικού, π.χ. ὁ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ἑστὼς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ὦ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ἑστὼς</w:t>
      </w:r>
      <w:proofErr w:type="spellEnd"/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1410"/>
        <w:gridCol w:w="732"/>
        <w:gridCol w:w="1365"/>
        <w:gridCol w:w="720"/>
        <w:gridCol w:w="1439"/>
      </w:tblGrid>
      <w:tr w:rsidR="00AE5E73" w:rsidRPr="00AE5E73" w:rsidTr="00AE5E73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bookmarkStart w:id="2" w:name="13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3</w:t>
            </w:r>
            <w:bookmarkEnd w:id="2"/>
          </w:p>
        </w:tc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οὺς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,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οῦσα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,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ὸν</w:t>
            </w:r>
            <w:proofErr w:type="spellEnd"/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ουδέτερο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ὁ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τὸν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γνοὺς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γνόντος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γνόντι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γνόντα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γνοὺς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ἡ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τῆς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τῇ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τὴν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γνοῦσα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γνούσης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γνούσῃ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γνοῦσαν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γνοῦσα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γνὸν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γνόντος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γνόντι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γνὸν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γνὸν</w:t>
            </w:r>
            <w:proofErr w:type="spellEnd"/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Πληθυντικός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τοὺς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γνόντες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γνόντων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γνοῦσι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γνόντας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γνόντες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ταῖς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γνοῦσαι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γνουσῶν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γνούσαις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γνούσας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γνοῦσαι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γνόντα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γνόντων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γνοῦσι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γνόντα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γνόντα</w:t>
            </w:r>
            <w:proofErr w:type="spellEnd"/>
          </w:p>
        </w:tc>
      </w:tr>
    </w:tbl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Το αρσενικό κλίνεται όπως το ουσιαστικό ὁ 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begin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instrText xml:space="preserve"> HYPERLINK "http://users.sch.gr/ipap/Ellinikos%20Politismos/Yliko/Theoria%20arxaia/c.klisi.oys.htm" \l "9" \t "_blank" </w:instrTex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separate"/>
      </w:r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>ὀδούς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end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Το θηλυκό κλίνεται όπως τα θηλυκά ουσιαστικά της α' κλίσης που έχουν μη καθαρό -α, π.χ. 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begin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instrText xml:space="preserve"> HYPERLINK "http://users.sch.gr/ipap/Ellinikos%20Politismos/Yliko/Theoria%20arxaia/a.klisi.oys.htm" \l "6" </w:instrTex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separate"/>
      </w:r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>γλῶσσα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end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Το ουδέτερο όπως το ουδέτερο των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τρικατάληκτων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 επιθέτων σε -ων, -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ουσα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, -ον, π.χ. 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begin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instrText xml:space="preserve"> HYPERLINK "http://users.sch.gr/ipap/Ellinikos%20Politismos/Yliko/Theoria%20arxaia/tritoklita%20epitheta.htm" \l "%E1%BC%84%CE%BA%CF%89%CE%BD" </w:instrTex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separate"/>
      </w:r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>ἄκον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end"/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Παρατήρηση</w: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: Η κλητική ενικού των τριτόκλιτων μετοχών και στα τρία γένη σχηματίζεται όμοια με την ονομαστική ενικού, π.χ. ὁ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ἑστὼς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ὦ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ἑστὼς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1644"/>
        <w:gridCol w:w="732"/>
        <w:gridCol w:w="1585"/>
        <w:gridCol w:w="720"/>
        <w:gridCol w:w="1644"/>
      </w:tblGrid>
      <w:tr w:rsidR="00AE5E73" w:rsidRPr="00AE5E73" w:rsidTr="00AE5E73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bookmarkStart w:id="3" w:name="14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4</w:t>
            </w:r>
            <w:bookmarkEnd w:id="3"/>
          </w:p>
        </w:tc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ὺς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,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ῦσα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,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ὺν</w:t>
            </w:r>
            <w:proofErr w:type="spellEnd"/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ουδέτερο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ὁ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δεικνὺς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δεικνύντος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δεικνύντι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δεικνύντα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δεικνὺς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ἡ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τῆς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τῇ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τὴν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δεικνῦσα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δεικνύσης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δεικνύσῃ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δεικνῦσαν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δεικνῦσα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δεικνὺν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δεικνύντος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δεικνύντι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δεικνὺν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δεικνὺν</w:t>
            </w:r>
            <w:proofErr w:type="spellEnd"/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Πληθυντικός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τοὺς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δεικνύντες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δεικνύντων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δυκνεῖσι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δεικνύντας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δεικνύντες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αἱ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ταῖς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δεικνῦσαι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δεικνυσῶν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δεικνύσαις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δεικνύσας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δεικνῦσαι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δεικνύντα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δεικνύντων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δεικνῦσι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δεικνύντα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δεικνύντα</w:t>
            </w:r>
            <w:proofErr w:type="spellEnd"/>
          </w:p>
        </w:tc>
      </w:tr>
    </w:tbl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lastRenderedPageBreak/>
        <w:t> 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Το αρσενικό και το ουδέτερο κλίνονται στη γενική, τη δοτική και την αιτιατική όπως το ουσιαστικό ὁ 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begin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instrText xml:space="preserve"> HYPERLINK "http://users.sch.gr/ipap/Ellinikos%20Politismos/Yliko/Theoria%20arxaia/c.klisi.oys.htm" \l "9" </w:instrTex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separate"/>
      </w:r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>ἱμὰς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end"/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Το θηλυκό κλίνεται όπως τα θηλυκά ουσιαστικά της α' κλίσης που έχουν μη καθαρό -α, π.χ. 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begin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instrText xml:space="preserve"> HYPERLINK "http://users.sch.gr/ipap/Ellinikos%20Politismos/Yliko/Theoria%20arxaia/a.klisi.oys.htm" \l "6" </w:instrTex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separate"/>
      </w:r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>γλῶσσα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end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Παρατήρηση</w: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: Η κλητική ενικού των τριτόκλιτων μετοχών και στα τρία γένη σχηματίζεται όμοια με την ονομαστική ενικού, π.χ. ὁ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ἑστὼς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ὦ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ἑστὼς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1410"/>
        <w:gridCol w:w="732"/>
        <w:gridCol w:w="1490"/>
        <w:gridCol w:w="720"/>
        <w:gridCol w:w="1439"/>
      </w:tblGrid>
      <w:tr w:rsidR="00AE5E73" w:rsidRPr="00AE5E73" w:rsidTr="00AE5E73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bookmarkStart w:id="4" w:name="\15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5</w:t>
            </w:r>
            <w:bookmarkEnd w:id="4"/>
          </w:p>
        </w:tc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-ων,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ουσα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, -ον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ουδέτερο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ὁ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-ων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οντος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οντι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-ων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ἡ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τῆς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τῇ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τὴν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ουσα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-ούσης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ούσῃ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ουσαν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ουσα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-ον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οντος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οντι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-ον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-ον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Πληθυντικός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τοὺς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οντες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-όντων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ουσι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οντας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οντες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ταῖς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ουσαι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ουσῶν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ούσαις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-ούσας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ουσαι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λυ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-όντων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ουσι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λύ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οντα</w:t>
            </w:r>
            <w:proofErr w:type="spellEnd"/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 </w:t>
            </w:r>
          </w:p>
        </w:tc>
      </w:tr>
    </w:tbl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  <w:r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Κ</w: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λίνονται όπως το επίθετο 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begin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instrText xml:space="preserve"> HYPERLINK "http://users.sch.gr/ipap/Ellinikos%20Politismos/Yliko/Theoria%20arxaia/tritoklita%20epitheta.htm" \l "%E1%BC%84%CE%BA%CF%89%CE%BD" </w:instrTex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separate"/>
      </w:r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>ἄκων</w:t>
      </w:r>
      <w:proofErr w:type="spellEnd"/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 xml:space="preserve">, </w:t>
      </w:r>
      <w:proofErr w:type="spellStart"/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>ἄκουσα</w:t>
      </w:r>
      <w:proofErr w:type="spellEnd"/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 xml:space="preserve">, </w:t>
      </w:r>
      <w:proofErr w:type="spellStart"/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>ἆκον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end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Παρατήρηση</w: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: Η κλητική ενικού των τριτόκλιτων μετοχών και στα τρία γένη σχηματίζεται όμοια με την ονομαστική ενικού, π.χ. ὁ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ἑστὼς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ὦ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ἑστὼς</w:t>
      </w:r>
      <w:proofErr w:type="spellEnd"/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1499"/>
        <w:gridCol w:w="732"/>
        <w:gridCol w:w="1440"/>
        <w:gridCol w:w="720"/>
        <w:gridCol w:w="1499"/>
      </w:tblGrid>
      <w:tr w:rsidR="00AE5E73" w:rsidRPr="00AE5E73" w:rsidTr="00AE5E73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bookmarkStart w:id="5" w:name="16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lastRenderedPageBreak/>
              <w:t>6</w:t>
            </w:r>
            <w:bookmarkEnd w:id="5"/>
          </w:p>
        </w:tc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ῶν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,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ῶσα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,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ῶν</w:t>
            </w:r>
            <w:proofErr w:type="spellEnd"/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ουδέτερο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ὁ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ῶντι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ἡ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τῆς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τῇ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τὴν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ῶσα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τιμ-ώσης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ώσῃ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ῶσαν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ῶσα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ῶντι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</w:t>
            </w:r>
            <w:proofErr w:type="spellEnd"/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Πληθυντικός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τοὺς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ῶντες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ώντων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ῶντας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ῶντες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ταῖς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ῶσαι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ωσῶν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ώσαις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ώσας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ῶσαι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ώντων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τιμ-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ῶντα</w:t>
            </w:r>
            <w:proofErr w:type="spellEnd"/>
          </w:p>
        </w:tc>
      </w:tr>
    </w:tbl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Το αρσενικό και το ουδέτερο κλίνονται στη γενική, τη δοτική και την αιτιατική όπως το ουσιαστικό ὁ 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begin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instrText xml:space="preserve"> HYPERLINK "http://users.sch.gr/ipap/Ellinikos%20Politismos/Yliko/Theoria%20arxaia/c.klisi.oys.htm" \l "9" </w:instrTex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separate"/>
      </w:r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>ἱμὰς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end"/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Το θηλυκό κλίνεται όπως τα θηλυκά ουσιαστικά της α' κλίσης που έχουν μη καθαρό -α, π.χ. 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begin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instrText xml:space="preserve"> HYPERLINK "http://users.sch.gr/ipap/Ellinikos%20Politismos/Yliko/Theoria%20arxaia/a.klisi.oys.htm" \l "6" </w:instrTex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separate"/>
      </w:r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>γλῶσσα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end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Παρατήρηση</w: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: Η κλητική ενικού των τριτόκλιτων μετοχών και στα τρία γένη σχηματίζεται όμοια με την ονομαστική ενικού, π.χ. ὁ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ἑστὼς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ὦ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ἑστὼς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1704"/>
        <w:gridCol w:w="732"/>
        <w:gridCol w:w="1645"/>
        <w:gridCol w:w="720"/>
        <w:gridCol w:w="1704"/>
      </w:tblGrid>
      <w:tr w:rsidR="00AE5E73" w:rsidRPr="00AE5E73" w:rsidTr="00AE5E73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bookmarkStart w:id="6" w:name="17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7</w:t>
            </w:r>
            <w:bookmarkEnd w:id="6"/>
          </w:p>
        </w:tc>
        <w:tc>
          <w:tcPr>
            <w:tcW w:w="0" w:type="auto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ῶν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,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oῦσα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,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οῦν</w:t>
            </w:r>
            <w:proofErr w:type="spellEnd"/>
          </w:p>
          <w:p w:rsidR="00AE5E73" w:rsidRPr="00AE5E73" w:rsidRDefault="00AE5E73" w:rsidP="00AE5E73">
            <w:pPr>
              <w:spacing w:before="100" w:beforeAutospacing="1" w:after="100" w:afterAutospacing="1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 xml:space="preserve">όπως το ουσιαστικό ὁ 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πλακοῦς</w:t>
            </w:r>
            <w:proofErr w:type="spellEnd"/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ουδέτερο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ὁ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οῦντος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οῦντι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ἡ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τῆς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τῇ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τὴν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οῦσα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δηλ-ούσης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ούσῃ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οῦσαν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οῦσα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οῦντος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οῦντι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οῦν</w:t>
            </w:r>
            <w:proofErr w:type="spellEnd"/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lastRenderedPageBreak/>
              <w:t>Πληθυντικός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τοὺς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οῦντες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ούντων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οῦντας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οῦντες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ταῖς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οῦσαι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ουσῶν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ούσαις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δηλ-ούσας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οῦσαι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ούντων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οῦντα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δηλ-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οῦντα</w:t>
            </w:r>
            <w:proofErr w:type="spellEnd"/>
          </w:p>
        </w:tc>
      </w:tr>
    </w:tbl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Το θηλυκό κλίνεται όπως τα θηλυκά ουσιαστικά της α' κλίσης που έχουν μη καθαρό -α, π.χ. 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begin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instrText xml:space="preserve"> HYPERLINK "http://users.sch.gr/ipap/Ellinikos%20Politismos/Yliko/Theoria%20arxaia/a.klisi.oys.htm" \l "6" </w:instrTex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separate"/>
      </w:r>
      <w:r w:rsidRPr="00AE5E73">
        <w:rPr>
          <w:rFonts w:ascii="Calibri" w:eastAsia="Times New Roman" w:hAnsi="Calibri" w:cs="Times New Roman"/>
          <w:color w:val="0000FF"/>
          <w:sz w:val="30"/>
          <w:lang w:eastAsia="el-GR"/>
        </w:rPr>
        <w:t>γλῶσσα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fldChar w:fldCharType="end"/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.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t>Παρατήρηση</w: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: Η κλητική ενικού των τριτόκλιτων μετοχών και στα τρία γένη σχηματίζεται όμοια με την ονομαστική ενικού, π.χ. ὁ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ἑστὼς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ὦ </w:t>
      </w:r>
      <w:proofErr w:type="spellStart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ἑστὼς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979"/>
        <w:gridCol w:w="871"/>
        <w:gridCol w:w="1982"/>
        <w:gridCol w:w="857"/>
        <w:gridCol w:w="1980"/>
      </w:tblGrid>
      <w:tr w:rsidR="00AE5E73" w:rsidRPr="00AE5E73" w:rsidTr="00AE5E73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bookmarkStart w:id="7" w:name="18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8</w:t>
            </w:r>
            <w:bookmarkEnd w:id="7"/>
          </w:p>
        </w:tc>
        <w:tc>
          <w:tcPr>
            <w:tcW w:w="7680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ὼς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,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υῖα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,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ὸς</w:t>
            </w:r>
            <w:proofErr w:type="spellEnd"/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ουδέτερο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ὁ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ὼς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-ότι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ὠς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ἡ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τῆς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τῇ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τὴν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υῖα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υίας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υίᾳ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υῖαν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υῖα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ὸς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-ότι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ὸς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ὸς</w:t>
            </w:r>
            <w:proofErr w:type="spellEnd"/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Πληθυντικός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τοὺς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ότες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ότων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ότας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ότες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ταῖς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υῖαι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υιῶν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υίαις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υίας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υῖαι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ότων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λελυκ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ότα</w:t>
            </w:r>
            <w:proofErr w:type="spellEnd"/>
          </w:p>
        </w:tc>
      </w:tr>
    </w:tbl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b/>
          <w:bCs/>
          <w:color w:val="000000"/>
          <w:sz w:val="30"/>
          <w:szCs w:val="30"/>
          <w:lang w:eastAsia="el-GR"/>
        </w:rPr>
        <w:lastRenderedPageBreak/>
        <w:t>Παρατήρηση</w:t>
      </w: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: Η κλητική ενικού των τριτόκλιτων μετοχών και στα τρία γένη σχηματίζεται όμοια με την ονομαστι</w:t>
      </w:r>
      <w:r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κή ενικού, π.χ. ὁ </w:t>
      </w:r>
      <w:proofErr w:type="spellStart"/>
      <w:r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ἑστὼς</w:t>
      </w:r>
      <w:proofErr w:type="spellEnd"/>
      <w:r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 xml:space="preserve">, ὦ </w:t>
      </w:r>
      <w:proofErr w:type="spellStart"/>
      <w:r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ἑστὼς</w:t>
      </w:r>
      <w:proofErr w:type="spellEnd"/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AE5E73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1793"/>
        <w:gridCol w:w="929"/>
        <w:gridCol w:w="1889"/>
        <w:gridCol w:w="914"/>
        <w:gridCol w:w="2145"/>
      </w:tblGrid>
      <w:tr w:rsidR="00AE5E73" w:rsidRPr="00AE5E73" w:rsidTr="00AE5E73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bookmarkStart w:id="8" w:name="19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9</w:t>
            </w:r>
            <w:bookmarkEnd w:id="8"/>
          </w:p>
        </w:tc>
        <w:tc>
          <w:tcPr>
            <w:tcW w:w="7680" w:type="dxa"/>
            <w:gridSpan w:val="5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ὼς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,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ῶσα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,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ὼς</w:t>
            </w:r>
            <w:proofErr w:type="spellEnd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 xml:space="preserve"> ή -</w:t>
            </w:r>
            <w:proofErr w:type="spellStart"/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ὸς</w:t>
            </w:r>
            <w:proofErr w:type="spellEnd"/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αρσενικό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θηλυκό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eastAsia="el-GR"/>
              </w:rPr>
              <w:t>ουδέτερο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Ενικός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ὁ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ὼς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ῶτι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ὼς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ἡ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τῆς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τῇ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τὴν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ῶσα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-ώσης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ώσῃ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ῶσαν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ῶσα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τοῦ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τῷ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τὸ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ὼς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/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ὸς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-ῶ(ό)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-ῶ(ό)τι</w:t>
            </w: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ὼς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/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ὸς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ὼς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/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ὸς</w:t>
            </w:r>
            <w:proofErr w:type="spellEnd"/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gridSpan w:val="6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Πληθυντικός αριθμός</w:t>
            </w:r>
          </w:p>
        </w:tc>
      </w:tr>
      <w:tr w:rsidR="00AE5E73" w:rsidRPr="00AE5E73" w:rsidTr="00AE5E73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οἱ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τοὺς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ῶτες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ὠτων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ῶτας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ῶτες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αἱ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ταῖς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ῶσαι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ωσῶν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ώσαις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ῶσας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ῶσαι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τῶν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τοῖς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τὰ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  <w:t>ὦ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5E73" w:rsidRPr="00AE5E73" w:rsidRDefault="00AE5E73" w:rsidP="00AE5E73">
            <w:pPr>
              <w:spacing w:after="0" w:line="390" w:lineRule="atLeast"/>
              <w:ind w:left="0"/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</w:pP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ῶτων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ῶσι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ῶτα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br/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ἑστ</w:t>
            </w:r>
            <w:proofErr w:type="spellEnd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-</w:t>
            </w:r>
            <w:proofErr w:type="spellStart"/>
            <w:r w:rsidRPr="00AE5E73">
              <w:rPr>
                <w:rFonts w:ascii="Calibri" w:eastAsia="Times New Roman" w:hAnsi="Calibri" w:cs="Times New Roman"/>
                <w:sz w:val="30"/>
                <w:szCs w:val="30"/>
                <w:lang w:eastAsia="el-GR"/>
              </w:rPr>
              <w:t>ῶτα</w:t>
            </w:r>
            <w:proofErr w:type="spellEnd"/>
          </w:p>
        </w:tc>
      </w:tr>
    </w:tbl>
    <w:p w:rsidR="00AE5E73" w:rsidRPr="00AE5E73" w:rsidRDefault="00AE5E73" w:rsidP="00AE5E7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</w:p>
    <w:p w:rsidR="00F90A58" w:rsidRPr="00F90A58" w:rsidRDefault="00F90A58" w:rsidP="00F90A58"/>
    <w:p w:rsidR="00F90A58" w:rsidRDefault="00F90A58" w:rsidP="00F90A58"/>
    <w:p w:rsidR="00F90A58" w:rsidRPr="00F90A58" w:rsidRDefault="00F90A58" w:rsidP="00F90A58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</w:pPr>
      <w:r w:rsidRPr="00F90A58">
        <w:rPr>
          <w:rFonts w:ascii="Calibri" w:eastAsia="Times New Roman" w:hAnsi="Calibri" w:cs="Times New Roman"/>
          <w:color w:val="000000"/>
          <w:sz w:val="30"/>
          <w:szCs w:val="30"/>
          <w:lang w:eastAsia="el-GR"/>
        </w:rPr>
        <w:t> </w:t>
      </w:r>
    </w:p>
    <w:sectPr w:rsidR="00F90A58" w:rsidRPr="00F90A58" w:rsidSect="00521F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761D"/>
    <w:multiLevelType w:val="multilevel"/>
    <w:tmpl w:val="CD78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90A58"/>
    <w:rsid w:val="00233CB5"/>
    <w:rsid w:val="00521FC8"/>
    <w:rsid w:val="00582BB6"/>
    <w:rsid w:val="007659DD"/>
    <w:rsid w:val="007B5DA9"/>
    <w:rsid w:val="00AE5E73"/>
    <w:rsid w:val="00DF78D1"/>
    <w:rsid w:val="00E4678C"/>
    <w:rsid w:val="00F9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5j">
    <w:name w:val="ca15j"/>
    <w:basedOn w:val="a"/>
    <w:rsid w:val="00F90A5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AE5E7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E5E7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E5E7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ipap/Ellinikos%20Politismos/Yliko/Theoria%20arxaia/klisi.metoxwn.htm" TargetMode="External"/><Relationship Id="rId13" Type="http://schemas.openxmlformats.org/officeDocument/2006/relationships/hyperlink" Target="http://users.sch.gr/ipap/Ellinikos%20Politismos/Yliko/Theoria%20arxaia/klisi.metoxw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ers.sch.gr/ipap/Ellinikos%20Politismos/Yliko/Theoria%20arxaia/klisi.metoxwn.htm" TargetMode="External"/><Relationship Id="rId12" Type="http://schemas.openxmlformats.org/officeDocument/2006/relationships/hyperlink" Target="http://users.sch.gr/ipap/Ellinikos%20Politismos/Yliko/Theoria%20arxaia/klisi.metoxwn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sers.sch.gr/ipap/Ellinikos%20Politismos/Yliko/Theoria%20arxaia/klisi.metoxwn.htm" TargetMode="External"/><Relationship Id="rId11" Type="http://schemas.openxmlformats.org/officeDocument/2006/relationships/hyperlink" Target="http://users.sch.gr/ipap/Ellinikos%20Politismos/Yliko/Theoria%20arxaia/klisi.metoxwn.htm" TargetMode="External"/><Relationship Id="rId5" Type="http://schemas.openxmlformats.org/officeDocument/2006/relationships/hyperlink" Target="http://users.sch.gr/ipap/Ellinikos%20Politismos/Yliko/Theoria%20arxaia/klisi.metoxwn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users.sch.gr/ipap/Ellinikos%20Politismos/Yliko/Theoria%20arxaia/klisi.metoxw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ers.sch.gr/ipap/Ellinikos%20Politismos/Yliko/Theoria%20arxaia/klisi.metoxwn.htm" TargetMode="External"/><Relationship Id="rId14" Type="http://schemas.openxmlformats.org/officeDocument/2006/relationships/hyperlink" Target="http://users.sch.gr/ipap/Ellinikos%20Politismos/Yliko/Theoria%20arxaia/tritoklita%20epitheta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1435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2020-11-11T12:21:00Z</dcterms:created>
  <dcterms:modified xsi:type="dcterms:W3CDTF">2020-11-11T13:51:00Z</dcterms:modified>
</cp:coreProperties>
</file>