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F3" w:rsidRDefault="00D60FF3" w:rsidP="00D60FF3">
      <w:pPr>
        <w:rPr>
          <w:rFonts w:ascii="Times New Roman" w:hAnsi="Times New Roman" w:cs="Times New Roman"/>
          <w:sz w:val="24"/>
          <w:szCs w:val="24"/>
        </w:rPr>
      </w:pPr>
      <w:r>
        <w:rPr>
          <w:rFonts w:ascii="Times New Roman" w:hAnsi="Times New Roman" w:cs="Times New Roman"/>
          <w:sz w:val="24"/>
          <w:szCs w:val="24"/>
        </w:rPr>
        <w:t>1ο Γενικό Λύκειο Χανίων</w:t>
      </w:r>
      <w:r w:rsidR="00B87FF6">
        <w:rPr>
          <w:rFonts w:ascii="Times New Roman" w:hAnsi="Times New Roman" w:cs="Times New Roman"/>
          <w:sz w:val="24"/>
          <w:szCs w:val="24"/>
        </w:rPr>
        <w:t xml:space="preserve">                        </w:t>
      </w:r>
    </w:p>
    <w:p w:rsidR="0076108C" w:rsidRDefault="00D60FF3" w:rsidP="0076108C">
      <w:pPr>
        <w:jc w:val="center"/>
        <w:rPr>
          <w:rFonts w:ascii="Times New Roman" w:hAnsi="Times New Roman" w:cs="Times New Roman"/>
          <w:b/>
          <w:sz w:val="28"/>
          <w:szCs w:val="28"/>
        </w:rPr>
      </w:pPr>
      <w:r>
        <w:rPr>
          <w:rFonts w:ascii="Times New Roman" w:hAnsi="Times New Roman" w:cs="Times New Roman"/>
          <w:b/>
          <w:sz w:val="28"/>
          <w:szCs w:val="28"/>
        </w:rPr>
        <w:t xml:space="preserve">ΚΡΙΤΗΡΙΟ ΣΤΗΝ  ΕΚΦΡΑΣΗ –ΕΚΘΕΣΗ  </w:t>
      </w:r>
      <w:proofErr w:type="spellStart"/>
      <w:r w:rsidRPr="00D60FF3">
        <w:rPr>
          <w:rFonts w:ascii="Times New Roman" w:hAnsi="Times New Roman" w:cs="Times New Roman"/>
          <w:b/>
          <w:sz w:val="28"/>
          <w:szCs w:val="28"/>
        </w:rPr>
        <w:t>Γ΄Λυκείου</w:t>
      </w:r>
      <w:proofErr w:type="spellEnd"/>
    </w:p>
    <w:p w:rsidR="0076108C" w:rsidRPr="0076108C" w:rsidRDefault="0076108C" w:rsidP="0076108C">
      <w:pPr>
        <w:jc w:val="center"/>
        <w:rPr>
          <w:rFonts w:ascii="Times New Roman" w:hAnsi="Times New Roman" w:cs="Times New Roman"/>
          <w:sz w:val="28"/>
          <w:szCs w:val="28"/>
        </w:rPr>
      </w:pPr>
      <w:r>
        <w:rPr>
          <w:rFonts w:ascii="kasaBbatoxbold" w:eastAsia="Times New Roman" w:hAnsi="kasaBbatoxbold"/>
          <w:b/>
          <w:bCs/>
          <w:spacing w:val="-8"/>
        </w:rPr>
        <w:t>Ο χαρακτήρας των σύγχρονων Ελλήνων</w:t>
      </w:r>
    </w:p>
    <w:p w:rsidR="0076108C" w:rsidRPr="00B83BE8" w:rsidRDefault="0076108C" w:rsidP="0076108C">
      <w:pPr>
        <w:shd w:val="clear" w:color="auto" w:fill="FFFFFF"/>
        <w:spacing w:after="300"/>
        <w:rPr>
          <w:rFonts w:ascii="Times New Roman" w:eastAsiaTheme="minorEastAsia" w:hAnsi="Times New Roman" w:cs="Times New Roman"/>
          <w:color w:val="444444"/>
          <w:sz w:val="24"/>
          <w:szCs w:val="24"/>
        </w:rPr>
      </w:pPr>
      <w:r>
        <w:rPr>
          <w:rFonts w:ascii="inherit" w:hAnsi="inherit" w:cs="Arial"/>
          <w:color w:val="444444"/>
        </w:rPr>
        <w:t xml:space="preserve"> </w:t>
      </w:r>
      <w:r w:rsidRPr="00B83BE8">
        <w:rPr>
          <w:rFonts w:ascii="Times New Roman" w:hAnsi="Times New Roman" w:cs="Times New Roman"/>
          <w:color w:val="444444"/>
          <w:sz w:val="24"/>
          <w:szCs w:val="24"/>
        </w:rPr>
        <w:t>«Παρά τη σύνθετη προέλευσή τους, την ευρεία γεωγραφική εξάπλωσή τους και τα κοσμοπολίτικα ένστικτά τους, οι σύγχρονοι Έλληνες είναι ένας αξιοσημείωτα ομοιογενής λαός, αισθητά διαφορετικός κατά τον χαρακτήρα από τους γειτονικούς λαούς, ενωμένος από τον κοινό ενθουσιασμό για τους εθνικούς στόχους και βαθύτατα πεπεισμένος για την ανωτερότητά τους έναντι των άλλων εθνών. Ο ξεχωριστός χαρακτήρας τους, σε συνδυασμό με την παραδοσιακή τάση τους να αντιμετωπίζουν τους μη ελληνικούς πληθυσμούς ως βαρβάρους, αντισταθμίζει, στην πραγματικότητα, τη μεγάλη ενέργεια και τον ζήλο τους στην αφομοίωση άλλων φυλών. Η προνομιακή θέση που απέκτησαν στην Τουρκοκρατία, οφειλόμενη στον ανώτερο πολιτισμό τους, την ευελιξία τους, τον πλούτο τους και το μονοπώλιο της εκκλησιαστικής εξουσίας, θα τους επέτρεπαν πιθανώς να εξελληνίσουν μονίμως το μεγαλύτερο μέρος της Βαλκανικής, αν έδειχναν περισσότερη συμπάθεια προς τις άλλες χριστιανικά φυλές. [...] Ο έντονος πατριωτικός ζήλος των Ελλήνων είναι συγκρίσιμος με εκείνον των Ούγγρων. Δύναται να εκφυλισθεί σε αλαζονεία και δυσανεξία· ενίοτε τυφλώνει την κρίση τους και τους εμπλέκει σε απερίσκεπτα εγχειρήματα, αλλά παρ' όλα αυτά παρέχει την καλύτερη εγγύηση για την τελική επίτευξη των εθνικών στόχων τους. [...]</w:t>
      </w:r>
    </w:p>
    <w:p w:rsidR="0076108C" w:rsidRPr="00B83BE8" w:rsidRDefault="0076108C" w:rsidP="0076108C">
      <w:pPr>
        <w:shd w:val="clear" w:color="auto" w:fill="FFFFFF"/>
        <w:spacing w:after="300"/>
        <w:rPr>
          <w:rFonts w:ascii="Times New Roman" w:hAnsi="Times New Roman" w:cs="Times New Roman"/>
          <w:color w:val="444444"/>
          <w:sz w:val="24"/>
          <w:szCs w:val="24"/>
        </w:rPr>
      </w:pPr>
      <w:r w:rsidRPr="00B83BE8">
        <w:rPr>
          <w:rFonts w:ascii="Times New Roman" w:hAnsi="Times New Roman" w:cs="Times New Roman"/>
          <w:color w:val="444444"/>
          <w:sz w:val="24"/>
          <w:szCs w:val="24"/>
        </w:rPr>
        <w:t>»Το πατριωτικό τους αίσθημα, δυστυχώς, υπόκειται στην εκμετάλλευση ιδιοτελών δημαγωγών και δημοσιογράφων, που ανταγωνίζονται στην υπερβολή των εθνικών αξιώσεων και στην κολακεία της εθνικής ματαιοδοξίας. Σε καμία άλλη χώρα το πάθος της πολιτικής δεν είναι τόσο έντονο. Παθιασμένες πολιτικές συζητήσεις δίνουν και παίρνουν στα καφενεία· οι εφημερίδες, που είναι εξαιρετικά πολυάριθμες και γενικώς μικρής αξίας, καταβροχθίζονται· και κάθε κυβερνητικό μέτρο επικρίνεται και αποδίδεται σε ιδιοτελή συμφέροντα. [...] Μεγάλο μέρος της ενέργειας του έθνους ξοδεύεται σε αυτό τον διαρκή πολιτικό πυρετό, εκτρέπεται από πρακτικούς στόχους και, ούτως ειπείν, εξαερώνεται με τα λόγια. Η ανεξαρτησία της γνώμης και η κριτική τείνουν προς την απειθαρχία του δημοσίου τομέα και έχει παρατηρηθεί ότι κάθε Έλληνας στρατιώτης είναι ένας στρατηγός και κάθε ναύτης ναύαρχος. Στη διάρκεια του πολέμου του 1897, νεαρός ανθυποπλοίαρχος τηλεγράφησε στον υπουργό Στρατιωτικών επικρίνοντας τον ναύαρχο του και η στάση του επαινέθηκε από διάφορες εφημερίδες. [...]</w:t>
      </w:r>
    </w:p>
    <w:p w:rsidR="0076108C" w:rsidRPr="00B83BE8" w:rsidRDefault="0076108C" w:rsidP="0076108C">
      <w:pPr>
        <w:shd w:val="clear" w:color="auto" w:fill="FFFFFF"/>
        <w:spacing w:after="300"/>
        <w:rPr>
          <w:rFonts w:ascii="Times New Roman" w:hAnsi="Times New Roman" w:cs="Times New Roman"/>
          <w:color w:val="444444"/>
          <w:sz w:val="24"/>
          <w:szCs w:val="24"/>
        </w:rPr>
      </w:pPr>
      <w:r w:rsidRPr="00B83BE8">
        <w:rPr>
          <w:rFonts w:ascii="Times New Roman" w:hAnsi="Times New Roman" w:cs="Times New Roman"/>
          <w:color w:val="444444"/>
          <w:sz w:val="24"/>
          <w:szCs w:val="24"/>
        </w:rPr>
        <w:t>»Οι Έλληνες επιδεικνύουν μεγάλη πνευματική ζωντάνια· είναι έξυπνοι, ερευνητικοί, πνευματώδεις και επινοητικοί, αλλά αβαθείς. Η παρατεταμένη πνευματική προσπάθεια και η ακρίβεια δεν τους αρέσουν, η δε αποστροφή τους στη χειρωνακτική εργασία είναι περισσότερο εμφανής. Ακόμη και οι αγρότες είναι μετρίως εργατικοί· άφθονες ευκαιρίες ξεκούρασης προσφέρουν οι εκκλησιαστικές εορτές. Η επιθυμία της εκπαίδευσης είναι έντονη ακόμη και στα χαμηλότερα στρώματα· τα ρητορικά και λογοτεχνικά επιτεύγματα ασκούν μεγαλύτερη έλξη στην πλειονότητα από τα επιτεύγματα στα πεδία της σύγχρονης επιστήμης. Ο αριθμός των προσώπων που επιδιώκουν τη σταδιοδρομία στα επαγγέλματα του πνεύματος είναι υπερβολικός· σχηματίζουν ένα τμήμα της κοινωνίας που περισσεύει, ένα μορφωμένο προλεταριάτο, που προσκολλάται σε διάφορα κόμματα με την ελπίδα της κρατικής απασχόλησης και ξοδεύει την ύπαρξη του ασκόπως, περιφερόμενο στα καφενεία και τους δρόμους όταν το κόμμα τους είναι εκτός εξουσίας. [...]</w:t>
      </w:r>
    </w:p>
    <w:p w:rsidR="0076108C" w:rsidRPr="00B83BE8" w:rsidRDefault="0076108C" w:rsidP="00B83BE8">
      <w:pPr>
        <w:shd w:val="clear" w:color="auto" w:fill="FFFFFF"/>
        <w:spacing w:after="120"/>
        <w:rPr>
          <w:rFonts w:ascii="Times New Roman" w:hAnsi="Times New Roman" w:cs="Times New Roman"/>
          <w:color w:val="444444"/>
          <w:sz w:val="24"/>
          <w:szCs w:val="24"/>
        </w:rPr>
      </w:pPr>
      <w:r w:rsidRPr="00B83BE8">
        <w:rPr>
          <w:rFonts w:ascii="Times New Roman" w:hAnsi="Times New Roman" w:cs="Times New Roman"/>
          <w:color w:val="444444"/>
          <w:sz w:val="24"/>
          <w:szCs w:val="24"/>
        </w:rPr>
        <w:t xml:space="preserve">»Τα ελαττώματα των Ελλήνων, σε μεγάλο βαθμό, πρέπει να αποδοθούν στη μακροχρόνια υποταγή τους σε ξένες φυλές. Η εξυπνάδα τους συχνά εκφυλίζεται σε πονηριά, η ευρηματικότητα τους σε ανειλικρίνεια, η φειδώ τους σε απληστία και η επινοητικότητά τους σε απάτη. Η ανεντιμότητα δεν είναι εθνικό ελάττωμα, αλλά πολλοί που δεν θα καταδέχονταν να κλέψουν δεν θα διστάσουν να καρπωθούν παράνομα κέρδη μέσω δολιότητας και παραπλάνησης. Πράγματι, η εξαπάτηση συχνά </w:t>
      </w:r>
      <w:bookmarkStart w:id="0" w:name="_GoBack"/>
      <w:bookmarkEnd w:id="0"/>
      <w:r w:rsidRPr="00B83BE8">
        <w:rPr>
          <w:rFonts w:ascii="Times New Roman" w:hAnsi="Times New Roman" w:cs="Times New Roman"/>
          <w:color w:val="444444"/>
          <w:sz w:val="24"/>
          <w:szCs w:val="24"/>
        </w:rPr>
        <w:t xml:space="preserve">ασκείται ανώφελα για την απλή πνευματική ικανοποίηση που παρέχει. Στην οξύνοια των οικονομικών τους δοσοληψιών, οι Έλληνες </w:t>
      </w:r>
      <w:proofErr w:type="spellStart"/>
      <w:r w:rsidRPr="00B83BE8">
        <w:rPr>
          <w:rFonts w:ascii="Times New Roman" w:hAnsi="Times New Roman" w:cs="Times New Roman"/>
          <w:color w:val="444444"/>
          <w:sz w:val="24"/>
          <w:szCs w:val="24"/>
        </w:rPr>
        <w:t>παροιμιωδώς</w:t>
      </w:r>
      <w:proofErr w:type="spellEnd"/>
      <w:r w:rsidRPr="00B83BE8">
        <w:rPr>
          <w:rFonts w:ascii="Times New Roman" w:hAnsi="Times New Roman" w:cs="Times New Roman"/>
          <w:color w:val="444444"/>
          <w:sz w:val="24"/>
          <w:szCs w:val="24"/>
        </w:rPr>
        <w:t xml:space="preserve"> </w:t>
      </w:r>
      <w:r w:rsidRPr="00B83BE8">
        <w:rPr>
          <w:rFonts w:ascii="Times New Roman" w:hAnsi="Times New Roman" w:cs="Times New Roman"/>
          <w:color w:val="444444"/>
          <w:sz w:val="24"/>
          <w:szCs w:val="24"/>
        </w:rPr>
        <w:lastRenderedPageBreak/>
        <w:t xml:space="preserve">υπερτερούν των Εβραίων, αλλά υπολείπονται των Αρμενίων· η αξιοσημείωτη ικανότητά τους στις επιχειρήσεις ορισμένες φορές βλάπτεται από την κοντόφθαλμη προσέγγισή τους, που τους κάνει να επιδιώκουν το άμεσο κέρδος εις βάρος του μακροπρόθεσμου. Η ματαιοδοξία και ο εγωισμός τους, που σημειώνονται και από τους πιο ευνοϊκούς παρατηρητές, τους κάνει ζηλόφθονους, απαιτητικούς και ευάλωτους στην κολακεία. [...] Γενικώς, οι Έλληνες μπορεί να </w:t>
      </w:r>
      <w:proofErr w:type="spellStart"/>
      <w:r w:rsidRPr="00B83BE8">
        <w:rPr>
          <w:rFonts w:ascii="Times New Roman" w:hAnsi="Times New Roman" w:cs="Times New Roman"/>
          <w:color w:val="444444"/>
          <w:sz w:val="24"/>
          <w:szCs w:val="24"/>
        </w:rPr>
        <w:t>περιγραφούν</w:t>
      </w:r>
      <w:proofErr w:type="spellEnd"/>
      <w:r w:rsidRPr="00B83BE8">
        <w:rPr>
          <w:rFonts w:ascii="Times New Roman" w:hAnsi="Times New Roman" w:cs="Times New Roman"/>
          <w:color w:val="444444"/>
          <w:sz w:val="24"/>
          <w:szCs w:val="24"/>
        </w:rPr>
        <w:t xml:space="preserve"> ως ένας έξυπνος, φιλόδοξος και ευρηματικός λαός, ικανός για μεγάλες προσπάθειες και θυσίες, αλλά ελλιπής σε ορισμένα πιο στερεά χαρακτηριστικά που οδηγούν στη εθνική μεγαλοσύνη».</w:t>
      </w:r>
    </w:p>
    <w:p w:rsidR="0076108C" w:rsidRDefault="0076108C" w:rsidP="0076108C">
      <w:pPr>
        <w:shd w:val="clear" w:color="auto" w:fill="FFFFFF"/>
        <w:spacing w:after="300"/>
        <w:rPr>
          <w:rFonts w:ascii="inherit" w:hAnsi="inherit" w:cs="Arial"/>
          <w:color w:val="444444"/>
        </w:rPr>
      </w:pPr>
      <w:r w:rsidRPr="00B83BE8">
        <w:rPr>
          <w:rFonts w:ascii="Times New Roman" w:hAnsi="Times New Roman" w:cs="Times New Roman"/>
          <w:color w:val="444444"/>
          <w:sz w:val="24"/>
          <w:szCs w:val="24"/>
        </w:rPr>
        <w:t xml:space="preserve">Τα παραπάνω, σχετικά με τον χαρακτήρα του Έλληνα, προέρχονται από την ενδέκατη έκδοση της εγκυκλοπαίδειας </w:t>
      </w:r>
      <w:proofErr w:type="spellStart"/>
      <w:r w:rsidRPr="00B83BE8">
        <w:rPr>
          <w:rFonts w:ascii="Times New Roman" w:hAnsi="Times New Roman" w:cs="Times New Roman"/>
          <w:color w:val="444444"/>
          <w:sz w:val="24"/>
          <w:szCs w:val="24"/>
        </w:rPr>
        <w:t>Brittanica</w:t>
      </w:r>
      <w:proofErr w:type="spellEnd"/>
      <w:r w:rsidRPr="00B83BE8">
        <w:rPr>
          <w:rFonts w:ascii="Times New Roman" w:hAnsi="Times New Roman" w:cs="Times New Roman"/>
          <w:color w:val="444444"/>
          <w:sz w:val="24"/>
          <w:szCs w:val="24"/>
        </w:rPr>
        <w:t xml:space="preserve"> του 1910. Ίσως κάποιους δυσαρεστήσουν, ενδέχεται άλλους να ικανοποιήσουν, ελπίζω όμως να βάλουν σε σκέψεις όσους τα διαβάσουν</w:t>
      </w:r>
      <w:r>
        <w:rPr>
          <w:rFonts w:ascii="inherit" w:hAnsi="inherit" w:cs="Arial"/>
          <w:color w:val="444444"/>
        </w:rPr>
        <w:t>...</w:t>
      </w:r>
    </w:p>
    <w:p w:rsidR="0076108C" w:rsidRPr="0076108C" w:rsidRDefault="0076108C" w:rsidP="0076108C">
      <w:pPr>
        <w:shd w:val="clear" w:color="auto" w:fill="FFFFFF"/>
        <w:jc w:val="right"/>
        <w:rPr>
          <w:rFonts w:ascii="Arial" w:eastAsia="Times New Roman" w:hAnsi="Arial" w:cs="Arial"/>
        </w:rPr>
      </w:pPr>
      <w:proofErr w:type="spellStart"/>
      <w:r>
        <w:rPr>
          <w:rStyle w:val="item-category13"/>
          <w:rFonts w:ascii="Arial" w:eastAsia="Times New Roman" w:hAnsi="Arial" w:cs="Arial"/>
          <w:color w:val="auto"/>
        </w:rPr>
        <w:t>Εφημ</w:t>
      </w:r>
      <w:proofErr w:type="spellEnd"/>
      <w:r>
        <w:rPr>
          <w:rStyle w:val="item-category13"/>
          <w:rFonts w:ascii="Arial" w:eastAsia="Times New Roman" w:hAnsi="Arial" w:cs="Arial"/>
          <w:color w:val="auto"/>
        </w:rPr>
        <w:t xml:space="preserve">. Καθημερινή, </w:t>
      </w:r>
      <w:hyperlink r:id="rId5" w:history="1">
        <w:r w:rsidRPr="0076108C">
          <w:rPr>
            <w:rStyle w:val="Hyperlink"/>
            <w:rFonts w:ascii="Arial" w:eastAsia="Times New Roman" w:hAnsi="Arial" w:cs="Arial"/>
            <w:color w:val="auto"/>
          </w:rPr>
          <w:t>ΑΡΧΕΙΟ ΜΟΝΙΜΕΣ ΣΤΗΛΕΣ</w:t>
        </w:r>
      </w:hyperlink>
      <w:r w:rsidRPr="0076108C">
        <w:rPr>
          <w:rFonts w:ascii="Arial" w:eastAsia="Times New Roman" w:hAnsi="Arial" w:cs="Arial"/>
        </w:rPr>
        <w:t xml:space="preserve"> 17.12.2010 </w:t>
      </w:r>
    </w:p>
    <w:p w:rsidR="0076108C" w:rsidRDefault="0076108C" w:rsidP="0076108C">
      <w:pPr>
        <w:shd w:val="clear" w:color="auto" w:fill="FFFFFF"/>
        <w:spacing w:after="300"/>
        <w:jc w:val="right"/>
        <w:rPr>
          <w:rFonts w:ascii="inherit" w:hAnsi="inherit" w:cs="Arial"/>
          <w:color w:val="444444"/>
        </w:rPr>
      </w:pPr>
    </w:p>
    <w:p w:rsidR="0076108C" w:rsidRDefault="00D60FF3" w:rsidP="0076108C">
      <w:pPr>
        <w:rPr>
          <w:rFonts w:ascii="Times New Roman" w:hAnsi="Times New Roman" w:cs="Times New Roman"/>
          <w:b/>
          <w:sz w:val="28"/>
          <w:szCs w:val="28"/>
        </w:rPr>
      </w:pPr>
      <w:r w:rsidRPr="008B66DD">
        <w:rPr>
          <w:rFonts w:ascii="Times New Roman" w:hAnsi="Times New Roman" w:cs="Times New Roman"/>
          <w:sz w:val="28"/>
          <w:szCs w:val="28"/>
        </w:rPr>
        <w:t>Α) Να ενημερ</w:t>
      </w:r>
      <w:r w:rsidR="0076108C">
        <w:rPr>
          <w:rFonts w:ascii="Times New Roman" w:hAnsi="Times New Roman" w:cs="Times New Roman"/>
          <w:sz w:val="28"/>
          <w:szCs w:val="28"/>
        </w:rPr>
        <w:t>ώσετε τους συμμαθητές σας για τα προτερήματα των Ελλήνων όπως παρουσιάζονται στο κείμενο</w:t>
      </w:r>
      <w:r w:rsidRPr="008B66DD">
        <w:rPr>
          <w:rFonts w:ascii="Times New Roman" w:hAnsi="Times New Roman" w:cs="Times New Roman"/>
          <w:sz w:val="28"/>
          <w:szCs w:val="28"/>
        </w:rPr>
        <w:t xml:space="preserve"> που διαβάσατε </w:t>
      </w:r>
      <w:r w:rsidR="0076108C">
        <w:rPr>
          <w:rFonts w:ascii="Times New Roman" w:hAnsi="Times New Roman" w:cs="Times New Roman"/>
          <w:b/>
          <w:sz w:val="28"/>
          <w:szCs w:val="28"/>
        </w:rPr>
        <w:t xml:space="preserve"> σε 70-9</w:t>
      </w:r>
      <w:r w:rsidRPr="008B66DD">
        <w:rPr>
          <w:rFonts w:ascii="Times New Roman" w:hAnsi="Times New Roman" w:cs="Times New Roman"/>
          <w:b/>
          <w:sz w:val="28"/>
          <w:szCs w:val="28"/>
        </w:rPr>
        <w:t>0 λέξεις.</w:t>
      </w:r>
    </w:p>
    <w:p w:rsidR="00D60FF3" w:rsidRPr="008B66DD" w:rsidRDefault="0076108C" w:rsidP="0076108C">
      <w:pPr>
        <w:jc w:val="right"/>
        <w:rPr>
          <w:rFonts w:ascii="Times New Roman" w:hAnsi="Times New Roman" w:cs="Times New Roman"/>
          <w:sz w:val="28"/>
          <w:szCs w:val="28"/>
        </w:rPr>
      </w:pPr>
      <w:r>
        <w:rPr>
          <w:rFonts w:ascii="Times New Roman" w:hAnsi="Times New Roman" w:cs="Times New Roman"/>
          <w:sz w:val="28"/>
          <w:szCs w:val="28"/>
        </w:rPr>
        <w:t>1</w:t>
      </w:r>
      <w:r w:rsidR="00D60FF3" w:rsidRPr="008B66DD">
        <w:rPr>
          <w:rFonts w:ascii="Times New Roman" w:hAnsi="Times New Roman" w:cs="Times New Roman"/>
          <w:sz w:val="28"/>
          <w:szCs w:val="28"/>
        </w:rPr>
        <w:t>5 μονάδες</w:t>
      </w:r>
    </w:p>
    <w:p w:rsidR="00D60FF3" w:rsidRDefault="00BE0387" w:rsidP="00D60FF3">
      <w:pPr>
        <w:rPr>
          <w:rFonts w:ascii="Times New Roman" w:hAnsi="Times New Roman" w:cs="Times New Roman"/>
          <w:sz w:val="28"/>
          <w:szCs w:val="28"/>
        </w:rPr>
      </w:pPr>
      <w:r>
        <w:rPr>
          <w:rFonts w:ascii="Times New Roman" w:hAnsi="Times New Roman" w:cs="Times New Roman"/>
          <w:sz w:val="28"/>
          <w:szCs w:val="28"/>
        </w:rPr>
        <w:t>Β) 1) Να χαρακτηρίσετε τις προτάσεις που ακολουθούν με τη λέξη ΣΩΣΤΟ ή ΛΑΘΟΣ δίπλα στο γράμμα που αντιστοιχεί σε κ</w:t>
      </w:r>
      <w:r w:rsidR="0076108C">
        <w:rPr>
          <w:rFonts w:ascii="Times New Roman" w:hAnsi="Times New Roman" w:cs="Times New Roman"/>
          <w:sz w:val="28"/>
          <w:szCs w:val="28"/>
        </w:rPr>
        <w:t>άθε πρόταση (να τεκμηριώσετε την απάντησή σας με χωρία από το κείμενο).</w:t>
      </w:r>
    </w:p>
    <w:p w:rsidR="00BE0387" w:rsidRDefault="00BE0387" w:rsidP="00D60FF3">
      <w:pPr>
        <w:rPr>
          <w:rFonts w:ascii="Times New Roman" w:hAnsi="Times New Roman" w:cs="Times New Roman"/>
          <w:sz w:val="28"/>
          <w:szCs w:val="28"/>
        </w:rPr>
      </w:pPr>
      <w:r>
        <w:rPr>
          <w:rFonts w:ascii="Times New Roman" w:hAnsi="Times New Roman" w:cs="Times New Roman"/>
          <w:sz w:val="28"/>
          <w:szCs w:val="28"/>
        </w:rPr>
        <w:t>Α) Οι σύγχρονοι Έλληνες μοιάζουν με τους Βαλκανικούς λαούς.</w:t>
      </w:r>
    </w:p>
    <w:p w:rsidR="00BE0387" w:rsidRDefault="00BE0387" w:rsidP="00D60FF3">
      <w:pPr>
        <w:rPr>
          <w:rFonts w:ascii="Times New Roman" w:hAnsi="Times New Roman" w:cs="Times New Roman"/>
          <w:sz w:val="28"/>
          <w:szCs w:val="28"/>
        </w:rPr>
      </w:pPr>
      <w:r>
        <w:rPr>
          <w:rFonts w:ascii="Times New Roman" w:hAnsi="Times New Roman" w:cs="Times New Roman"/>
          <w:sz w:val="28"/>
          <w:szCs w:val="28"/>
        </w:rPr>
        <w:t>Β) Η προνομιακή θέση των Ελλήνων κατά την Τουρκοκρατία τους επέτρεψε τον εξελληνισμό των γειτονικών τους λαών.</w:t>
      </w:r>
    </w:p>
    <w:p w:rsidR="00BE0387" w:rsidRDefault="00BE0387" w:rsidP="00D60FF3">
      <w:pPr>
        <w:rPr>
          <w:rFonts w:ascii="Times New Roman" w:hAnsi="Times New Roman" w:cs="Times New Roman"/>
          <w:sz w:val="28"/>
          <w:szCs w:val="28"/>
        </w:rPr>
      </w:pPr>
      <w:r>
        <w:rPr>
          <w:rFonts w:ascii="Times New Roman" w:hAnsi="Times New Roman" w:cs="Times New Roman"/>
          <w:sz w:val="28"/>
          <w:szCs w:val="28"/>
        </w:rPr>
        <w:t>Γ) Ο πατριωτισμός των Ελλήνων χειραγωγείται από δημαγωγούς.</w:t>
      </w:r>
    </w:p>
    <w:p w:rsidR="00BE0387" w:rsidRDefault="00BE0387" w:rsidP="00D60FF3">
      <w:pPr>
        <w:rPr>
          <w:rFonts w:ascii="Times New Roman" w:hAnsi="Times New Roman" w:cs="Times New Roman"/>
          <w:sz w:val="28"/>
          <w:szCs w:val="28"/>
        </w:rPr>
      </w:pPr>
      <w:r>
        <w:rPr>
          <w:rFonts w:ascii="Times New Roman" w:hAnsi="Times New Roman" w:cs="Times New Roman"/>
          <w:sz w:val="28"/>
          <w:szCs w:val="28"/>
        </w:rPr>
        <w:t>Δ) Οι Έλληνες χαρακτηρίζονται από πνευματικά χαρίσματα αλλά και την επιδίωξη βραχυπρόθεσμου κέρδους.</w:t>
      </w:r>
    </w:p>
    <w:p w:rsidR="00BE0387" w:rsidRPr="008B66DD" w:rsidRDefault="00BE0387" w:rsidP="00D60FF3">
      <w:pPr>
        <w:rPr>
          <w:rFonts w:ascii="Times New Roman" w:hAnsi="Times New Roman" w:cs="Times New Roman"/>
          <w:sz w:val="28"/>
          <w:szCs w:val="28"/>
        </w:rPr>
      </w:pPr>
      <w:r>
        <w:rPr>
          <w:rFonts w:ascii="Times New Roman" w:hAnsi="Times New Roman" w:cs="Times New Roman"/>
          <w:sz w:val="28"/>
          <w:szCs w:val="28"/>
        </w:rPr>
        <w:t>Ε) Τα ελαττώματα των Ελλήνων οφείλονται στη μακροχρόνια υποταγή τους σε αλλοεθνείς.</w:t>
      </w:r>
    </w:p>
    <w:p w:rsidR="00D60FF3" w:rsidRPr="008B66DD" w:rsidRDefault="00D60FF3" w:rsidP="00D60FF3">
      <w:pPr>
        <w:jc w:val="right"/>
        <w:rPr>
          <w:rFonts w:ascii="Times New Roman" w:hAnsi="Times New Roman" w:cs="Times New Roman"/>
          <w:sz w:val="28"/>
          <w:szCs w:val="28"/>
        </w:rPr>
      </w:pPr>
      <w:r w:rsidRPr="008B66DD">
        <w:rPr>
          <w:rFonts w:ascii="Times New Roman" w:hAnsi="Times New Roman" w:cs="Times New Roman"/>
          <w:sz w:val="28"/>
          <w:szCs w:val="28"/>
        </w:rPr>
        <w:t>1</w:t>
      </w:r>
      <w:r w:rsidR="00BE0387">
        <w:rPr>
          <w:rFonts w:ascii="Times New Roman" w:hAnsi="Times New Roman" w:cs="Times New Roman"/>
          <w:sz w:val="28"/>
          <w:szCs w:val="28"/>
        </w:rPr>
        <w:t>0</w:t>
      </w:r>
      <w:r w:rsidRPr="008B66DD">
        <w:rPr>
          <w:rFonts w:ascii="Times New Roman" w:hAnsi="Times New Roman" w:cs="Times New Roman"/>
          <w:sz w:val="28"/>
          <w:szCs w:val="28"/>
        </w:rPr>
        <w:t xml:space="preserve"> μονάδες</w:t>
      </w:r>
    </w:p>
    <w:p w:rsidR="00D60FF3" w:rsidRPr="008B66DD" w:rsidRDefault="004805DD" w:rsidP="00D60FF3">
      <w:pPr>
        <w:rPr>
          <w:rFonts w:ascii="Times New Roman" w:hAnsi="Times New Roman" w:cs="Times New Roman"/>
          <w:sz w:val="28"/>
          <w:szCs w:val="28"/>
        </w:rPr>
      </w:pPr>
      <w:r w:rsidRPr="008B66DD">
        <w:rPr>
          <w:rFonts w:ascii="Times New Roman" w:hAnsi="Times New Roman" w:cs="Times New Roman"/>
          <w:sz w:val="28"/>
          <w:szCs w:val="28"/>
        </w:rPr>
        <w:t xml:space="preserve">2) </w:t>
      </w:r>
      <w:r w:rsidR="00046476">
        <w:rPr>
          <w:rFonts w:ascii="Times New Roman" w:hAnsi="Times New Roman" w:cs="Times New Roman"/>
          <w:b/>
          <w:sz w:val="28"/>
          <w:szCs w:val="28"/>
        </w:rPr>
        <w:t>Ποιο ύφος χρησιμοποιεί ο συγγραφέας στο απόσπασμα της 2</w:t>
      </w:r>
      <w:r w:rsidR="00046476" w:rsidRPr="00046476">
        <w:rPr>
          <w:rFonts w:ascii="Times New Roman" w:hAnsi="Times New Roman" w:cs="Times New Roman"/>
          <w:b/>
          <w:sz w:val="28"/>
          <w:szCs w:val="28"/>
          <w:vertAlign w:val="superscript"/>
        </w:rPr>
        <w:t>ης</w:t>
      </w:r>
      <w:r w:rsidR="00046476">
        <w:rPr>
          <w:rFonts w:ascii="Times New Roman" w:hAnsi="Times New Roman" w:cs="Times New Roman"/>
          <w:b/>
          <w:sz w:val="28"/>
          <w:szCs w:val="28"/>
        </w:rPr>
        <w:t xml:space="preserve"> παραγράφου: «Μεγάλο μέρος…εφημερίδες» </w:t>
      </w:r>
      <w:r w:rsidRPr="008B66DD">
        <w:rPr>
          <w:rFonts w:ascii="Times New Roman" w:hAnsi="Times New Roman" w:cs="Times New Roman"/>
          <w:sz w:val="28"/>
          <w:szCs w:val="28"/>
        </w:rPr>
        <w:t>.</w:t>
      </w:r>
      <w:r w:rsidR="0076108C">
        <w:rPr>
          <w:rFonts w:ascii="Times New Roman" w:hAnsi="Times New Roman" w:cs="Times New Roman"/>
          <w:sz w:val="28"/>
          <w:szCs w:val="28"/>
        </w:rPr>
        <w:t xml:space="preserve"> Πώς το πετυχαίνει ;</w:t>
      </w:r>
      <w:r w:rsidR="00046476">
        <w:rPr>
          <w:rFonts w:ascii="Times New Roman" w:hAnsi="Times New Roman" w:cs="Times New Roman"/>
          <w:sz w:val="28"/>
          <w:szCs w:val="28"/>
        </w:rPr>
        <w:t xml:space="preserve">Τι επιδιώκει με αυτό; </w:t>
      </w:r>
    </w:p>
    <w:p w:rsidR="00D60FF3" w:rsidRPr="008B66DD" w:rsidRDefault="00727620" w:rsidP="00727620">
      <w:pPr>
        <w:tabs>
          <w:tab w:val="left" w:pos="5730"/>
          <w:tab w:val="right" w:pos="8306"/>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46476">
        <w:rPr>
          <w:rFonts w:ascii="Times New Roman" w:hAnsi="Times New Roman" w:cs="Times New Roman"/>
          <w:sz w:val="28"/>
          <w:szCs w:val="28"/>
        </w:rPr>
        <w:t>5</w:t>
      </w:r>
      <w:r w:rsidR="00D60FF3" w:rsidRPr="008B66DD">
        <w:rPr>
          <w:rFonts w:ascii="Times New Roman" w:hAnsi="Times New Roman" w:cs="Times New Roman"/>
          <w:sz w:val="28"/>
          <w:szCs w:val="28"/>
        </w:rPr>
        <w:t xml:space="preserve"> μονάδες</w:t>
      </w:r>
    </w:p>
    <w:p w:rsidR="00D60FF3" w:rsidRDefault="004805DD" w:rsidP="00D60FF3">
      <w:pPr>
        <w:rPr>
          <w:rFonts w:ascii="Times New Roman" w:hAnsi="Times New Roman" w:cs="Times New Roman"/>
          <w:b/>
          <w:sz w:val="28"/>
          <w:szCs w:val="28"/>
        </w:rPr>
      </w:pPr>
      <w:r w:rsidRPr="008B66DD">
        <w:rPr>
          <w:rFonts w:ascii="Times New Roman" w:hAnsi="Times New Roman" w:cs="Times New Roman"/>
          <w:sz w:val="28"/>
          <w:szCs w:val="28"/>
        </w:rPr>
        <w:t xml:space="preserve">3) </w:t>
      </w:r>
      <w:r w:rsidR="00226862">
        <w:rPr>
          <w:rFonts w:ascii="Times New Roman" w:hAnsi="Times New Roman" w:cs="Times New Roman"/>
          <w:b/>
          <w:sz w:val="28"/>
          <w:szCs w:val="28"/>
        </w:rPr>
        <w:t>Να εξηγήσετε τη χρήση των παρακάτω σημείων στίξης:</w:t>
      </w:r>
    </w:p>
    <w:p w:rsidR="00226862" w:rsidRPr="008B66DD" w:rsidRDefault="00226862" w:rsidP="00D60FF3">
      <w:pPr>
        <w:rPr>
          <w:rFonts w:ascii="Times New Roman" w:hAnsi="Times New Roman" w:cs="Times New Roman"/>
          <w:sz w:val="28"/>
          <w:szCs w:val="28"/>
        </w:rPr>
      </w:pPr>
      <w:r>
        <w:rPr>
          <w:rFonts w:ascii="Times New Roman" w:hAnsi="Times New Roman" w:cs="Times New Roman"/>
          <w:b/>
          <w:sz w:val="28"/>
          <w:szCs w:val="28"/>
        </w:rPr>
        <w:t xml:space="preserve">  […] στο τέλος των παραγράφων  και της άνω τελείας ∙ στην 1</w:t>
      </w:r>
      <w:r w:rsidRPr="00226862">
        <w:rPr>
          <w:rFonts w:ascii="Times New Roman" w:hAnsi="Times New Roman" w:cs="Times New Roman"/>
          <w:b/>
          <w:sz w:val="28"/>
          <w:szCs w:val="28"/>
          <w:vertAlign w:val="superscript"/>
        </w:rPr>
        <w:t>η</w:t>
      </w:r>
      <w:r>
        <w:rPr>
          <w:rFonts w:ascii="Times New Roman" w:hAnsi="Times New Roman" w:cs="Times New Roman"/>
          <w:b/>
          <w:sz w:val="28"/>
          <w:szCs w:val="28"/>
        </w:rPr>
        <w:t xml:space="preserve"> περίοδο της 3</w:t>
      </w:r>
      <w:r w:rsidRPr="00226862">
        <w:rPr>
          <w:rFonts w:ascii="Times New Roman" w:hAnsi="Times New Roman" w:cs="Times New Roman"/>
          <w:b/>
          <w:sz w:val="28"/>
          <w:szCs w:val="28"/>
          <w:vertAlign w:val="superscript"/>
        </w:rPr>
        <w:t>ης</w:t>
      </w:r>
      <w:r>
        <w:rPr>
          <w:rFonts w:ascii="Times New Roman" w:hAnsi="Times New Roman" w:cs="Times New Roman"/>
          <w:b/>
          <w:sz w:val="28"/>
          <w:szCs w:val="28"/>
        </w:rPr>
        <w:t xml:space="preserve"> παραγράφου «Οι </w:t>
      </w:r>
      <w:r w:rsidR="00727620">
        <w:rPr>
          <w:rFonts w:ascii="Times New Roman" w:hAnsi="Times New Roman" w:cs="Times New Roman"/>
          <w:b/>
          <w:sz w:val="28"/>
          <w:szCs w:val="28"/>
        </w:rPr>
        <w:t>Έλληνες</w:t>
      </w:r>
      <w:r>
        <w:rPr>
          <w:rFonts w:ascii="Times New Roman" w:hAnsi="Times New Roman" w:cs="Times New Roman"/>
          <w:b/>
          <w:sz w:val="28"/>
          <w:szCs w:val="28"/>
        </w:rPr>
        <w:t>… αβαθείς»</w:t>
      </w:r>
    </w:p>
    <w:p w:rsidR="00D60FF3" w:rsidRPr="008B66DD" w:rsidRDefault="00B83BE8" w:rsidP="00D60FF3">
      <w:pPr>
        <w:jc w:val="right"/>
        <w:rPr>
          <w:rFonts w:ascii="Times New Roman" w:hAnsi="Times New Roman" w:cs="Times New Roman"/>
          <w:sz w:val="28"/>
          <w:szCs w:val="28"/>
        </w:rPr>
      </w:pPr>
      <w:r>
        <w:rPr>
          <w:rFonts w:ascii="Times New Roman" w:hAnsi="Times New Roman" w:cs="Times New Roman"/>
          <w:sz w:val="28"/>
          <w:szCs w:val="28"/>
        </w:rPr>
        <w:t>2</w:t>
      </w:r>
      <w:r w:rsidR="00D60FF3" w:rsidRPr="008B66DD">
        <w:rPr>
          <w:rFonts w:ascii="Times New Roman" w:hAnsi="Times New Roman" w:cs="Times New Roman"/>
          <w:sz w:val="28"/>
          <w:szCs w:val="28"/>
        </w:rPr>
        <w:t xml:space="preserve"> μονάδες</w:t>
      </w:r>
    </w:p>
    <w:p w:rsidR="00D60FF3" w:rsidRPr="008B66DD" w:rsidRDefault="00D60FF3" w:rsidP="00B865D5">
      <w:pPr>
        <w:rPr>
          <w:rFonts w:ascii="Times New Roman" w:hAnsi="Times New Roman" w:cs="Times New Roman"/>
          <w:b/>
          <w:sz w:val="28"/>
          <w:szCs w:val="28"/>
        </w:rPr>
      </w:pPr>
      <w:r w:rsidRPr="008B66DD">
        <w:rPr>
          <w:rFonts w:ascii="Times New Roman" w:hAnsi="Times New Roman" w:cs="Times New Roman"/>
          <w:sz w:val="28"/>
          <w:szCs w:val="28"/>
        </w:rPr>
        <w:lastRenderedPageBreak/>
        <w:t>4</w:t>
      </w:r>
      <w:r w:rsidRPr="008B66DD">
        <w:rPr>
          <w:rFonts w:ascii="Times New Roman" w:hAnsi="Times New Roman" w:cs="Times New Roman"/>
          <w:b/>
          <w:sz w:val="28"/>
          <w:szCs w:val="28"/>
        </w:rPr>
        <w:t xml:space="preserve">) </w:t>
      </w:r>
      <w:r w:rsidR="00B865D5" w:rsidRPr="008B66DD">
        <w:rPr>
          <w:rFonts w:ascii="Times New Roman" w:hAnsi="Times New Roman" w:cs="Times New Roman"/>
          <w:b/>
          <w:sz w:val="28"/>
          <w:szCs w:val="28"/>
        </w:rPr>
        <w:t>Ν</w:t>
      </w:r>
      <w:r w:rsidR="00226862">
        <w:rPr>
          <w:rFonts w:ascii="Times New Roman" w:hAnsi="Times New Roman" w:cs="Times New Roman"/>
          <w:b/>
          <w:sz w:val="28"/>
          <w:szCs w:val="28"/>
        </w:rPr>
        <w:t>α εντοπίσετε τα είδη της σύνταξης που υπάρχει στην περίοδο: «Η ματαιοδοξία…στην κολακεία» (4</w:t>
      </w:r>
      <w:r w:rsidR="00226862" w:rsidRPr="00226862">
        <w:rPr>
          <w:rFonts w:ascii="Times New Roman" w:hAnsi="Times New Roman" w:cs="Times New Roman"/>
          <w:b/>
          <w:sz w:val="28"/>
          <w:szCs w:val="28"/>
          <w:vertAlign w:val="superscript"/>
        </w:rPr>
        <w:t>η</w:t>
      </w:r>
      <w:r w:rsidR="00226862">
        <w:rPr>
          <w:rFonts w:ascii="Times New Roman" w:hAnsi="Times New Roman" w:cs="Times New Roman"/>
          <w:b/>
          <w:sz w:val="28"/>
          <w:szCs w:val="28"/>
        </w:rPr>
        <w:t xml:space="preserve"> παράγραφος) και να μετατρέψετε στο αντίθετό τους.</w:t>
      </w:r>
    </w:p>
    <w:p w:rsidR="008B66DD" w:rsidRPr="008B66DD" w:rsidRDefault="00226862" w:rsidP="008B66DD">
      <w:pPr>
        <w:jc w:val="right"/>
        <w:rPr>
          <w:rFonts w:ascii="Times New Roman" w:hAnsi="Times New Roman" w:cs="Times New Roman"/>
          <w:sz w:val="28"/>
          <w:szCs w:val="28"/>
        </w:rPr>
      </w:pPr>
      <w:r>
        <w:rPr>
          <w:rFonts w:ascii="Times New Roman" w:hAnsi="Times New Roman" w:cs="Times New Roman"/>
          <w:sz w:val="28"/>
          <w:szCs w:val="28"/>
        </w:rPr>
        <w:t>6</w:t>
      </w:r>
      <w:r w:rsidR="008B66DD" w:rsidRPr="008B66DD">
        <w:rPr>
          <w:rFonts w:ascii="Times New Roman" w:hAnsi="Times New Roman" w:cs="Times New Roman"/>
          <w:sz w:val="28"/>
          <w:szCs w:val="28"/>
        </w:rPr>
        <w:t xml:space="preserve"> μονάδες</w:t>
      </w:r>
    </w:p>
    <w:p w:rsidR="00226862" w:rsidRDefault="00D60FF3" w:rsidP="00FA2838">
      <w:pPr>
        <w:rPr>
          <w:rFonts w:ascii="Times New Roman" w:hAnsi="Times New Roman" w:cs="Times New Roman"/>
          <w:sz w:val="28"/>
          <w:szCs w:val="28"/>
        </w:rPr>
      </w:pPr>
      <w:r w:rsidRPr="008B66DD">
        <w:rPr>
          <w:rFonts w:ascii="Times New Roman" w:hAnsi="Times New Roman" w:cs="Times New Roman"/>
          <w:sz w:val="28"/>
          <w:szCs w:val="28"/>
        </w:rPr>
        <w:t xml:space="preserve">5) </w:t>
      </w:r>
      <w:r w:rsidR="00BE0387">
        <w:rPr>
          <w:rFonts w:ascii="Times New Roman" w:hAnsi="Times New Roman" w:cs="Times New Roman"/>
          <w:sz w:val="28"/>
          <w:szCs w:val="28"/>
        </w:rPr>
        <w:t xml:space="preserve">α) </w:t>
      </w:r>
      <w:r w:rsidRPr="008B66DD">
        <w:rPr>
          <w:rFonts w:ascii="Times New Roman" w:hAnsi="Times New Roman" w:cs="Times New Roman"/>
          <w:sz w:val="28"/>
          <w:szCs w:val="28"/>
        </w:rPr>
        <w:t xml:space="preserve">Να γράψετε </w:t>
      </w:r>
      <w:r w:rsidR="00226862">
        <w:rPr>
          <w:rFonts w:ascii="Times New Roman" w:hAnsi="Times New Roman" w:cs="Times New Roman"/>
          <w:b/>
          <w:sz w:val="28"/>
          <w:szCs w:val="28"/>
        </w:rPr>
        <w:t xml:space="preserve">μία συνώνυμη </w:t>
      </w:r>
      <w:r w:rsidRPr="008B66DD">
        <w:rPr>
          <w:rFonts w:ascii="Times New Roman" w:hAnsi="Times New Roman" w:cs="Times New Roman"/>
          <w:sz w:val="28"/>
          <w:szCs w:val="28"/>
        </w:rPr>
        <w:t xml:space="preserve"> λέξη για κάθε μία από τις παρακάτω: </w:t>
      </w:r>
      <w:r w:rsidR="008B66DD" w:rsidRPr="008B66DD">
        <w:rPr>
          <w:rFonts w:ascii="Times New Roman" w:hAnsi="Times New Roman" w:cs="Times New Roman"/>
          <w:sz w:val="28"/>
          <w:szCs w:val="28"/>
        </w:rPr>
        <w:t xml:space="preserve"> </w:t>
      </w:r>
    </w:p>
    <w:p w:rsidR="00FA2838" w:rsidRPr="008B66DD" w:rsidRDefault="00226862" w:rsidP="00FA2838">
      <w:pPr>
        <w:rPr>
          <w:rFonts w:ascii="Times New Roman" w:hAnsi="Times New Roman" w:cs="Times New Roman"/>
          <w:b/>
          <w:sz w:val="28"/>
          <w:szCs w:val="28"/>
        </w:rPr>
      </w:pPr>
      <w:r>
        <w:rPr>
          <w:rFonts w:ascii="Times New Roman" w:hAnsi="Times New Roman" w:cs="Times New Roman"/>
          <w:b/>
          <w:sz w:val="28"/>
          <w:szCs w:val="28"/>
        </w:rPr>
        <w:t xml:space="preserve">  Πεπεισμένος, επικρίνεται, επιτεύγματα, απληστία, καρπωθούν.</w:t>
      </w:r>
      <w:r w:rsidR="00D60FF3" w:rsidRPr="008B66DD">
        <w:rPr>
          <w:rFonts w:ascii="Times New Roman" w:hAnsi="Times New Roman" w:cs="Times New Roman"/>
          <w:b/>
          <w:sz w:val="28"/>
          <w:szCs w:val="28"/>
        </w:rPr>
        <w:t xml:space="preserve"> </w:t>
      </w:r>
    </w:p>
    <w:p w:rsidR="00226862" w:rsidRDefault="00226862" w:rsidP="00226862">
      <w:pPr>
        <w:rPr>
          <w:rFonts w:ascii="Times New Roman" w:hAnsi="Times New Roman" w:cs="Times New Roman"/>
          <w:sz w:val="28"/>
          <w:szCs w:val="28"/>
        </w:rPr>
      </w:pPr>
      <w:r w:rsidRPr="008B66DD">
        <w:rPr>
          <w:rFonts w:ascii="Times New Roman" w:hAnsi="Times New Roman" w:cs="Times New Roman"/>
          <w:sz w:val="28"/>
          <w:szCs w:val="28"/>
        </w:rPr>
        <w:t xml:space="preserve">5) </w:t>
      </w:r>
      <w:r>
        <w:rPr>
          <w:rFonts w:ascii="Times New Roman" w:hAnsi="Times New Roman" w:cs="Times New Roman"/>
          <w:sz w:val="28"/>
          <w:szCs w:val="28"/>
        </w:rPr>
        <w:t xml:space="preserve">β) </w:t>
      </w:r>
      <w:r w:rsidRPr="008B66DD">
        <w:rPr>
          <w:rFonts w:ascii="Times New Roman" w:hAnsi="Times New Roman" w:cs="Times New Roman"/>
          <w:sz w:val="28"/>
          <w:szCs w:val="28"/>
        </w:rPr>
        <w:t xml:space="preserve">Να γράψετε </w:t>
      </w:r>
      <w:r>
        <w:rPr>
          <w:rFonts w:ascii="Times New Roman" w:hAnsi="Times New Roman" w:cs="Times New Roman"/>
          <w:b/>
          <w:sz w:val="28"/>
          <w:szCs w:val="28"/>
        </w:rPr>
        <w:t xml:space="preserve">μία </w:t>
      </w:r>
      <w:proofErr w:type="spellStart"/>
      <w:r w:rsidRPr="008B66DD">
        <w:rPr>
          <w:rFonts w:ascii="Times New Roman" w:hAnsi="Times New Roman" w:cs="Times New Roman"/>
          <w:b/>
          <w:sz w:val="28"/>
          <w:szCs w:val="28"/>
        </w:rPr>
        <w:t>αντώνυμη</w:t>
      </w:r>
      <w:proofErr w:type="spellEnd"/>
      <w:r w:rsidRPr="008B66DD">
        <w:rPr>
          <w:rFonts w:ascii="Times New Roman" w:hAnsi="Times New Roman" w:cs="Times New Roman"/>
          <w:sz w:val="28"/>
          <w:szCs w:val="28"/>
        </w:rPr>
        <w:t xml:space="preserve"> λέξη για κάθε μία από τις παρακάτω: </w:t>
      </w:r>
    </w:p>
    <w:p w:rsidR="00226862" w:rsidRPr="00727620" w:rsidRDefault="00226862" w:rsidP="00226862">
      <w:pPr>
        <w:rPr>
          <w:rFonts w:ascii="Times New Roman" w:hAnsi="Times New Roman" w:cs="Times New Roman"/>
          <w:b/>
          <w:sz w:val="28"/>
          <w:szCs w:val="28"/>
        </w:rPr>
      </w:pPr>
      <w:r w:rsidRPr="00727620">
        <w:rPr>
          <w:rFonts w:ascii="Times New Roman" w:hAnsi="Times New Roman" w:cs="Times New Roman"/>
          <w:b/>
          <w:sz w:val="28"/>
          <w:szCs w:val="28"/>
        </w:rPr>
        <w:t xml:space="preserve">   Σύνθετη,  ιδιοτελή, εκτρέπεται, ελαττώματα, ελλιπής</w:t>
      </w:r>
    </w:p>
    <w:p w:rsidR="00D60FF3" w:rsidRDefault="00D60FF3" w:rsidP="00FA2838">
      <w:pPr>
        <w:jc w:val="right"/>
        <w:rPr>
          <w:rFonts w:ascii="Times New Roman" w:hAnsi="Times New Roman" w:cs="Times New Roman"/>
          <w:sz w:val="28"/>
          <w:szCs w:val="28"/>
        </w:rPr>
      </w:pPr>
      <w:r w:rsidRPr="008B66DD">
        <w:rPr>
          <w:rFonts w:ascii="Times New Roman" w:hAnsi="Times New Roman" w:cs="Times New Roman"/>
          <w:b/>
          <w:sz w:val="28"/>
          <w:szCs w:val="28"/>
        </w:rPr>
        <w:t xml:space="preserve">                                                                                            </w:t>
      </w:r>
      <w:r w:rsidR="00FA2838" w:rsidRPr="008B66DD">
        <w:rPr>
          <w:rFonts w:ascii="Times New Roman" w:hAnsi="Times New Roman" w:cs="Times New Roman"/>
          <w:b/>
          <w:sz w:val="28"/>
          <w:szCs w:val="28"/>
        </w:rPr>
        <w:t xml:space="preserve">                         </w:t>
      </w:r>
      <w:r w:rsidRPr="008B66DD">
        <w:rPr>
          <w:rFonts w:ascii="Times New Roman" w:hAnsi="Times New Roman" w:cs="Times New Roman"/>
          <w:sz w:val="28"/>
          <w:szCs w:val="28"/>
        </w:rPr>
        <w:t>10 μονάδες</w:t>
      </w:r>
    </w:p>
    <w:p w:rsidR="0076108C" w:rsidRDefault="0076108C" w:rsidP="0076108C">
      <w:pPr>
        <w:rPr>
          <w:rFonts w:ascii="Times New Roman" w:hAnsi="Times New Roman" w:cs="Times New Roman"/>
          <w:sz w:val="28"/>
          <w:szCs w:val="28"/>
        </w:rPr>
      </w:pPr>
      <w:r>
        <w:rPr>
          <w:rFonts w:ascii="Times New Roman" w:hAnsi="Times New Roman" w:cs="Times New Roman"/>
          <w:sz w:val="28"/>
          <w:szCs w:val="28"/>
        </w:rPr>
        <w:t xml:space="preserve">6) </w:t>
      </w:r>
      <w:r w:rsidR="00B83BE8">
        <w:rPr>
          <w:rFonts w:ascii="Times New Roman" w:hAnsi="Times New Roman" w:cs="Times New Roman"/>
          <w:sz w:val="28"/>
          <w:szCs w:val="28"/>
        </w:rPr>
        <w:t xml:space="preserve">Ο συγγραφέας περιγράφει τον χαρακτήρα των Ελλήνων. Να εντοπίσετε ένα χωρίο περιγραφής, να παρουσιάσετε τη δομή που ακολουθείται και (2) δύο γλωσσικές επιλογές που στηρίζουν το συγκεκριμένο </w:t>
      </w:r>
      <w:proofErr w:type="spellStart"/>
      <w:r w:rsidR="00B83BE8">
        <w:rPr>
          <w:rFonts w:ascii="Times New Roman" w:hAnsi="Times New Roman" w:cs="Times New Roman"/>
          <w:sz w:val="28"/>
          <w:szCs w:val="28"/>
        </w:rPr>
        <w:t>κειμενικό</w:t>
      </w:r>
      <w:proofErr w:type="spellEnd"/>
      <w:r w:rsidR="00B83BE8">
        <w:rPr>
          <w:rFonts w:ascii="Times New Roman" w:hAnsi="Times New Roman" w:cs="Times New Roman"/>
          <w:sz w:val="28"/>
          <w:szCs w:val="28"/>
        </w:rPr>
        <w:t xml:space="preserve"> είδος.</w:t>
      </w:r>
    </w:p>
    <w:p w:rsidR="00B83BE8" w:rsidRDefault="00B83BE8" w:rsidP="00B83BE8">
      <w:pPr>
        <w:jc w:val="right"/>
        <w:rPr>
          <w:rFonts w:ascii="Times New Roman" w:hAnsi="Times New Roman" w:cs="Times New Roman"/>
          <w:sz w:val="28"/>
          <w:szCs w:val="28"/>
        </w:rPr>
      </w:pPr>
      <w:r>
        <w:rPr>
          <w:rFonts w:ascii="Times New Roman" w:hAnsi="Times New Roman" w:cs="Times New Roman"/>
          <w:sz w:val="28"/>
          <w:szCs w:val="28"/>
        </w:rPr>
        <w:t>7</w:t>
      </w:r>
      <w:r w:rsidRPr="008B66DD">
        <w:rPr>
          <w:rFonts w:ascii="Times New Roman" w:hAnsi="Times New Roman" w:cs="Times New Roman"/>
          <w:sz w:val="28"/>
          <w:szCs w:val="28"/>
        </w:rPr>
        <w:t xml:space="preserve"> μονάδες</w:t>
      </w:r>
    </w:p>
    <w:p w:rsidR="00B83BE8" w:rsidRPr="008B66DD" w:rsidRDefault="00B83BE8" w:rsidP="00B83BE8">
      <w:pPr>
        <w:jc w:val="right"/>
        <w:rPr>
          <w:rFonts w:ascii="Times New Roman" w:hAnsi="Times New Roman" w:cs="Times New Roman"/>
          <w:sz w:val="28"/>
          <w:szCs w:val="28"/>
        </w:rPr>
      </w:pPr>
    </w:p>
    <w:p w:rsidR="00D60FF3" w:rsidRPr="008B66DD" w:rsidRDefault="00D60FF3" w:rsidP="00D60FF3">
      <w:pPr>
        <w:rPr>
          <w:rFonts w:ascii="Times New Roman" w:hAnsi="Times New Roman" w:cs="Times New Roman"/>
          <w:sz w:val="28"/>
          <w:szCs w:val="28"/>
        </w:rPr>
      </w:pPr>
      <w:r w:rsidRPr="008B66DD">
        <w:rPr>
          <w:rFonts w:ascii="Times New Roman" w:hAnsi="Times New Roman" w:cs="Times New Roman"/>
          <w:sz w:val="28"/>
          <w:szCs w:val="28"/>
        </w:rPr>
        <w:t xml:space="preserve">Γ) </w:t>
      </w:r>
      <w:r w:rsidR="00046476">
        <w:rPr>
          <w:rFonts w:ascii="Times New Roman" w:hAnsi="Times New Roman" w:cs="Times New Roman"/>
          <w:sz w:val="28"/>
          <w:szCs w:val="28"/>
        </w:rPr>
        <w:t xml:space="preserve">Ο χαρακτήρας των Ελλήνων δέχεται συχνά αρνητικές κριτικές τόσο στο εσωτερικό της χώρας μας όσο και στο εξωτερικό. Όμως σε κάθε λαό οφείλουμε να αναγνωρίζουμε και τα προτερήματά του. </w:t>
      </w:r>
      <w:r w:rsidR="00B87FF6">
        <w:rPr>
          <w:rFonts w:ascii="Times New Roman" w:hAnsi="Times New Roman" w:cs="Times New Roman"/>
          <w:sz w:val="28"/>
          <w:szCs w:val="28"/>
        </w:rPr>
        <w:t>Σε ένα άρθρο που θα δημοσιευθεί στην τοπική εφημερίδα να αναφ</w:t>
      </w:r>
      <w:r w:rsidR="00046476">
        <w:rPr>
          <w:rFonts w:ascii="Times New Roman" w:hAnsi="Times New Roman" w:cs="Times New Roman"/>
          <w:sz w:val="28"/>
          <w:szCs w:val="28"/>
        </w:rPr>
        <w:t xml:space="preserve">ερθείτε στα θετικά στοιχεία του πολιτισμού και του ήθους τους που πρέπει να επιστρατεύσουν οι Έλληνες για να ξεπεράσουν τα σύγχρονα προβλήματα και αδιέξοδα που αντιμετωπίζουν </w:t>
      </w:r>
      <w:r w:rsidR="0076108C">
        <w:rPr>
          <w:rFonts w:ascii="Times New Roman" w:hAnsi="Times New Roman" w:cs="Times New Roman"/>
          <w:sz w:val="28"/>
          <w:szCs w:val="28"/>
        </w:rPr>
        <w:t>. (4</w:t>
      </w:r>
      <w:r w:rsidR="00B87FF6">
        <w:rPr>
          <w:rFonts w:ascii="Times New Roman" w:hAnsi="Times New Roman" w:cs="Times New Roman"/>
          <w:sz w:val="28"/>
          <w:szCs w:val="28"/>
        </w:rPr>
        <w:t>00 λέξεις)</w:t>
      </w:r>
    </w:p>
    <w:p w:rsidR="00D60FF3" w:rsidRPr="008B66DD" w:rsidRDefault="0076108C" w:rsidP="00D60FF3">
      <w:pPr>
        <w:jc w:val="right"/>
        <w:rPr>
          <w:rFonts w:ascii="Times New Roman" w:hAnsi="Times New Roman" w:cs="Times New Roman"/>
          <w:sz w:val="28"/>
          <w:szCs w:val="28"/>
        </w:rPr>
      </w:pPr>
      <w:r>
        <w:rPr>
          <w:rFonts w:ascii="Times New Roman" w:hAnsi="Times New Roman" w:cs="Times New Roman"/>
          <w:sz w:val="28"/>
          <w:szCs w:val="28"/>
        </w:rPr>
        <w:t>3</w:t>
      </w:r>
      <w:r w:rsidR="00D60FF3" w:rsidRPr="008B66DD">
        <w:rPr>
          <w:rFonts w:ascii="Times New Roman" w:hAnsi="Times New Roman" w:cs="Times New Roman"/>
          <w:sz w:val="28"/>
          <w:szCs w:val="28"/>
        </w:rPr>
        <w:t>0 μονάδες</w:t>
      </w:r>
    </w:p>
    <w:p w:rsidR="008B66DD" w:rsidRDefault="008B66DD" w:rsidP="00D60FF3">
      <w:pPr>
        <w:jc w:val="right"/>
        <w:rPr>
          <w:rFonts w:ascii="Times New Roman" w:hAnsi="Times New Roman" w:cs="Times New Roman"/>
          <w:sz w:val="24"/>
          <w:szCs w:val="24"/>
        </w:rPr>
      </w:pPr>
    </w:p>
    <w:p w:rsidR="008B66DD" w:rsidRDefault="008B66DD" w:rsidP="008B66DD">
      <w:pPr>
        <w:jc w:val="center"/>
        <w:rPr>
          <w:rFonts w:ascii="Times New Roman" w:hAnsi="Times New Roman" w:cs="Times New Roman"/>
          <w:b/>
          <w:sz w:val="24"/>
          <w:szCs w:val="24"/>
        </w:rPr>
      </w:pPr>
      <w:r w:rsidRPr="008B66DD">
        <w:rPr>
          <w:rFonts w:ascii="Times New Roman" w:hAnsi="Times New Roman" w:cs="Times New Roman"/>
          <w:b/>
          <w:sz w:val="24"/>
          <w:szCs w:val="24"/>
        </w:rPr>
        <w:t>Καλή επιτυχία!</w:t>
      </w:r>
    </w:p>
    <w:p w:rsidR="00B87FF6" w:rsidRPr="008B66DD" w:rsidRDefault="00B87FF6" w:rsidP="008B66DD">
      <w:pPr>
        <w:jc w:val="center"/>
        <w:rPr>
          <w:rFonts w:ascii="Times New Roman" w:hAnsi="Times New Roman" w:cs="Times New Roman"/>
          <w:b/>
          <w:sz w:val="24"/>
          <w:szCs w:val="24"/>
        </w:rPr>
      </w:pPr>
      <w:r>
        <w:rPr>
          <w:rFonts w:ascii="Times New Roman" w:hAnsi="Times New Roman" w:cs="Times New Roman"/>
          <w:b/>
          <w:sz w:val="24"/>
          <w:szCs w:val="24"/>
        </w:rPr>
        <w:t xml:space="preserve">Ελένη </w:t>
      </w:r>
      <w:proofErr w:type="spellStart"/>
      <w:r>
        <w:rPr>
          <w:rFonts w:ascii="Times New Roman" w:hAnsi="Times New Roman" w:cs="Times New Roman"/>
          <w:b/>
          <w:sz w:val="24"/>
          <w:szCs w:val="24"/>
        </w:rPr>
        <w:t>Καρτσωνάκη</w:t>
      </w:r>
      <w:proofErr w:type="spellEnd"/>
    </w:p>
    <w:p w:rsidR="007B0E36" w:rsidRPr="008B66DD" w:rsidRDefault="007B0E36">
      <w:pPr>
        <w:rPr>
          <w:sz w:val="24"/>
          <w:szCs w:val="24"/>
        </w:rPr>
      </w:pPr>
    </w:p>
    <w:sectPr w:rsidR="007B0E36" w:rsidRPr="008B66DD" w:rsidSect="00B83B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kasaBbatoxbold">
    <w:altName w:val="Times New Roman"/>
    <w:charset w:val="00"/>
    <w:family w:val="auto"/>
    <w:pitch w:val="default"/>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60FF3"/>
    <w:rsid w:val="00046476"/>
    <w:rsid w:val="00226862"/>
    <w:rsid w:val="004805DD"/>
    <w:rsid w:val="00727620"/>
    <w:rsid w:val="0076108C"/>
    <w:rsid w:val="007B0E36"/>
    <w:rsid w:val="008B66DD"/>
    <w:rsid w:val="00B83BE8"/>
    <w:rsid w:val="00B865D5"/>
    <w:rsid w:val="00B87FF6"/>
    <w:rsid w:val="00BE0387"/>
    <w:rsid w:val="00D60FF3"/>
    <w:rsid w:val="00FA2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6F222-98EC-4282-BF70-7AD85997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F3"/>
  </w:style>
  <w:style w:type="paragraph" w:styleId="Heading2">
    <w:name w:val="heading 2"/>
    <w:basedOn w:val="Normal"/>
    <w:link w:val="Heading2Char"/>
    <w:uiPriority w:val="9"/>
    <w:semiHidden/>
    <w:unhideWhenUsed/>
    <w:qFormat/>
    <w:rsid w:val="0076108C"/>
    <w:pPr>
      <w:spacing w:before="48" w:after="120" w:line="291" w:lineRule="atLeast"/>
      <w:outlineLvl w:val="1"/>
    </w:pPr>
    <w:rPr>
      <w:rFonts w:ascii="Times New Roman" w:eastAsiaTheme="minorEastAsia" w:hAnsi="Times New Roman" w:cs="Times New Roman"/>
      <w:b/>
      <w:bCs/>
      <w:sz w:val="41"/>
      <w:szCs w:val="41"/>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620"/>
    <w:rPr>
      <w:rFonts w:ascii="Segoe UI" w:hAnsi="Segoe UI" w:cs="Segoe UI"/>
      <w:sz w:val="18"/>
      <w:szCs w:val="18"/>
    </w:rPr>
  </w:style>
  <w:style w:type="character" w:customStyle="1" w:styleId="Heading2Char">
    <w:name w:val="Heading 2 Char"/>
    <w:basedOn w:val="DefaultParagraphFont"/>
    <w:link w:val="Heading2"/>
    <w:uiPriority w:val="9"/>
    <w:semiHidden/>
    <w:rsid w:val="0076108C"/>
    <w:rPr>
      <w:rFonts w:ascii="Times New Roman" w:eastAsiaTheme="minorEastAsia" w:hAnsi="Times New Roman" w:cs="Times New Roman"/>
      <w:b/>
      <w:bCs/>
      <w:sz w:val="41"/>
      <w:szCs w:val="41"/>
      <w:lang w:eastAsia="el-GR"/>
    </w:rPr>
  </w:style>
  <w:style w:type="character" w:styleId="Hyperlink">
    <w:name w:val="Hyperlink"/>
    <w:basedOn w:val="DefaultParagraphFont"/>
    <w:uiPriority w:val="99"/>
    <w:semiHidden/>
    <w:unhideWhenUsed/>
    <w:rsid w:val="0076108C"/>
    <w:rPr>
      <w:strike w:val="0"/>
      <w:dstrike w:val="0"/>
      <w:color w:val="000000"/>
      <w:u w:val="none"/>
      <w:effect w:val="none"/>
    </w:rPr>
  </w:style>
  <w:style w:type="character" w:customStyle="1" w:styleId="item-category13">
    <w:name w:val="item-category13"/>
    <w:basedOn w:val="DefaultParagraphFont"/>
    <w:rsid w:val="0076108C"/>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6861">
      <w:bodyDiv w:val="1"/>
      <w:marLeft w:val="0"/>
      <w:marRight w:val="0"/>
      <w:marTop w:val="0"/>
      <w:marBottom w:val="0"/>
      <w:divBdr>
        <w:top w:val="none" w:sz="0" w:space="0" w:color="auto"/>
        <w:left w:val="none" w:sz="0" w:space="0" w:color="auto"/>
        <w:bottom w:val="none" w:sz="0" w:space="0" w:color="auto"/>
        <w:right w:val="none" w:sz="0" w:space="0" w:color="auto"/>
      </w:divBdr>
    </w:div>
    <w:div w:id="1224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athimerini.gr/arxeio-monimes-sth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0FC9-9831-4257-8865-CFC6068C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1139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Ξενια</dc:creator>
  <cp:lastModifiedBy>ELENH</cp:lastModifiedBy>
  <cp:revision>5</cp:revision>
  <cp:lastPrinted>2018-04-14T03:32:00Z</cp:lastPrinted>
  <dcterms:created xsi:type="dcterms:W3CDTF">2015-04-26T16:07:00Z</dcterms:created>
  <dcterms:modified xsi:type="dcterms:W3CDTF">2020-03-20T20:59:00Z</dcterms:modified>
</cp:coreProperties>
</file>