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461" w:rsidRPr="00730461" w:rsidRDefault="00730461" w:rsidP="00730461">
      <w:pPr>
        <w:pStyle w:val="1"/>
        <w:shd w:val="clear" w:color="auto" w:fill="FFFFFF"/>
        <w:spacing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t>ΚΕΙΜΕΝΟ 1</w:t>
      </w:r>
    </w:p>
    <w:p w:rsidR="00730461" w:rsidRPr="00730461" w:rsidRDefault="00730461" w:rsidP="00730461">
      <w:pPr>
        <w:pStyle w:val="1"/>
        <w:shd w:val="clear" w:color="auto" w:fill="FFFFFF"/>
        <w:spacing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t>Διώξτε το άγχος από τη ζωή σας</w:t>
      </w:r>
    </w:p>
    <w:p w:rsidR="00730461" w:rsidRDefault="00730461" w:rsidP="00730461">
      <w:pPr>
        <w:pStyle w:val="1"/>
        <w:shd w:val="clear" w:color="auto" w:fill="FFFFFF"/>
        <w:spacing w:before="0" w:beforeAutospacing="0"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t xml:space="preserve"> Το άγχος είναι γνωστό σε όλους μας, καθώς δεν υπάρχει άνθρωπος που να μην το έχει</w:t>
      </w:r>
      <w:r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>βιώσει και να μην έχει υποφέρει, κατά καιρούς, από τα συμπτώματα του. Αν και ο ορισμός του</w:t>
      </w:r>
      <w:r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>όρου είναι δύσκολος, η ύπαρξη άγχους στη ζωή μας, εμφανίζεται κυρίως με τη μορφή μιας</w:t>
      </w:r>
      <w:r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 xml:space="preserve">διάχυτης εσωτερικής έντασης και υπερδιέγερσης, συνήθως ως απάντηση σε </w:t>
      </w:r>
      <w:proofErr w:type="spellStart"/>
      <w:r w:rsidRPr="00730461">
        <w:rPr>
          <w:b w:val="0"/>
          <w:sz w:val="24"/>
          <w:szCs w:val="24"/>
        </w:rPr>
        <w:t>στρεσογόνα</w:t>
      </w:r>
      <w:proofErr w:type="spellEnd"/>
      <w:r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>γεγονότα της καθημερινότητας μας. Στις περισσότερες περιπτώσεις, η πηγή του άγχους είναι</w:t>
      </w:r>
      <w:r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>συνήθως εύκολα αναγνωρίσιμη, καθώς μπορεί να εντοπιστεί σε αλλαγές, αλλά και προκλήσεις</w:t>
      </w:r>
      <w:r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>που εμφανίζονται στη ζωή μας. Υπάρχουν, όμως, και περιπτώσεις που το άτομο μπορεί να</w:t>
      </w:r>
      <w:r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>δυσκολεύεται να καταλάβει τους λόγους που βιώνει άγχος, καθώς η γενεσιουργός αίτια,</w:t>
      </w:r>
      <w:r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>ενδεχομένως, να παραμένει καλά κρυμμένη και ως έναν βαθμό άγνωστη, καθιστώντας έτσι και</w:t>
      </w:r>
      <w:r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>την αντιμετώπιση των συμπτωμάτων πιο δύσκολη.</w:t>
      </w:r>
      <w:r>
        <w:rPr>
          <w:b w:val="0"/>
          <w:sz w:val="24"/>
          <w:szCs w:val="24"/>
        </w:rPr>
        <w:t xml:space="preserve"> </w:t>
      </w:r>
    </w:p>
    <w:p w:rsidR="00D853CD" w:rsidRDefault="00730461" w:rsidP="005B34FB">
      <w:pPr>
        <w:pStyle w:val="1"/>
        <w:shd w:val="clear" w:color="auto" w:fill="FFFFFF"/>
        <w:spacing w:before="0" w:beforeAutospacing="0"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t xml:space="preserve"> Η εκδήλωση του άγχους μπορεί να πάρει πολλές και ποικίλες μορφές. Το άτομο, συνήθως,</w:t>
      </w:r>
      <w:r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>αισθάνεται ένα ακαθόριστο συναίσθημα ανησυχίας, υπερέντασης και φόβου που</w:t>
      </w:r>
      <w:r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 xml:space="preserve">δυσκολεύεται να ελέγξει. Συνηθισμένα </w:t>
      </w:r>
      <w:proofErr w:type="spellStart"/>
      <w:r w:rsidRPr="00730461">
        <w:rPr>
          <w:b w:val="0"/>
          <w:sz w:val="24"/>
          <w:szCs w:val="24"/>
        </w:rPr>
        <w:t>συνοδά</w:t>
      </w:r>
      <w:proofErr w:type="spellEnd"/>
      <w:r w:rsidRPr="00730461">
        <w:rPr>
          <w:b w:val="0"/>
          <w:sz w:val="24"/>
          <w:szCs w:val="24"/>
        </w:rPr>
        <w:t xml:space="preserve"> συμπτώματα είναι η ευερεθιστικότητα, η</w:t>
      </w:r>
      <w:r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>μελαγχολία και η δυσκολία στη συγκέντρωση, ενώ, εκτός της ψυχολογικής διάστασης,</w:t>
      </w:r>
      <w:r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>παρατηρείται και διέγερση του συμπαθητικού συστήματος που εκδηλώνεται με πονοκέφαλο,</w:t>
      </w:r>
      <w:r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>ζάλη, δύσπνοια, ταχυκαρδία, εξάψεις ή κρυάδες, σφίξιμο στο στήθος, πνιγηρό συναίσθημα,</w:t>
      </w:r>
      <w:r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>αλλά και γαστρεντερικές διαταραχές με πιο κοινό το σύμπτωμα της σπαστικής κολίτιδας.</w:t>
      </w:r>
      <w:r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 xml:space="preserve"> </w:t>
      </w:r>
    </w:p>
    <w:p w:rsidR="00730461" w:rsidRPr="00730461" w:rsidRDefault="00D853CD" w:rsidP="005B34FB">
      <w:pPr>
        <w:pStyle w:val="1"/>
        <w:shd w:val="clear" w:color="auto" w:fill="FFFFFF"/>
        <w:spacing w:before="0" w:beforeAutospacing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</w:t>
      </w:r>
      <w:r w:rsidR="00730461" w:rsidRPr="00730461">
        <w:rPr>
          <w:b w:val="0"/>
          <w:sz w:val="24"/>
          <w:szCs w:val="24"/>
        </w:rPr>
        <w:t>Σε ήπιο βαθμό, το άγχος μπορεί να λειτουργήσει ενισχυτικά για το άτομο, κινητοποιώντας</w:t>
      </w:r>
      <w:r w:rsidR="00730461">
        <w:rPr>
          <w:b w:val="0"/>
          <w:sz w:val="24"/>
          <w:szCs w:val="24"/>
        </w:rPr>
        <w:t xml:space="preserve"> </w:t>
      </w:r>
      <w:r w:rsidR="00730461" w:rsidRPr="00730461">
        <w:rPr>
          <w:b w:val="0"/>
          <w:sz w:val="24"/>
          <w:szCs w:val="24"/>
        </w:rPr>
        <w:t>το για αλλαγές και αυξάνοντας την ικανότητα του για δράση. Το φυσιολογικό άγχος, το οποίο</w:t>
      </w:r>
      <w:r w:rsidR="005B34FB">
        <w:rPr>
          <w:b w:val="0"/>
          <w:sz w:val="24"/>
          <w:szCs w:val="24"/>
        </w:rPr>
        <w:t xml:space="preserve"> </w:t>
      </w:r>
      <w:r w:rsidR="00730461" w:rsidRPr="00730461">
        <w:rPr>
          <w:b w:val="0"/>
          <w:sz w:val="24"/>
          <w:szCs w:val="24"/>
        </w:rPr>
        <w:t>πολλές φορές, ονομάζουμε και «δημιουργικό» βοηθάει στην ανασύνταξη των δυνάμεων</w:t>
      </w:r>
      <w:r w:rsidR="005B34FB">
        <w:rPr>
          <w:b w:val="0"/>
          <w:sz w:val="24"/>
          <w:szCs w:val="24"/>
        </w:rPr>
        <w:t xml:space="preserve"> </w:t>
      </w:r>
      <w:r w:rsidR="00730461" w:rsidRPr="00730461">
        <w:rPr>
          <w:b w:val="0"/>
          <w:sz w:val="24"/>
          <w:szCs w:val="24"/>
        </w:rPr>
        <w:t>υποστηρίζοντας τον οργανισμό μας να αντεπεξέλθει σε μια επερχόμενη απειλή. Όταν ο</w:t>
      </w:r>
      <w:r w:rsidR="005B34FB">
        <w:rPr>
          <w:b w:val="0"/>
          <w:sz w:val="24"/>
          <w:szCs w:val="24"/>
        </w:rPr>
        <w:t xml:space="preserve"> </w:t>
      </w:r>
      <w:r w:rsidR="00730461" w:rsidRPr="00730461">
        <w:rPr>
          <w:b w:val="0"/>
          <w:sz w:val="24"/>
          <w:szCs w:val="24"/>
        </w:rPr>
        <w:t>οργανισμός μας βρίσκεται σε ήπια στάδια εγρήγορσης, λειτουργεί αποτελεσματικά και άμεσα</w:t>
      </w:r>
      <w:r w:rsidR="005B34FB">
        <w:rPr>
          <w:b w:val="0"/>
          <w:sz w:val="24"/>
          <w:szCs w:val="24"/>
        </w:rPr>
        <w:t xml:space="preserve"> </w:t>
      </w:r>
      <w:r w:rsidR="00730461" w:rsidRPr="00730461">
        <w:rPr>
          <w:b w:val="0"/>
          <w:sz w:val="24"/>
          <w:szCs w:val="24"/>
        </w:rPr>
        <w:t>ως προς τη λήψη πρωτοβουλιών και την πραγματοποίηση αποφάσεων. Στην αντίθετη</w:t>
      </w:r>
      <w:r w:rsidR="005B34FB">
        <w:rPr>
          <w:b w:val="0"/>
          <w:sz w:val="24"/>
          <w:szCs w:val="24"/>
        </w:rPr>
        <w:t xml:space="preserve"> </w:t>
      </w:r>
      <w:r w:rsidR="00730461" w:rsidRPr="00730461">
        <w:rPr>
          <w:b w:val="0"/>
          <w:sz w:val="24"/>
          <w:szCs w:val="24"/>
        </w:rPr>
        <w:t>περίπτωση, όταν το άγχος αυξάνεται δυσανάλογα και εκφράζεται έντονα και επίμονα, μπορεί</w:t>
      </w:r>
      <w:r w:rsidR="005B34FB">
        <w:rPr>
          <w:b w:val="0"/>
          <w:sz w:val="24"/>
          <w:szCs w:val="24"/>
        </w:rPr>
        <w:t xml:space="preserve"> </w:t>
      </w:r>
      <w:r w:rsidR="00730461" w:rsidRPr="00730461">
        <w:rPr>
          <w:b w:val="0"/>
          <w:sz w:val="24"/>
          <w:szCs w:val="24"/>
        </w:rPr>
        <w:t>να οδηγήσει σε αποδιοργάνωση, δυσχεραίνοντας την ικανότητα του ατόμου να αντεπεξέλθει</w:t>
      </w:r>
      <w:r w:rsidR="005B34FB">
        <w:rPr>
          <w:b w:val="0"/>
          <w:sz w:val="24"/>
          <w:szCs w:val="24"/>
        </w:rPr>
        <w:t xml:space="preserve"> </w:t>
      </w:r>
      <w:r w:rsidR="00730461" w:rsidRPr="00730461">
        <w:rPr>
          <w:b w:val="0"/>
          <w:sz w:val="24"/>
          <w:szCs w:val="24"/>
        </w:rPr>
        <w:t>στις υποχρεώσεις του και να αντιμετωπίσει με λειτουργικό και υγιή τρόπο τη καθημερινότητα</w:t>
      </w:r>
      <w:r w:rsidR="005B34FB">
        <w:rPr>
          <w:b w:val="0"/>
          <w:sz w:val="24"/>
          <w:szCs w:val="24"/>
        </w:rPr>
        <w:t xml:space="preserve"> </w:t>
      </w:r>
      <w:r w:rsidR="00730461" w:rsidRPr="00730461">
        <w:rPr>
          <w:b w:val="0"/>
          <w:sz w:val="24"/>
          <w:szCs w:val="24"/>
        </w:rPr>
        <w:t>του. Σε αυτή την περίπτωση, το άγχος θεωρείται παθολογικό, και αν δεν αντιμετωπιστεί</w:t>
      </w:r>
      <w:r w:rsidR="005B34FB">
        <w:rPr>
          <w:b w:val="0"/>
          <w:sz w:val="24"/>
          <w:szCs w:val="24"/>
        </w:rPr>
        <w:t xml:space="preserve"> </w:t>
      </w:r>
      <w:r w:rsidR="00730461" w:rsidRPr="00730461">
        <w:rPr>
          <w:b w:val="0"/>
          <w:sz w:val="24"/>
          <w:szCs w:val="24"/>
        </w:rPr>
        <w:t>σύγχρονο μαθητικό φροντιστήριο</w:t>
      </w:r>
      <w:r w:rsidR="005B34FB">
        <w:rPr>
          <w:b w:val="0"/>
          <w:sz w:val="24"/>
          <w:szCs w:val="24"/>
        </w:rPr>
        <w:t xml:space="preserve"> </w:t>
      </w:r>
      <w:r w:rsidR="00730461" w:rsidRPr="00730461">
        <w:rPr>
          <w:b w:val="0"/>
          <w:sz w:val="24"/>
          <w:szCs w:val="24"/>
        </w:rPr>
        <w:t>εγκαίρως, μπορεί να οδηγήσει σε αγχώδεις διαταραχές, με πιο συχνές τη διαταραχή πανικού</w:t>
      </w:r>
      <w:r w:rsidR="005B34FB">
        <w:rPr>
          <w:b w:val="0"/>
          <w:sz w:val="24"/>
          <w:szCs w:val="24"/>
        </w:rPr>
        <w:t xml:space="preserve"> </w:t>
      </w:r>
      <w:r w:rsidR="00730461" w:rsidRPr="00730461">
        <w:rPr>
          <w:b w:val="0"/>
          <w:sz w:val="24"/>
          <w:szCs w:val="24"/>
        </w:rPr>
        <w:t>με ή χωρίς αγοραφοβία ή και τη γενικευμένη αγχώδη διαταραχή.</w:t>
      </w:r>
    </w:p>
    <w:p w:rsidR="00730461" w:rsidRPr="00730461" w:rsidRDefault="00D853CD" w:rsidP="00730461">
      <w:pPr>
        <w:pStyle w:val="1"/>
        <w:shd w:val="clear" w:color="auto" w:fill="FFFFFF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</w:t>
      </w:r>
      <w:r w:rsidR="00730461" w:rsidRPr="00730461">
        <w:rPr>
          <w:b w:val="0"/>
          <w:sz w:val="24"/>
          <w:szCs w:val="24"/>
        </w:rPr>
        <w:t xml:space="preserve"> Η αντιμετώπιση του άγχους εξαρτάται, ασφαλώς, από την ένταση και τη μορφή με την</w:t>
      </w:r>
      <w:r w:rsidR="005B34FB">
        <w:rPr>
          <w:b w:val="0"/>
          <w:sz w:val="24"/>
          <w:szCs w:val="24"/>
        </w:rPr>
        <w:t xml:space="preserve"> </w:t>
      </w:r>
      <w:r w:rsidR="00730461" w:rsidRPr="00730461">
        <w:rPr>
          <w:b w:val="0"/>
          <w:sz w:val="24"/>
          <w:szCs w:val="24"/>
        </w:rPr>
        <w:t>οποία εκδηλώνεται στη ζωή μας. Ήπιες μορφές άγχους μπορούν να αντιμετωπιστούν από το</w:t>
      </w:r>
      <w:r w:rsidR="005B34FB">
        <w:rPr>
          <w:b w:val="0"/>
          <w:sz w:val="24"/>
          <w:szCs w:val="24"/>
        </w:rPr>
        <w:t xml:space="preserve"> </w:t>
      </w:r>
      <w:r w:rsidR="00730461" w:rsidRPr="00730461">
        <w:rPr>
          <w:b w:val="0"/>
          <w:sz w:val="24"/>
          <w:szCs w:val="24"/>
        </w:rPr>
        <w:t>άτομο με υποστηρικτική καθοδήγηση και εκμάθηση τεχνικών και δεξιοτήτων που θα το</w:t>
      </w:r>
      <w:r w:rsidR="005B34FB">
        <w:rPr>
          <w:b w:val="0"/>
          <w:sz w:val="24"/>
          <w:szCs w:val="24"/>
        </w:rPr>
        <w:t xml:space="preserve"> </w:t>
      </w:r>
      <w:r w:rsidR="00730461" w:rsidRPr="00730461">
        <w:rPr>
          <w:b w:val="0"/>
          <w:sz w:val="24"/>
          <w:szCs w:val="24"/>
        </w:rPr>
        <w:t>βοηθήσουν να αναπτύξει μεθόδους διαχείρισης του στρες, ενώ έντονα αγχώδεις αντιδράσεις</w:t>
      </w:r>
      <w:r w:rsidR="005B34FB">
        <w:rPr>
          <w:b w:val="0"/>
          <w:sz w:val="24"/>
          <w:szCs w:val="24"/>
        </w:rPr>
        <w:t xml:space="preserve"> </w:t>
      </w:r>
      <w:r w:rsidR="00730461" w:rsidRPr="00730461">
        <w:rPr>
          <w:b w:val="0"/>
          <w:sz w:val="24"/>
          <w:szCs w:val="24"/>
        </w:rPr>
        <w:t>αντιμετωπίζονται με τη λήψη φαρμακευτικής αγωγής, συνήθως σε συνδυασμό με τη</w:t>
      </w:r>
      <w:r w:rsidR="005B34FB">
        <w:rPr>
          <w:b w:val="0"/>
          <w:sz w:val="24"/>
          <w:szCs w:val="24"/>
        </w:rPr>
        <w:t xml:space="preserve"> </w:t>
      </w:r>
      <w:r w:rsidR="00730461" w:rsidRPr="00730461">
        <w:rPr>
          <w:b w:val="0"/>
          <w:sz w:val="24"/>
          <w:szCs w:val="24"/>
        </w:rPr>
        <w:t>ψυχοθεραπευτική προσέγγιση.</w:t>
      </w:r>
    </w:p>
    <w:p w:rsidR="00730461" w:rsidRPr="005B34FB" w:rsidRDefault="00730461" w:rsidP="005B34FB">
      <w:pPr>
        <w:pStyle w:val="1"/>
        <w:shd w:val="clear" w:color="auto" w:fill="FFFFFF"/>
        <w:spacing w:before="0" w:beforeAutospacing="0" w:after="0"/>
        <w:rPr>
          <w:b w:val="0"/>
          <w:sz w:val="18"/>
          <w:szCs w:val="18"/>
        </w:rPr>
      </w:pPr>
      <w:r w:rsidRPr="005B34FB">
        <w:rPr>
          <w:b w:val="0"/>
          <w:sz w:val="18"/>
          <w:szCs w:val="18"/>
        </w:rPr>
        <w:t xml:space="preserve">Νατάσσα </w:t>
      </w:r>
      <w:proofErr w:type="spellStart"/>
      <w:r w:rsidRPr="005B34FB">
        <w:rPr>
          <w:b w:val="0"/>
          <w:sz w:val="18"/>
          <w:szCs w:val="18"/>
        </w:rPr>
        <w:t>Νικολακάκου</w:t>
      </w:r>
      <w:proofErr w:type="spellEnd"/>
      <w:r w:rsidRPr="005B34FB">
        <w:rPr>
          <w:b w:val="0"/>
          <w:sz w:val="18"/>
          <w:szCs w:val="18"/>
        </w:rPr>
        <w:t xml:space="preserve"> , Οικογενειακή Σύμβουλος - Ψυχοθεραπεύτρια </w:t>
      </w:r>
      <w:proofErr w:type="spellStart"/>
      <w:r w:rsidRPr="005B34FB">
        <w:rPr>
          <w:b w:val="0"/>
          <w:sz w:val="18"/>
          <w:szCs w:val="18"/>
        </w:rPr>
        <w:t>M.Sc</w:t>
      </w:r>
      <w:proofErr w:type="spellEnd"/>
      <w:r w:rsidRPr="005B34FB">
        <w:rPr>
          <w:b w:val="0"/>
          <w:sz w:val="18"/>
          <w:szCs w:val="18"/>
        </w:rPr>
        <w:t>,</w:t>
      </w:r>
      <w:r w:rsidR="005B34FB">
        <w:rPr>
          <w:b w:val="0"/>
          <w:sz w:val="18"/>
          <w:szCs w:val="18"/>
        </w:rPr>
        <w:t xml:space="preserve">  </w:t>
      </w:r>
      <w:r w:rsidRPr="005B34FB">
        <w:rPr>
          <w:b w:val="0"/>
          <w:sz w:val="18"/>
          <w:szCs w:val="18"/>
        </w:rPr>
        <w:t>εφημερίδα «</w:t>
      </w:r>
      <w:proofErr w:type="spellStart"/>
      <w:r w:rsidRPr="005B34FB">
        <w:rPr>
          <w:b w:val="0"/>
          <w:sz w:val="18"/>
          <w:szCs w:val="18"/>
        </w:rPr>
        <w:t>metro</w:t>
      </w:r>
      <w:proofErr w:type="spellEnd"/>
      <w:r w:rsidRPr="005B34FB">
        <w:rPr>
          <w:b w:val="0"/>
          <w:sz w:val="18"/>
          <w:szCs w:val="18"/>
        </w:rPr>
        <w:t>»</w:t>
      </w:r>
    </w:p>
    <w:p w:rsidR="00730461" w:rsidRPr="00730461" w:rsidRDefault="00730461" w:rsidP="005B34FB">
      <w:pPr>
        <w:pStyle w:val="1"/>
        <w:shd w:val="clear" w:color="auto" w:fill="FFFFFF"/>
        <w:spacing w:before="0" w:beforeAutospacing="0"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t>ΚΕΙΜΕΝΟ 2</w:t>
      </w:r>
    </w:p>
    <w:p w:rsidR="00730461" w:rsidRPr="00730461" w:rsidRDefault="00730461" w:rsidP="00730461">
      <w:pPr>
        <w:pStyle w:val="1"/>
        <w:shd w:val="clear" w:color="auto" w:fill="FFFFFF"/>
        <w:spacing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lastRenderedPageBreak/>
        <w:t>Διατροφή: ένα φυσικό «αντίδοτο» στο άγχος της εποχής</w:t>
      </w:r>
    </w:p>
    <w:p w:rsidR="00730461" w:rsidRPr="00730461" w:rsidRDefault="00730461" w:rsidP="00730461">
      <w:pPr>
        <w:pStyle w:val="1"/>
        <w:shd w:val="clear" w:color="auto" w:fill="FFFFFF"/>
        <w:spacing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t xml:space="preserve"> Στη σύγχρονη εποχή, οι απαιτήσεις της καθημερινότητας και οι συνεχείς ψυχολογικές</w:t>
      </w:r>
      <w:r w:rsidR="005B34FB"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>πιέσεις δημιουργούν ένα μόνιμο υπόβαθρο άγχους για πολλούς ανθρώπους, ιδιαίτερα για</w:t>
      </w:r>
      <w:r w:rsidR="005B34FB"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>νέους και μαθητές. Το άγχος δεν επηρεάζει μόνο την ψυχολογία, αλλά συνδέεται άμεσα με τη</w:t>
      </w:r>
      <w:r w:rsidR="005B34FB"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>σωματική μας υγεία, δημιουργώντας έναν φαύλο κύκλο που συχνά φαίνεται δύσκολο να</w:t>
      </w:r>
      <w:r w:rsidR="005B34FB"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>διακοπεί. Σε αυτό το πλαίσιο, η διατροφή εμφανίζεται ως καθοριστικός παράγοντας που</w:t>
      </w:r>
      <w:r w:rsidR="005B34FB"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>μπορεί να μετριάσει τα συμπτώματα άγχους και να ενισχύσει την ψυχική ανθεκτικότητα.</w:t>
      </w:r>
    </w:p>
    <w:p w:rsidR="00730461" w:rsidRPr="00730461" w:rsidRDefault="00730461" w:rsidP="00730461">
      <w:pPr>
        <w:pStyle w:val="1"/>
        <w:shd w:val="clear" w:color="auto" w:fill="FFFFFF"/>
        <w:spacing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t xml:space="preserve"> Οι επιστημονικές έρευνες δείχνουν ότι ο εγκέφαλος είναι ευαίσθητος στη χημική σύσταση</w:t>
      </w:r>
      <w:r w:rsidR="005B34FB"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>των τροφών που καταναλώνουμε. Τα θρεπτικά συστατικά διαμορφώνουν την παραγωγή</w:t>
      </w:r>
      <w:r w:rsidR="005B34FB"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 xml:space="preserve">νευροδιαβιβαστών, όπως η </w:t>
      </w:r>
      <w:proofErr w:type="spellStart"/>
      <w:r w:rsidRPr="00730461">
        <w:rPr>
          <w:b w:val="0"/>
          <w:sz w:val="24"/>
          <w:szCs w:val="24"/>
        </w:rPr>
        <w:t>σεροτονίνη</w:t>
      </w:r>
      <w:proofErr w:type="spellEnd"/>
      <w:r w:rsidRPr="00730461">
        <w:rPr>
          <w:b w:val="0"/>
          <w:sz w:val="24"/>
          <w:szCs w:val="24"/>
        </w:rPr>
        <w:t xml:space="preserve"> και η </w:t>
      </w:r>
      <w:proofErr w:type="spellStart"/>
      <w:r w:rsidRPr="00730461">
        <w:rPr>
          <w:b w:val="0"/>
          <w:sz w:val="24"/>
          <w:szCs w:val="24"/>
        </w:rPr>
        <w:t>ντοπαμίνη</w:t>
      </w:r>
      <w:proofErr w:type="spellEnd"/>
      <w:r w:rsidRPr="00730461">
        <w:rPr>
          <w:b w:val="0"/>
          <w:sz w:val="24"/>
          <w:szCs w:val="24"/>
        </w:rPr>
        <w:t>, που ρυθμίζουν τη διάθεση, τη</w:t>
      </w:r>
      <w:r w:rsidR="005B34FB"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>συγκέντρωση και την ικανότητα αντίδρασης στο στρες. Τροφές πλούσιες σε βιταμίνες Β,</w:t>
      </w:r>
      <w:r w:rsidR="005B34FB"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 xml:space="preserve">μαγνήσιο, ωμέγα-3 και αντιοξειδωτικά μειώνουν τα επίπεδα </w:t>
      </w:r>
      <w:proofErr w:type="spellStart"/>
      <w:r w:rsidRPr="00730461">
        <w:rPr>
          <w:b w:val="0"/>
          <w:sz w:val="24"/>
          <w:szCs w:val="24"/>
        </w:rPr>
        <w:t>κορτιζόλης</w:t>
      </w:r>
      <w:proofErr w:type="spellEnd"/>
      <w:r w:rsidRPr="00730461">
        <w:rPr>
          <w:b w:val="0"/>
          <w:sz w:val="24"/>
          <w:szCs w:val="24"/>
        </w:rPr>
        <w:t>, της ορμόνης του</w:t>
      </w:r>
      <w:r w:rsidR="005B34FB"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>στρες, ενώ η υπερβολική κατανάλωση ζάχαρης, καφεΐνης και επεξεργασμένων προϊόντων</w:t>
      </w:r>
      <w:r w:rsidR="005B34FB"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>μπορεί να προκαλέσει νευρικότητα και εκνευρισμό.</w:t>
      </w:r>
    </w:p>
    <w:p w:rsidR="00730461" w:rsidRPr="00730461" w:rsidRDefault="00730461" w:rsidP="00730461">
      <w:pPr>
        <w:pStyle w:val="1"/>
        <w:shd w:val="clear" w:color="auto" w:fill="FFFFFF"/>
        <w:spacing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t xml:space="preserve"> Η παρακολούθηση της διατροφής είναι ιδιαίτερα σημαντική για τους νέους, οι οποίοι</w:t>
      </w:r>
      <w:r w:rsidR="005B34FB"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>βιώνουν έντονο άγχος, λόγω σχολικών ή πανεπιστημιακών υποχρεώσεων. Οι μαθητές και οι</w:t>
      </w:r>
      <w:r w:rsidR="005B34FB"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>φοιτητές που τρώνε ισορροπημένα, με φρούτα, λαχανικά, όσπρια και ψάρια, παρουσιάζουν</w:t>
      </w:r>
      <w:r w:rsidR="005B34FB"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>καλύτερη συγκέντρωση και μεγαλύτερη αντοχή σε ψυχολογικές πιέσεις, σε σχέση με εκείνους</w:t>
      </w:r>
      <w:r w:rsidR="005B34FB"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>που προτιμούν γρήγορο, επεξεργασμένο φαγητό. Η τακτική κατανάλωση μικρών και συχνών</w:t>
      </w:r>
      <w:r w:rsidR="005B34FB"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>γευμάτων διατηρεί σταθερά τα επίπεδα ενέργειας, μειώνοντας κόπωση και εκνευρισμό.</w:t>
      </w:r>
    </w:p>
    <w:p w:rsidR="00730461" w:rsidRPr="00730461" w:rsidRDefault="00730461" w:rsidP="00730461">
      <w:pPr>
        <w:pStyle w:val="1"/>
        <w:shd w:val="clear" w:color="auto" w:fill="FFFFFF"/>
        <w:spacing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t xml:space="preserve"> Η μεσογειακή διατροφή, με φρούτα, λαχανικά, ψάρια και ελαιόλαδο, αποτελεί υπόδειγμα</w:t>
      </w:r>
      <w:r w:rsidR="005B34FB"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>ισορροπημένης διατροφής. Ταυτόχρονα, η κοινωνική διάσταση του φαγητού, όπως η κοινή</w:t>
      </w:r>
      <w:r w:rsidR="005B34FB"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>κατανάλωση γευμάτων με φίλους ή με την οικογένεια, δημιουργεί αίσθημα ασφάλειας και</w:t>
      </w:r>
      <w:r w:rsidR="005B34FB"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>μειώνει την ψυχική ένταση. Η διατροφή, επομένως, δεν είναι μόνο βιολογική ανάγκη αλλά και</w:t>
      </w:r>
      <w:r w:rsidR="005B34FB"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 xml:space="preserve">μορφή ψυχικής </w:t>
      </w:r>
      <w:proofErr w:type="spellStart"/>
      <w:r w:rsidRPr="00730461">
        <w:rPr>
          <w:b w:val="0"/>
          <w:sz w:val="24"/>
          <w:szCs w:val="24"/>
        </w:rPr>
        <w:t>αυτοφροντίδας</w:t>
      </w:r>
      <w:proofErr w:type="spellEnd"/>
      <w:r w:rsidRPr="00730461">
        <w:rPr>
          <w:b w:val="0"/>
          <w:sz w:val="24"/>
          <w:szCs w:val="24"/>
        </w:rPr>
        <w:t>, που ενισχύει την ανθεκτικότητα απέναντι στο άγχος.</w:t>
      </w:r>
    </w:p>
    <w:p w:rsidR="00730461" w:rsidRPr="00D853CD" w:rsidRDefault="00D853CD" w:rsidP="00730461">
      <w:pPr>
        <w:pStyle w:val="1"/>
        <w:shd w:val="clear" w:color="auto" w:fill="FFFFFF"/>
        <w:spacing w:after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</w:t>
      </w:r>
      <w:r w:rsidR="00730461" w:rsidRPr="00D853CD">
        <w:rPr>
          <w:b w:val="0"/>
          <w:sz w:val="18"/>
          <w:szCs w:val="18"/>
        </w:rPr>
        <w:t>Κείμενο από το διαδίκτυο, ελαφρώς διασκευασμένο</w:t>
      </w:r>
    </w:p>
    <w:p w:rsidR="00730461" w:rsidRPr="00730461" w:rsidRDefault="00730461" w:rsidP="00730461">
      <w:pPr>
        <w:pStyle w:val="1"/>
        <w:shd w:val="clear" w:color="auto" w:fill="FFFFFF"/>
        <w:spacing w:after="0"/>
        <w:rPr>
          <w:b w:val="0"/>
          <w:sz w:val="24"/>
          <w:szCs w:val="24"/>
        </w:rPr>
      </w:pPr>
    </w:p>
    <w:p w:rsidR="00730461" w:rsidRPr="00730461" w:rsidRDefault="00730461" w:rsidP="00730461">
      <w:pPr>
        <w:pStyle w:val="1"/>
        <w:shd w:val="clear" w:color="auto" w:fill="FFFFFF"/>
        <w:spacing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t>ΚΕΙΜΕΝΟ 3</w:t>
      </w:r>
    </w:p>
    <w:p w:rsidR="00730461" w:rsidRPr="00730461" w:rsidRDefault="00730461" w:rsidP="00730461">
      <w:pPr>
        <w:pStyle w:val="1"/>
        <w:shd w:val="clear" w:color="auto" w:fill="FFFFFF"/>
        <w:spacing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t>[Είμαστε κάτι…]</w:t>
      </w:r>
    </w:p>
    <w:p w:rsidR="00730461" w:rsidRPr="005B34FB" w:rsidRDefault="00730461" w:rsidP="00730461">
      <w:pPr>
        <w:pStyle w:val="1"/>
        <w:shd w:val="clear" w:color="auto" w:fill="FFFFFF"/>
        <w:spacing w:after="0"/>
        <w:rPr>
          <w:b w:val="0"/>
          <w:sz w:val="18"/>
          <w:szCs w:val="18"/>
        </w:rPr>
      </w:pPr>
      <w:r w:rsidRPr="005B34FB">
        <w:rPr>
          <w:b w:val="0"/>
          <w:sz w:val="18"/>
          <w:szCs w:val="18"/>
        </w:rPr>
        <w:t xml:space="preserve">Το ποίημα ανήκει στη συλλογή «Ελεγεία και σάτιρες». Είναι σονέτο κι έχει γραφεί σύμφωνα με τις απαιτήσεις </w:t>
      </w:r>
      <w:r w:rsidR="005B34FB" w:rsidRPr="005B34FB">
        <w:rPr>
          <w:b w:val="0"/>
          <w:sz w:val="18"/>
          <w:szCs w:val="18"/>
        </w:rPr>
        <w:t xml:space="preserve">της </w:t>
      </w:r>
      <w:r w:rsidRPr="005B34FB">
        <w:rPr>
          <w:b w:val="0"/>
          <w:sz w:val="18"/>
          <w:szCs w:val="18"/>
        </w:rPr>
        <w:t>παραδοσιακής ποίησης. Αν όμως το μελετήσουμε πιο προσεκτικά, υπάρχει κάποια χαλάρωση στο ρυθμικό</w:t>
      </w:r>
      <w:r w:rsidR="005B34FB" w:rsidRPr="005B34FB">
        <w:rPr>
          <w:b w:val="0"/>
          <w:sz w:val="18"/>
          <w:szCs w:val="18"/>
        </w:rPr>
        <w:t xml:space="preserve"> </w:t>
      </w:r>
      <w:r w:rsidRPr="005B34FB">
        <w:rPr>
          <w:b w:val="0"/>
          <w:sz w:val="18"/>
          <w:szCs w:val="18"/>
        </w:rPr>
        <w:t>βάδισμα του στίχου, για να εκφράσει όλα τα αισθήματα της διάλυσης και του πόνου, που διακατέχουν την ψυχή</w:t>
      </w:r>
      <w:r w:rsidR="005B34FB" w:rsidRPr="005B34FB">
        <w:rPr>
          <w:b w:val="0"/>
          <w:sz w:val="18"/>
          <w:szCs w:val="18"/>
        </w:rPr>
        <w:t xml:space="preserve"> </w:t>
      </w:r>
      <w:r w:rsidRPr="005B34FB">
        <w:rPr>
          <w:b w:val="0"/>
          <w:sz w:val="18"/>
          <w:szCs w:val="18"/>
        </w:rPr>
        <w:t>του ποιητή.</w:t>
      </w:r>
    </w:p>
    <w:p w:rsidR="005B34FB" w:rsidRDefault="00730461" w:rsidP="005B34FB">
      <w:pPr>
        <w:pStyle w:val="1"/>
        <w:shd w:val="clear" w:color="auto" w:fill="FFFFFF"/>
        <w:spacing w:before="0" w:beforeAutospacing="0"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t>Είμαστε κάτι ξεχαρβαλωμένες</w:t>
      </w:r>
    </w:p>
    <w:p w:rsidR="005B34FB" w:rsidRDefault="00730461" w:rsidP="005B34FB">
      <w:pPr>
        <w:pStyle w:val="1"/>
        <w:shd w:val="clear" w:color="auto" w:fill="FFFFFF"/>
        <w:spacing w:before="0" w:beforeAutospacing="0"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t>κιθάρες. Ο άνεμος, όταν περνάει,</w:t>
      </w:r>
    </w:p>
    <w:p w:rsidR="00730461" w:rsidRPr="00730461" w:rsidRDefault="00730461" w:rsidP="005B34FB">
      <w:pPr>
        <w:pStyle w:val="1"/>
        <w:shd w:val="clear" w:color="auto" w:fill="FFFFFF"/>
        <w:spacing w:before="0" w:beforeAutospacing="0"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lastRenderedPageBreak/>
        <w:t>στίχους, ήχους παράφωνους ξυπνάει</w:t>
      </w:r>
    </w:p>
    <w:p w:rsidR="00730461" w:rsidRPr="00730461" w:rsidRDefault="00730461" w:rsidP="00730461">
      <w:pPr>
        <w:pStyle w:val="1"/>
        <w:shd w:val="clear" w:color="auto" w:fill="FFFFFF"/>
        <w:spacing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t>στις χορδές που κρέμονται σαν καδένες.</w:t>
      </w:r>
    </w:p>
    <w:p w:rsidR="00730461" w:rsidRPr="00730461" w:rsidRDefault="00730461" w:rsidP="00730461">
      <w:pPr>
        <w:pStyle w:val="1"/>
        <w:shd w:val="clear" w:color="auto" w:fill="FFFFFF"/>
        <w:spacing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t>Είμαστε κάτι απίστευτες αντένες.</w:t>
      </w:r>
    </w:p>
    <w:p w:rsidR="00730461" w:rsidRPr="00730461" w:rsidRDefault="00730461" w:rsidP="00730461">
      <w:pPr>
        <w:pStyle w:val="1"/>
        <w:shd w:val="clear" w:color="auto" w:fill="FFFFFF"/>
        <w:spacing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t>Υψώνονται σα δάχτυλα στα χάη,</w:t>
      </w:r>
    </w:p>
    <w:p w:rsidR="00730461" w:rsidRPr="00730461" w:rsidRDefault="00730461" w:rsidP="00730461">
      <w:pPr>
        <w:pStyle w:val="1"/>
        <w:shd w:val="clear" w:color="auto" w:fill="FFFFFF"/>
        <w:spacing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t xml:space="preserve">στην κορυφή τους τ’ άπειρο </w:t>
      </w:r>
      <w:proofErr w:type="spellStart"/>
      <w:r w:rsidRPr="00730461">
        <w:rPr>
          <w:b w:val="0"/>
          <w:sz w:val="24"/>
          <w:szCs w:val="24"/>
        </w:rPr>
        <w:t>αντηχάει</w:t>
      </w:r>
      <w:proofErr w:type="spellEnd"/>
      <w:r w:rsidRPr="00730461">
        <w:rPr>
          <w:b w:val="0"/>
          <w:sz w:val="24"/>
          <w:szCs w:val="24"/>
        </w:rPr>
        <w:t>,</w:t>
      </w:r>
    </w:p>
    <w:p w:rsidR="00730461" w:rsidRPr="00730461" w:rsidRDefault="00730461" w:rsidP="00730461">
      <w:pPr>
        <w:pStyle w:val="1"/>
        <w:shd w:val="clear" w:color="auto" w:fill="FFFFFF"/>
        <w:spacing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t>μα γρήγορα θα πέσουνε σπασμένες.</w:t>
      </w:r>
    </w:p>
    <w:p w:rsidR="00730461" w:rsidRPr="00730461" w:rsidRDefault="00730461" w:rsidP="00730461">
      <w:pPr>
        <w:pStyle w:val="1"/>
        <w:shd w:val="clear" w:color="auto" w:fill="FFFFFF"/>
        <w:spacing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t>Είμαστε κάτι διάχυτες αισθήσεις,</w:t>
      </w:r>
    </w:p>
    <w:p w:rsidR="00730461" w:rsidRPr="00730461" w:rsidRDefault="00730461" w:rsidP="00730461">
      <w:pPr>
        <w:pStyle w:val="1"/>
        <w:shd w:val="clear" w:color="auto" w:fill="FFFFFF"/>
        <w:spacing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t>χωρίς ελπίδα να συγκεντρωθούμε.</w:t>
      </w:r>
    </w:p>
    <w:p w:rsidR="00730461" w:rsidRPr="00730461" w:rsidRDefault="00730461" w:rsidP="00730461">
      <w:pPr>
        <w:pStyle w:val="1"/>
        <w:shd w:val="clear" w:color="auto" w:fill="FFFFFF"/>
        <w:spacing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t>Στα νεύρα μας μπερδεύεται όλη η φύσις.</w:t>
      </w:r>
    </w:p>
    <w:p w:rsidR="00730461" w:rsidRPr="00730461" w:rsidRDefault="00730461" w:rsidP="00730461">
      <w:pPr>
        <w:pStyle w:val="1"/>
        <w:shd w:val="clear" w:color="auto" w:fill="FFFFFF"/>
        <w:spacing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t>Στο σώμα, στην ενθύμηση πονούμε.</w:t>
      </w:r>
    </w:p>
    <w:p w:rsidR="00730461" w:rsidRPr="00730461" w:rsidRDefault="00730461" w:rsidP="00730461">
      <w:pPr>
        <w:pStyle w:val="1"/>
        <w:shd w:val="clear" w:color="auto" w:fill="FFFFFF"/>
        <w:spacing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t xml:space="preserve">Μας διώχνουνε τα πράγματα, κι η </w:t>
      </w:r>
      <w:proofErr w:type="spellStart"/>
      <w:r w:rsidRPr="00730461">
        <w:rPr>
          <w:b w:val="0"/>
          <w:sz w:val="24"/>
          <w:szCs w:val="24"/>
        </w:rPr>
        <w:t>ποίησις</w:t>
      </w:r>
      <w:proofErr w:type="spellEnd"/>
    </w:p>
    <w:p w:rsidR="00730461" w:rsidRPr="00730461" w:rsidRDefault="00730461" w:rsidP="00730461">
      <w:pPr>
        <w:pStyle w:val="1"/>
        <w:shd w:val="clear" w:color="auto" w:fill="FFFFFF"/>
        <w:spacing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t>είναι το καταφύγιο που φθονούμε.</w:t>
      </w:r>
    </w:p>
    <w:p w:rsidR="00730461" w:rsidRPr="00730461" w:rsidRDefault="00730461" w:rsidP="00730461">
      <w:pPr>
        <w:pStyle w:val="1"/>
        <w:shd w:val="clear" w:color="auto" w:fill="FFFFFF"/>
        <w:spacing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t>Κώστας Καρυωτάκης</w:t>
      </w:r>
    </w:p>
    <w:p w:rsidR="00730461" w:rsidRPr="00730461" w:rsidRDefault="00730461" w:rsidP="00730461">
      <w:pPr>
        <w:pStyle w:val="1"/>
        <w:shd w:val="clear" w:color="auto" w:fill="FFFFFF"/>
        <w:spacing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t>ΘΕΜΑ Α</w:t>
      </w:r>
    </w:p>
    <w:p w:rsidR="00730461" w:rsidRPr="00730461" w:rsidRDefault="00730461" w:rsidP="00730461">
      <w:pPr>
        <w:pStyle w:val="1"/>
        <w:shd w:val="clear" w:color="auto" w:fill="FFFFFF"/>
        <w:spacing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t>Α1. Να παρουσιάσετε με συνοπτικό τρόπο (60–70 λέξεις) τις απόψεις του Κειμένου 2,</w:t>
      </w:r>
      <w:r w:rsidR="005B34FB"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>σχετικά με τον ρόλο της διατροφής στη μείωση των συμπτωμάτων του άγχους και στην</w:t>
      </w:r>
      <w:r w:rsidR="005B34FB"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>ενίσχυση της ψυχικής ανθεκτικότητας.</w:t>
      </w:r>
      <w:r w:rsidR="005B34FB">
        <w:rPr>
          <w:b w:val="0"/>
          <w:sz w:val="24"/>
          <w:szCs w:val="24"/>
        </w:rPr>
        <w:t xml:space="preserve">    </w:t>
      </w:r>
      <w:r w:rsidRPr="00730461">
        <w:rPr>
          <w:b w:val="0"/>
          <w:sz w:val="24"/>
          <w:szCs w:val="24"/>
        </w:rPr>
        <w:t>Μονάδες 20</w:t>
      </w:r>
    </w:p>
    <w:p w:rsidR="00730461" w:rsidRPr="00730461" w:rsidRDefault="00730461" w:rsidP="00730461">
      <w:pPr>
        <w:pStyle w:val="1"/>
        <w:shd w:val="clear" w:color="auto" w:fill="FFFFFF"/>
        <w:spacing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t>ΘΕΜΑ Β</w:t>
      </w:r>
    </w:p>
    <w:p w:rsidR="00730461" w:rsidRPr="00730461" w:rsidRDefault="00730461" w:rsidP="00730461">
      <w:pPr>
        <w:pStyle w:val="1"/>
        <w:shd w:val="clear" w:color="auto" w:fill="FFFFFF"/>
        <w:spacing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t>Β1. Να απαντήσετε στις παρακάτω ερωτήσεις πολλαπλής επιλογής (1–5) με βάση το</w:t>
      </w:r>
      <w:r w:rsidR="005B34FB"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>περιεχόμενο του Κειμένου 1. Για καθεμία από τις ερωτήσεις, να επιλέξετε τη σωστή</w:t>
      </w:r>
      <w:r w:rsidR="005B34FB"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>απάντηση (Α, Β ή Γ). Κάθε ερώτηση αντιστοιχεί σε μία μόνο σωστή επιλογή.</w:t>
      </w:r>
    </w:p>
    <w:p w:rsidR="00730461" w:rsidRPr="00730461" w:rsidRDefault="00730461" w:rsidP="00730461">
      <w:pPr>
        <w:pStyle w:val="1"/>
        <w:shd w:val="clear" w:color="auto" w:fill="FFFFFF"/>
        <w:spacing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t>1. Ποιο είναι το κύριο γνώρισμα του άγχους σύμφωνα με το κείμενο;</w:t>
      </w:r>
    </w:p>
    <w:p w:rsidR="00730461" w:rsidRPr="00730461" w:rsidRDefault="00730461" w:rsidP="00730461">
      <w:pPr>
        <w:pStyle w:val="1"/>
        <w:shd w:val="clear" w:color="auto" w:fill="FFFFFF"/>
        <w:spacing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t>Α. Η αίσθηση ζωτικότητας και έντονης ενέργειας.</w:t>
      </w:r>
    </w:p>
    <w:p w:rsidR="00730461" w:rsidRPr="00730461" w:rsidRDefault="00730461" w:rsidP="00730461">
      <w:pPr>
        <w:pStyle w:val="1"/>
        <w:shd w:val="clear" w:color="auto" w:fill="FFFFFF"/>
        <w:spacing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t>Β. Η εσωτερική αναστάτωση και υπερβολική εγρήγορση του ατόμου.</w:t>
      </w:r>
    </w:p>
    <w:p w:rsidR="00730461" w:rsidRPr="00730461" w:rsidRDefault="00730461" w:rsidP="00730461">
      <w:pPr>
        <w:pStyle w:val="1"/>
        <w:shd w:val="clear" w:color="auto" w:fill="FFFFFF"/>
        <w:spacing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t>Γ. Η πλήρης απουσία συναισθημάτων ή ανησυχίας.</w:t>
      </w:r>
    </w:p>
    <w:p w:rsidR="00730461" w:rsidRPr="00730461" w:rsidRDefault="00730461" w:rsidP="00730461">
      <w:pPr>
        <w:pStyle w:val="1"/>
        <w:shd w:val="clear" w:color="auto" w:fill="FFFFFF"/>
        <w:spacing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t>2. Τι καθιστά δύσκολη την αντιμετώπιση του άγχους σε ορισμένες περιπτώσεις;</w:t>
      </w:r>
    </w:p>
    <w:p w:rsidR="00730461" w:rsidRPr="00730461" w:rsidRDefault="00730461" w:rsidP="00730461">
      <w:pPr>
        <w:pStyle w:val="1"/>
        <w:shd w:val="clear" w:color="auto" w:fill="FFFFFF"/>
        <w:spacing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t>Α. Η απουσία ιατρικής βοήθειας.</w:t>
      </w:r>
    </w:p>
    <w:p w:rsidR="00730461" w:rsidRPr="00730461" w:rsidRDefault="00730461" w:rsidP="00730461">
      <w:pPr>
        <w:pStyle w:val="1"/>
        <w:shd w:val="clear" w:color="auto" w:fill="FFFFFF"/>
        <w:spacing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lastRenderedPageBreak/>
        <w:t>Β. Η δυσκολία του ατόμου να κατανοήσει τις αιτίες που το προκαλούν.</w:t>
      </w:r>
    </w:p>
    <w:p w:rsidR="00730461" w:rsidRPr="00730461" w:rsidRDefault="00730461" w:rsidP="00730461">
      <w:pPr>
        <w:pStyle w:val="1"/>
        <w:shd w:val="clear" w:color="auto" w:fill="FFFFFF"/>
        <w:spacing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t>Γ. Η υπερβολική αισιοδοξία και αδιαφορία για τα προβλήματα.</w:t>
      </w:r>
    </w:p>
    <w:p w:rsidR="00730461" w:rsidRPr="00730461" w:rsidRDefault="00730461" w:rsidP="00730461">
      <w:pPr>
        <w:pStyle w:val="1"/>
        <w:shd w:val="clear" w:color="auto" w:fill="FFFFFF"/>
        <w:spacing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t>3. Πότε το άγχος θεωρείται ότι έχει παθολογική μορφή;</w:t>
      </w:r>
    </w:p>
    <w:p w:rsidR="00730461" w:rsidRPr="00730461" w:rsidRDefault="00730461" w:rsidP="00730461">
      <w:pPr>
        <w:pStyle w:val="1"/>
        <w:shd w:val="clear" w:color="auto" w:fill="FFFFFF"/>
        <w:spacing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t>Α. Όταν γίνεται έντονο, παρατεταμένο και επηρεάζει την καθημερινή λειτουργικότητα.</w:t>
      </w:r>
    </w:p>
    <w:p w:rsidR="00730461" w:rsidRPr="00730461" w:rsidRDefault="00730461" w:rsidP="00730461">
      <w:pPr>
        <w:pStyle w:val="1"/>
        <w:shd w:val="clear" w:color="auto" w:fill="FFFFFF"/>
        <w:spacing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t>Β. Όταν ενεργοποιεί το άτομο να αναλάβει πρωτοβουλίες και δράσεις.</w:t>
      </w:r>
    </w:p>
    <w:p w:rsidR="00730461" w:rsidRPr="00730461" w:rsidRDefault="00730461" w:rsidP="00730461">
      <w:pPr>
        <w:pStyle w:val="1"/>
        <w:shd w:val="clear" w:color="auto" w:fill="FFFFFF"/>
        <w:spacing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t>Γ. Όταν εμφανίζεται προσωρινά πριν από σημαντικά γεγονότα.</w:t>
      </w:r>
    </w:p>
    <w:p w:rsidR="00730461" w:rsidRPr="00730461" w:rsidRDefault="00730461" w:rsidP="00730461">
      <w:pPr>
        <w:pStyle w:val="1"/>
        <w:shd w:val="clear" w:color="auto" w:fill="FFFFFF"/>
        <w:spacing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t>4. Ποια περιγραφή αντιπροσωπεύει σωστά τα σωματικά συμπτώματα του άγχους;</w:t>
      </w:r>
    </w:p>
    <w:p w:rsidR="00730461" w:rsidRPr="00730461" w:rsidRDefault="00730461" w:rsidP="00730461">
      <w:pPr>
        <w:pStyle w:val="1"/>
        <w:shd w:val="clear" w:color="auto" w:fill="FFFFFF"/>
        <w:spacing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t>Α. Αίσθημα κόπωσης, υπνηλία και χαμηλή αρτηριακή πίεση.</w:t>
      </w:r>
    </w:p>
    <w:p w:rsidR="00730461" w:rsidRPr="00730461" w:rsidRDefault="00730461" w:rsidP="00730461">
      <w:pPr>
        <w:pStyle w:val="1"/>
        <w:shd w:val="clear" w:color="auto" w:fill="FFFFFF"/>
        <w:spacing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t>Β. Πονοκέφαλος, επιτάχυνση καρδιακού ρυθμού, δυσκολία στην αναπνοή και διαταραχές του</w:t>
      </w:r>
      <w:r w:rsidR="005B34FB"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>πεπτικού.</w:t>
      </w:r>
    </w:p>
    <w:p w:rsidR="00730461" w:rsidRPr="00730461" w:rsidRDefault="00730461" w:rsidP="00730461">
      <w:pPr>
        <w:pStyle w:val="1"/>
        <w:shd w:val="clear" w:color="auto" w:fill="FFFFFF"/>
        <w:spacing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t>Γ. Έντονη όρεξη και αύξηση της θερμοκρασίας του σώματος.</w:t>
      </w:r>
    </w:p>
    <w:p w:rsidR="00730461" w:rsidRPr="00730461" w:rsidRDefault="00730461" w:rsidP="00730461">
      <w:pPr>
        <w:pStyle w:val="1"/>
        <w:shd w:val="clear" w:color="auto" w:fill="FFFFFF"/>
        <w:spacing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t>5. Ποιος τρόπος αντιμετώπισης προτείνεται για το ήπιο άγχος;</w:t>
      </w:r>
    </w:p>
    <w:p w:rsidR="00730461" w:rsidRPr="00730461" w:rsidRDefault="00730461" w:rsidP="00730461">
      <w:pPr>
        <w:pStyle w:val="1"/>
        <w:shd w:val="clear" w:color="auto" w:fill="FFFFFF"/>
        <w:spacing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t xml:space="preserve">Α. Απομόνωση και πλήρης αποφυγή </w:t>
      </w:r>
      <w:proofErr w:type="spellStart"/>
      <w:r w:rsidRPr="00730461">
        <w:rPr>
          <w:b w:val="0"/>
          <w:sz w:val="24"/>
          <w:szCs w:val="24"/>
        </w:rPr>
        <w:t>στρεσογόνων</w:t>
      </w:r>
      <w:proofErr w:type="spellEnd"/>
      <w:r w:rsidRPr="00730461">
        <w:rPr>
          <w:b w:val="0"/>
          <w:sz w:val="24"/>
          <w:szCs w:val="24"/>
        </w:rPr>
        <w:t xml:space="preserve"> παραγόντων.</w:t>
      </w:r>
    </w:p>
    <w:p w:rsidR="00730461" w:rsidRPr="00730461" w:rsidRDefault="00730461" w:rsidP="00730461">
      <w:pPr>
        <w:pStyle w:val="1"/>
        <w:shd w:val="clear" w:color="auto" w:fill="FFFFFF"/>
        <w:spacing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t>Β. Συνδυασμός φαρμακευτικής αγωγής και ψυχοθεραπείας.</w:t>
      </w:r>
    </w:p>
    <w:p w:rsidR="00730461" w:rsidRPr="00730461" w:rsidRDefault="00730461" w:rsidP="00730461">
      <w:pPr>
        <w:pStyle w:val="1"/>
        <w:shd w:val="clear" w:color="auto" w:fill="FFFFFF"/>
        <w:spacing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t>Γ. Εκμάθηση δεξιοτήτων διαχείρισης στρες και υποστηρικτική καθοδήγηση.</w:t>
      </w:r>
    </w:p>
    <w:p w:rsidR="00730461" w:rsidRPr="00730461" w:rsidRDefault="00730461" w:rsidP="00730461">
      <w:pPr>
        <w:pStyle w:val="1"/>
        <w:shd w:val="clear" w:color="auto" w:fill="FFFFFF"/>
        <w:spacing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t>Μονάδες 10</w:t>
      </w:r>
    </w:p>
    <w:p w:rsidR="00730461" w:rsidRPr="00730461" w:rsidRDefault="00730461" w:rsidP="00730461">
      <w:pPr>
        <w:pStyle w:val="1"/>
        <w:shd w:val="clear" w:color="auto" w:fill="FFFFFF"/>
        <w:spacing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t xml:space="preserve">Β2. α. Το Κείμενο 2 ανήκει στο </w:t>
      </w:r>
      <w:proofErr w:type="spellStart"/>
      <w:r w:rsidRPr="00730461">
        <w:rPr>
          <w:b w:val="0"/>
          <w:sz w:val="24"/>
          <w:szCs w:val="24"/>
        </w:rPr>
        <w:t>κειμενικό</w:t>
      </w:r>
      <w:proofErr w:type="spellEnd"/>
      <w:r w:rsidRPr="00730461">
        <w:rPr>
          <w:b w:val="0"/>
          <w:sz w:val="24"/>
          <w:szCs w:val="24"/>
        </w:rPr>
        <w:t xml:space="preserve"> γένος της επιχειρηματολογίας; Να αιτιολογήσετε</w:t>
      </w:r>
      <w:r w:rsidR="005B34FB"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 xml:space="preserve">την απάντησή σας με βάση την οργάνωση/δομή του κειμένου. (Μονάδες 9) β. Να σχολιάσετε τη λειτουργία του τίτλου του Κειμένου 1 «Διώξτε το άγχος από </w:t>
      </w:r>
      <w:proofErr w:type="spellStart"/>
      <w:r w:rsidRPr="00730461">
        <w:rPr>
          <w:b w:val="0"/>
          <w:sz w:val="24"/>
          <w:szCs w:val="24"/>
        </w:rPr>
        <w:t>τηζωή</w:t>
      </w:r>
      <w:proofErr w:type="spellEnd"/>
      <w:r w:rsidRPr="00730461">
        <w:rPr>
          <w:b w:val="0"/>
          <w:sz w:val="24"/>
          <w:szCs w:val="24"/>
        </w:rPr>
        <w:t xml:space="preserve"> σας» ως προς την επικοινωνιακή του αποτελεσματικότητα. (Μονάδες 6)</w:t>
      </w:r>
      <w:r w:rsidR="00D853CD">
        <w:rPr>
          <w:b w:val="0"/>
          <w:sz w:val="24"/>
          <w:szCs w:val="24"/>
        </w:rPr>
        <w:t xml:space="preserve">  </w:t>
      </w:r>
      <w:r w:rsidRPr="00730461">
        <w:rPr>
          <w:b w:val="0"/>
          <w:sz w:val="24"/>
          <w:szCs w:val="24"/>
        </w:rPr>
        <w:t>Μονάδες 15</w:t>
      </w:r>
    </w:p>
    <w:p w:rsidR="00D853CD" w:rsidRDefault="00730461" w:rsidP="00730461">
      <w:pPr>
        <w:pStyle w:val="1"/>
        <w:shd w:val="clear" w:color="auto" w:fill="FFFFFF"/>
        <w:spacing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t>Β3. α. «Σε αυτό το πλαίσιο, η διατροφή εμφανίζεται ως καθοριστικός παράγοντας που μπορεί</w:t>
      </w:r>
      <w:r w:rsidR="00D853CD"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>να μετριάσει τα συμπτώματα άγχους και να ενισχύσει την ψυχική ανθεκτικότητα». Τι</w:t>
      </w:r>
      <w:r w:rsidR="00D853CD"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>εκφράζει ο τρόπος με τον οποίο αποδίδεται το μήνυμα στο παραπάνω χωρίο του Κειμένου 1;</w:t>
      </w:r>
      <w:r w:rsidR="00D853CD"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>(Μονάδες 2) Να το επαναδιατυπώσετε, ώστε να δηλώνεται:</w:t>
      </w:r>
      <w:r w:rsidR="00D853CD"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 xml:space="preserve">i. </w:t>
      </w:r>
      <w:r w:rsidR="00D853CD" w:rsidRPr="00730461">
        <w:rPr>
          <w:b w:val="0"/>
          <w:sz w:val="24"/>
          <w:szCs w:val="24"/>
        </w:rPr>
        <w:t>Π</w:t>
      </w:r>
      <w:r w:rsidRPr="00730461">
        <w:rPr>
          <w:b w:val="0"/>
          <w:sz w:val="24"/>
          <w:szCs w:val="24"/>
        </w:rPr>
        <w:t>ιθανότητα</w:t>
      </w:r>
      <w:r w:rsidR="00D853CD"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>ii. αναγκαιότητα/υποχρέωση (Μονάδες 4)</w:t>
      </w:r>
      <w:r w:rsidR="00D853CD">
        <w:rPr>
          <w:b w:val="0"/>
          <w:sz w:val="24"/>
          <w:szCs w:val="24"/>
        </w:rPr>
        <w:t xml:space="preserve">  </w:t>
      </w:r>
    </w:p>
    <w:p w:rsidR="00730461" w:rsidRPr="00730461" w:rsidRDefault="00730461" w:rsidP="00730461">
      <w:pPr>
        <w:pStyle w:val="1"/>
        <w:shd w:val="clear" w:color="auto" w:fill="FFFFFF"/>
        <w:spacing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t xml:space="preserve"> β. Να εντοπίσετε στο Κείμενο 2 δύο ειδικούς/επιστημονικούς όρους και να σχολιάσετε</w:t>
      </w:r>
      <w:r w:rsidR="00D853CD"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>τη λειτουργία τους. (Μονάδες 4)</w:t>
      </w:r>
      <w:r w:rsidR="00D853CD"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>Μονάδες 10</w:t>
      </w:r>
    </w:p>
    <w:p w:rsidR="00730461" w:rsidRPr="00730461" w:rsidRDefault="00730461" w:rsidP="00730461">
      <w:pPr>
        <w:pStyle w:val="1"/>
        <w:shd w:val="clear" w:color="auto" w:fill="FFFFFF"/>
        <w:spacing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t>ΘΕΜΑ Γ</w:t>
      </w:r>
    </w:p>
    <w:p w:rsidR="00730461" w:rsidRPr="00730461" w:rsidRDefault="00730461" w:rsidP="00730461">
      <w:pPr>
        <w:pStyle w:val="1"/>
        <w:shd w:val="clear" w:color="auto" w:fill="FFFFFF"/>
        <w:spacing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lastRenderedPageBreak/>
        <w:t xml:space="preserve">Γ1. Να ερμηνεύσετε, βασισμένοι σε τρεις </w:t>
      </w:r>
      <w:proofErr w:type="spellStart"/>
      <w:r w:rsidRPr="00730461">
        <w:rPr>
          <w:b w:val="0"/>
          <w:sz w:val="24"/>
          <w:szCs w:val="24"/>
        </w:rPr>
        <w:t>κειμενικούς</w:t>
      </w:r>
      <w:proofErr w:type="spellEnd"/>
      <w:r w:rsidRPr="00730461">
        <w:rPr>
          <w:b w:val="0"/>
          <w:sz w:val="24"/>
          <w:szCs w:val="24"/>
        </w:rPr>
        <w:t xml:space="preserve"> δείκτες, το βασικό, κατά τη γνώμη σας,</w:t>
      </w:r>
      <w:r w:rsidR="00D853CD"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>θέμα του Κειμένου 3. Εσείς αντιμετωπίζετε με αισιοδοξία ή απαισιοδοξία τη ζωή σας και</w:t>
      </w:r>
      <w:r w:rsidR="00D853CD"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>αγχώνεστε γενικά για το μέλλον; (150-200 λέξεις)</w:t>
      </w:r>
      <w:r w:rsidR="00D853CD"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>Μονάδες 15</w:t>
      </w:r>
    </w:p>
    <w:p w:rsidR="00730461" w:rsidRPr="00730461" w:rsidRDefault="00730461" w:rsidP="00730461">
      <w:pPr>
        <w:pStyle w:val="1"/>
        <w:shd w:val="clear" w:color="auto" w:fill="FFFFFF"/>
        <w:spacing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t>ΘΕΜΑ Δ</w:t>
      </w:r>
    </w:p>
    <w:p w:rsidR="00730461" w:rsidRPr="00730461" w:rsidRDefault="00730461" w:rsidP="00730461">
      <w:pPr>
        <w:pStyle w:val="1"/>
        <w:shd w:val="clear" w:color="auto" w:fill="FFFFFF"/>
        <w:spacing w:after="0"/>
        <w:rPr>
          <w:b w:val="0"/>
          <w:sz w:val="24"/>
          <w:szCs w:val="24"/>
        </w:rPr>
      </w:pPr>
      <w:r w:rsidRPr="00730461">
        <w:rPr>
          <w:b w:val="0"/>
          <w:sz w:val="24"/>
          <w:szCs w:val="24"/>
        </w:rPr>
        <w:t>Δ1. Στο πλαίσιο εκδήλωσης που διοργανώνει το σχολείο σας με θέμα «Διατροφή και ψυχική</w:t>
      </w:r>
      <w:r w:rsidR="00D853CD"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>υγεία: τρέφομαι σωστά, ζω καλύτερα», σας έχει ζητηθεί να εκφωνήσετε μια ομιλία (350–400</w:t>
      </w:r>
      <w:r w:rsidR="00D853CD"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>λέξεις) προς τους συμμαθητές σας.</w:t>
      </w:r>
      <w:r w:rsidR="00D853CD"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>Στην ομιλία σας να αναπτύξετε:</w:t>
      </w:r>
    </w:p>
    <w:p w:rsidR="00BC56B3" w:rsidRPr="00BC56B3" w:rsidRDefault="00730461" w:rsidP="00D853CD">
      <w:pPr>
        <w:pStyle w:val="1"/>
        <w:shd w:val="clear" w:color="auto" w:fill="FFFFFF"/>
        <w:spacing w:after="0"/>
        <w:rPr>
          <w:rFonts w:ascii="Arial" w:hAnsi="Arial" w:cs="Arial"/>
          <w:color w:val="282E3E"/>
          <w:sz w:val="14"/>
          <w:szCs w:val="14"/>
        </w:rPr>
      </w:pPr>
      <w:r w:rsidRPr="00730461">
        <w:rPr>
          <w:b w:val="0"/>
          <w:sz w:val="24"/>
          <w:szCs w:val="24"/>
        </w:rPr>
        <w:t>α. πώς οι διατροφικές συνήθειες επηρεάζουν την ψυχική μας κατάσταση και το άγχος, και</w:t>
      </w:r>
      <w:r w:rsidR="00D853CD"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>β. ποιες αλλαγές στον τρόπο ζωής θεωρείτε απαραίτητες, ώστε οι νέοι να διατηρούν καλή</w:t>
      </w:r>
      <w:r w:rsidR="00D853CD"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>ψυχοσωματική ισορροπία.</w:t>
      </w:r>
      <w:r w:rsidR="00D853CD"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>Στην ομιλία σας μπορείτε να αξιοποιήσετε δημιουργικά ιδέες από τα κείμενα που σας δόθηκαν.</w:t>
      </w:r>
      <w:r w:rsidR="00D853CD">
        <w:rPr>
          <w:b w:val="0"/>
          <w:sz w:val="24"/>
          <w:szCs w:val="24"/>
        </w:rPr>
        <w:t xml:space="preserve"> </w:t>
      </w:r>
      <w:r w:rsidRPr="00730461">
        <w:rPr>
          <w:b w:val="0"/>
          <w:sz w:val="24"/>
          <w:szCs w:val="24"/>
        </w:rPr>
        <w:t>Μονάδες 30</w:t>
      </w:r>
      <w:r w:rsidR="00BC56B3">
        <w:br/>
      </w:r>
    </w:p>
    <w:p w:rsidR="001154FF" w:rsidRDefault="001154FF"/>
    <w:sectPr w:rsidR="001154FF" w:rsidSect="001154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C56B3"/>
    <w:rsid w:val="001154FF"/>
    <w:rsid w:val="00290729"/>
    <w:rsid w:val="005B34FB"/>
    <w:rsid w:val="00730461"/>
    <w:rsid w:val="00BC56B3"/>
    <w:rsid w:val="00D85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4FF"/>
  </w:style>
  <w:style w:type="paragraph" w:styleId="1">
    <w:name w:val="heading 1"/>
    <w:basedOn w:val="a"/>
    <w:link w:val="1Char"/>
    <w:uiPriority w:val="9"/>
    <w:qFormat/>
    <w:rsid w:val="00BC56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C56B3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-">
    <w:name w:val="Hyperlink"/>
    <w:basedOn w:val="a0"/>
    <w:uiPriority w:val="99"/>
    <w:semiHidden/>
    <w:unhideWhenUsed/>
    <w:rsid w:val="00BC56B3"/>
    <w:rPr>
      <w:color w:val="0000FF"/>
      <w:u w:val="single"/>
    </w:rPr>
  </w:style>
  <w:style w:type="character" w:customStyle="1" w:styleId="userlink-username">
    <w:name w:val="userlink-username"/>
    <w:basedOn w:val="a0"/>
    <w:rsid w:val="00BC56B3"/>
  </w:style>
  <w:style w:type="character" w:customStyle="1" w:styleId="c16ghhib">
    <w:name w:val="c16ghhib"/>
    <w:basedOn w:val="a0"/>
    <w:rsid w:val="00BC56B3"/>
  </w:style>
  <w:style w:type="paragraph" w:styleId="a3">
    <w:name w:val="Balloon Text"/>
    <w:basedOn w:val="a"/>
    <w:link w:val="Char"/>
    <w:uiPriority w:val="99"/>
    <w:semiHidden/>
    <w:unhideWhenUsed/>
    <w:rsid w:val="00BC5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C56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9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2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4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0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16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46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43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31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7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18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096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41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15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26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2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74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48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53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521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8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9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3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03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36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4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47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299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53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981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833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102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587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749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9771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648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58925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899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770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2335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5109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9232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1464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</dc:creator>
  <cp:keywords/>
  <dc:description/>
  <cp:lastModifiedBy>Μαρία</cp:lastModifiedBy>
  <cp:revision>4</cp:revision>
  <dcterms:created xsi:type="dcterms:W3CDTF">2026-03-13T08:32:00Z</dcterms:created>
  <dcterms:modified xsi:type="dcterms:W3CDTF">2026-03-23T09:50:00Z</dcterms:modified>
</cp:coreProperties>
</file>