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6076" w14:textId="28A12BE8" w:rsidR="00115B0E" w:rsidRPr="00115B0E" w:rsidRDefault="00115B0E" w:rsidP="00115B0E">
      <w:pPr>
        <w:ind w:left="-709" w:right="-625"/>
        <w:jc w:val="center"/>
        <w:rPr>
          <w:rFonts w:ascii="Cambria" w:hAnsi="Cambria"/>
          <w:b/>
          <w:bCs/>
          <w:sz w:val="24"/>
          <w:szCs w:val="24"/>
        </w:rPr>
      </w:pPr>
      <w:r w:rsidRPr="00115B0E">
        <w:rPr>
          <w:rFonts w:ascii="Cambria" w:hAnsi="Cambria"/>
          <w:b/>
          <w:bCs/>
          <w:sz w:val="24"/>
          <w:szCs w:val="24"/>
        </w:rPr>
        <w:t>Ύλη προαγωγικών εξετάσεων</w:t>
      </w:r>
    </w:p>
    <w:p w14:paraId="6F05DF0B" w14:textId="68A0CF3E" w:rsidR="00115B0E" w:rsidRPr="00115B0E" w:rsidRDefault="00115B0E" w:rsidP="00115B0E">
      <w:pPr>
        <w:ind w:left="-709" w:right="-625"/>
        <w:jc w:val="center"/>
        <w:rPr>
          <w:rFonts w:ascii="Cambria" w:hAnsi="Cambria"/>
          <w:b/>
          <w:bCs/>
          <w:sz w:val="24"/>
          <w:szCs w:val="24"/>
        </w:rPr>
      </w:pPr>
      <w:r w:rsidRPr="00115B0E">
        <w:rPr>
          <w:rFonts w:ascii="Cambria" w:hAnsi="Cambria"/>
          <w:b/>
          <w:bCs/>
          <w:sz w:val="24"/>
          <w:szCs w:val="24"/>
        </w:rPr>
        <w:t xml:space="preserve">ΧΗΜΕΙΑ Α΄ ΤΑΞΗΣ ΗΜΕΡΗΣΙΟΥ ΚΑΙ ΕΣΠΕΡΙΝΟΥ ΓΕΝΙΚΟΥ ΛΥΚΕΙΟΥ </w:t>
      </w:r>
      <w:r w:rsidRPr="00115B0E">
        <w:rPr>
          <w:rFonts w:ascii="Cambria" w:hAnsi="Cambria"/>
          <w:b/>
          <w:bCs/>
          <w:sz w:val="24"/>
          <w:szCs w:val="24"/>
        </w:rPr>
        <w:t xml:space="preserve">  2022-23</w:t>
      </w:r>
    </w:p>
    <w:p w14:paraId="03CB4F12" w14:textId="3B30FD7C" w:rsidR="00115B0E" w:rsidRPr="00115B0E" w:rsidRDefault="00115B0E" w:rsidP="00115B0E">
      <w:pPr>
        <w:ind w:left="-709" w:right="-625"/>
        <w:jc w:val="both"/>
        <w:rPr>
          <w:rFonts w:ascii="Cambria" w:hAnsi="Cambria"/>
          <w:b/>
          <w:bCs/>
        </w:rPr>
      </w:pPr>
      <w:r w:rsidRPr="00115B0E">
        <w:rPr>
          <w:rFonts w:ascii="Cambria" w:hAnsi="Cambria"/>
          <w:b/>
          <w:bCs/>
        </w:rPr>
        <w:t>ΚΕΦΑΛΑΙΟ 1</w:t>
      </w:r>
      <w:r w:rsidRPr="00115B0E">
        <w:rPr>
          <w:rFonts w:ascii="Cambria" w:hAnsi="Cambria"/>
          <w:b/>
          <w:bCs/>
          <w:vertAlign w:val="superscript"/>
        </w:rPr>
        <w:t>o</w:t>
      </w:r>
      <w:r w:rsidRPr="00115B0E">
        <w:rPr>
          <w:rFonts w:ascii="Cambria" w:hAnsi="Cambria"/>
          <w:b/>
          <w:bCs/>
        </w:rPr>
        <w:t xml:space="preserve">  </w:t>
      </w:r>
      <w:r w:rsidRPr="00115B0E">
        <w:rPr>
          <w:rFonts w:ascii="Cambria" w:hAnsi="Cambria"/>
          <w:b/>
          <w:bCs/>
        </w:rPr>
        <w:t xml:space="preserve">: </w:t>
      </w:r>
    </w:p>
    <w:p w14:paraId="0AFB9B97" w14:textId="645B08CF" w:rsidR="00115B0E" w:rsidRP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1.1</w:t>
      </w:r>
      <w:r w:rsidRPr="00115B0E">
        <w:rPr>
          <w:rFonts w:ascii="Cambria" w:hAnsi="Cambria"/>
        </w:rPr>
        <w:t xml:space="preserve"> Με τι ασχολείται η Χημεία. Ποια η σημασία της Χημείας στη ζωή μας </w:t>
      </w:r>
    </w:p>
    <w:p w14:paraId="397CFB68" w14:textId="77777777" w:rsidR="00115B0E" w:rsidRP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1.2</w:t>
      </w:r>
      <w:r w:rsidRPr="00115B0E">
        <w:rPr>
          <w:rFonts w:ascii="Cambria" w:hAnsi="Cambria"/>
        </w:rPr>
        <w:t xml:space="preserve"> Γνωρίσματα της ύλης (μάζα, όγκος, πυκνότητα). Μετρήσεις και μονάδες </w:t>
      </w:r>
    </w:p>
    <w:p w14:paraId="051516A0" w14:textId="77777777" w:rsidR="00115B0E" w:rsidRP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1.3</w:t>
      </w:r>
      <w:r w:rsidRPr="00115B0E">
        <w:rPr>
          <w:rFonts w:ascii="Cambria" w:hAnsi="Cambria"/>
        </w:rPr>
        <w:t xml:space="preserve"> Δομικά σωματίδια της ύλης - Δομή ατόμου - Ατομικός αριθμός - Μαζικός αριθμός - Ισότοπα </w:t>
      </w:r>
    </w:p>
    <w:p w14:paraId="7A9B4133" w14:textId="77777777" w:rsidR="00115B0E" w:rsidRP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1.5</w:t>
      </w:r>
      <w:r w:rsidRPr="00115B0E">
        <w:rPr>
          <w:rFonts w:ascii="Cambria" w:hAnsi="Cambria"/>
        </w:rPr>
        <w:t xml:space="preserve"> Ταξινόμηση της ύλης - Διαλύματα - Περιεκτικότητες διαλυμάτων - Διαλυτότητα </w:t>
      </w:r>
      <w:r w:rsidRPr="00115B0E">
        <w:rPr>
          <w:rFonts w:ascii="Cambria" w:hAnsi="Cambria"/>
        </w:rPr>
        <w:t>(</w:t>
      </w:r>
      <w:r w:rsidRPr="00115B0E">
        <w:rPr>
          <w:rFonts w:ascii="Cambria" w:hAnsi="Cambria"/>
        </w:rPr>
        <w:t xml:space="preserve">Συμπεριλαμβάνεται μόνο η </w:t>
      </w:r>
      <w:proofErr w:type="spellStart"/>
      <w:r w:rsidRPr="00115B0E">
        <w:rPr>
          <w:rFonts w:ascii="Cambria" w:hAnsi="Cambria"/>
        </w:rPr>
        <w:t>υποενότητα</w:t>
      </w:r>
      <w:proofErr w:type="spellEnd"/>
      <w:r w:rsidRPr="00115B0E">
        <w:rPr>
          <w:rFonts w:ascii="Cambria" w:hAnsi="Cambria"/>
        </w:rPr>
        <w:t xml:space="preserve"> «Διαλύματα - Περιεκτικότητες Διαλυμάτων» (Γενικά για τα διαλύματα - Περιεκτικότητες Διαλυμάτων - Εκφράσεις περιεκτικότητας- Διαλυτότητα). </w:t>
      </w:r>
    </w:p>
    <w:p w14:paraId="536F0B3C" w14:textId="77777777" w:rsidR="00115B0E" w:rsidRPr="00115B0E" w:rsidRDefault="00115B0E" w:rsidP="00115B0E">
      <w:pPr>
        <w:ind w:left="-709" w:right="-625"/>
        <w:jc w:val="both"/>
        <w:rPr>
          <w:rFonts w:ascii="Cambria" w:hAnsi="Cambria"/>
          <w:b/>
          <w:bCs/>
        </w:rPr>
      </w:pPr>
      <w:r w:rsidRPr="00115B0E">
        <w:rPr>
          <w:rFonts w:ascii="Cambria" w:hAnsi="Cambria"/>
          <w:b/>
          <w:bCs/>
        </w:rPr>
        <w:t>ΚΕΦΑΛΑΙΟ 2</w:t>
      </w:r>
      <w:r w:rsidRPr="00115B0E">
        <w:rPr>
          <w:rFonts w:ascii="Cambria" w:hAnsi="Cambria"/>
          <w:b/>
          <w:bCs/>
          <w:vertAlign w:val="superscript"/>
        </w:rPr>
        <w:t>o</w:t>
      </w:r>
      <w:r w:rsidRPr="00115B0E">
        <w:rPr>
          <w:rFonts w:ascii="Cambria" w:hAnsi="Cambria"/>
          <w:b/>
          <w:bCs/>
        </w:rPr>
        <w:t xml:space="preserve">: </w:t>
      </w:r>
    </w:p>
    <w:p w14:paraId="62193F36" w14:textId="77777777" w:rsidR="00115B0E" w:rsidRP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2.1</w:t>
      </w:r>
      <w:r w:rsidRPr="00115B0E">
        <w:rPr>
          <w:rFonts w:ascii="Cambria" w:hAnsi="Cambria"/>
        </w:rPr>
        <w:t xml:space="preserve"> Ηλεκτρονική δομή των ατόμων </w:t>
      </w:r>
    </w:p>
    <w:p w14:paraId="30A5BB6A" w14:textId="3B8EEDE7" w:rsidR="00115B0E" w:rsidRP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u w:val="single"/>
        </w:rPr>
        <w:t>Παρατήρηση</w:t>
      </w:r>
      <w:r w:rsidRPr="00115B0E">
        <w:rPr>
          <w:rFonts w:ascii="Cambria" w:hAnsi="Cambria"/>
        </w:rPr>
        <w:t>: Ο Πίνακας 2.1 «Κατανομή ηλεκτρονίων σε στιβάδες, στα στοιχεία με ατομικό αριθμό Ζ=1-20» να διδαχθεί και να απομνημονευθεί μόνο η στήλη «στοιχείο».</w:t>
      </w:r>
    </w:p>
    <w:p w14:paraId="3D222122" w14:textId="77777777" w:rsidR="00115B0E" w:rsidRP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2.2</w:t>
      </w:r>
      <w:r w:rsidRPr="00115B0E">
        <w:rPr>
          <w:rFonts w:ascii="Cambria" w:hAnsi="Cambria"/>
        </w:rPr>
        <w:t xml:space="preserve"> Κατάταξη των στοιχείων (Περιοδικός Πίνακας). Χρησιμότητα του Περιοδικού Πίνακα </w:t>
      </w:r>
    </w:p>
    <w:p w14:paraId="6D576954" w14:textId="67FA62E2" w:rsidR="00115B0E" w:rsidRP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2.3</w:t>
      </w:r>
      <w:r w:rsidRPr="00115B0E">
        <w:rPr>
          <w:rFonts w:ascii="Cambria" w:hAnsi="Cambria"/>
        </w:rPr>
        <w:t xml:space="preserve"> Γενικά για το χημικό δεσμό - Παράγοντες που καθορίζουν τη χημική συμπεριφορά του ατόμου. Είδη χημικών δεσμών (ιοντικός - ομοιοπολικός) </w:t>
      </w:r>
    </w:p>
    <w:p w14:paraId="79628DA3" w14:textId="4AAD7969" w:rsidR="00115B0E" w:rsidRP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2.4</w:t>
      </w:r>
      <w:r w:rsidRPr="00115B0E">
        <w:rPr>
          <w:rFonts w:ascii="Cambria" w:hAnsi="Cambria"/>
        </w:rPr>
        <w:t xml:space="preserve"> Η γλώσσα της Χημείας - Αριθμός οξείδωσης - Γραφή χημικών τύπων και εισαγωγή στην ονοματολογία των ενώσεων </w:t>
      </w:r>
    </w:p>
    <w:p w14:paraId="540EB79E" w14:textId="77777777" w:rsidR="00115B0E" w:rsidRPr="00115B0E" w:rsidRDefault="00115B0E" w:rsidP="00115B0E">
      <w:pPr>
        <w:ind w:left="-709" w:right="-625"/>
        <w:jc w:val="both"/>
        <w:rPr>
          <w:rFonts w:ascii="Cambria" w:hAnsi="Cambria"/>
          <w:b/>
          <w:bCs/>
        </w:rPr>
      </w:pPr>
      <w:r w:rsidRPr="00115B0E">
        <w:rPr>
          <w:rFonts w:ascii="Cambria" w:hAnsi="Cambria"/>
          <w:b/>
          <w:bCs/>
        </w:rPr>
        <w:t>ΚΕΦΑΛΑΙΟ 3</w:t>
      </w:r>
      <w:r w:rsidRPr="00115B0E">
        <w:rPr>
          <w:rFonts w:ascii="Cambria" w:hAnsi="Cambria"/>
          <w:b/>
          <w:bCs/>
          <w:vertAlign w:val="superscript"/>
        </w:rPr>
        <w:t>o</w:t>
      </w:r>
      <w:r w:rsidRPr="00115B0E">
        <w:rPr>
          <w:rFonts w:ascii="Cambria" w:hAnsi="Cambria"/>
          <w:b/>
          <w:bCs/>
        </w:rPr>
        <w:t xml:space="preserve">: </w:t>
      </w:r>
    </w:p>
    <w:p w14:paraId="4B0D58D0" w14:textId="77777777" w:rsid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3.3</w:t>
      </w:r>
      <w:r w:rsidRPr="00115B0E">
        <w:rPr>
          <w:rFonts w:ascii="Cambria" w:hAnsi="Cambria"/>
        </w:rPr>
        <w:t xml:space="preserve"> Οξείδια </w:t>
      </w:r>
    </w:p>
    <w:p w14:paraId="57896D2E" w14:textId="77777777" w:rsid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3.5</w:t>
      </w:r>
      <w:r w:rsidRPr="00115B0E">
        <w:rPr>
          <w:rFonts w:ascii="Cambria" w:hAnsi="Cambria"/>
        </w:rPr>
        <w:t xml:space="preserve"> Χημικές Αντιδράσεις </w:t>
      </w:r>
      <w:r>
        <w:rPr>
          <w:rFonts w:ascii="Cambria" w:hAnsi="Cambria"/>
        </w:rPr>
        <w:t>[</w:t>
      </w:r>
      <w:r w:rsidRPr="00115B0E">
        <w:rPr>
          <w:rFonts w:ascii="Cambria" w:hAnsi="Cambria"/>
        </w:rPr>
        <w:t xml:space="preserve">Συμπεριλαμβάνεται το σύνολο της ενότητας, με την ακόλουθη εξαίρεση: Από την </w:t>
      </w:r>
      <w:proofErr w:type="spellStart"/>
      <w:r w:rsidRPr="00115B0E">
        <w:rPr>
          <w:rFonts w:ascii="Cambria" w:hAnsi="Cambria"/>
        </w:rPr>
        <w:t>υποενότητα</w:t>
      </w:r>
      <w:proofErr w:type="spellEnd"/>
      <w:r w:rsidRPr="00115B0E">
        <w:rPr>
          <w:rFonts w:ascii="Cambria" w:hAnsi="Cambria"/>
        </w:rPr>
        <w:t xml:space="preserve"> «Χαρακτηριστικά των χημικών αντιδράσεων» συμπεριλαμβάνεται μόνο η παράγραφος: «α. Πότε πραγματοποιείται μία χημική αντίδραση;» </w:t>
      </w:r>
    </w:p>
    <w:p w14:paraId="63154B91" w14:textId="77777777" w:rsid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3.6</w:t>
      </w:r>
      <w:r w:rsidRPr="00115B0E">
        <w:rPr>
          <w:rFonts w:ascii="Cambria" w:hAnsi="Cambria"/>
        </w:rPr>
        <w:t xml:space="preserve"> Οξέα, βάσεις, οξείδια, άλατα, εξουδετέρωση και… καθημερινή ζωή. </w:t>
      </w:r>
    </w:p>
    <w:p w14:paraId="00D2A875" w14:textId="77777777" w:rsid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ΚΕΦΑΛΑΙΟ 4</w:t>
      </w:r>
      <w:r w:rsidRPr="00115B0E">
        <w:rPr>
          <w:rFonts w:ascii="Cambria" w:hAnsi="Cambria"/>
          <w:b/>
          <w:bCs/>
          <w:vertAlign w:val="superscript"/>
        </w:rPr>
        <w:t>o</w:t>
      </w:r>
      <w:r w:rsidRPr="00115B0E">
        <w:rPr>
          <w:rFonts w:ascii="Cambria" w:hAnsi="Cambria"/>
        </w:rPr>
        <w:t xml:space="preserve">: </w:t>
      </w:r>
    </w:p>
    <w:p w14:paraId="335C1317" w14:textId="647998D9" w:rsid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4.1</w:t>
      </w:r>
      <w:r w:rsidRPr="00115B0E">
        <w:rPr>
          <w:rFonts w:ascii="Cambria" w:hAnsi="Cambria"/>
        </w:rPr>
        <w:t xml:space="preserve"> Βασικές έννοιες για τους χημικούς υπολογισμούς: σχετική ατομική μάζα, σχετική μοριακή μάζα, mol, αριθμός Avogadro, γραμμομοριακός όγκος </w:t>
      </w:r>
    </w:p>
    <w:p w14:paraId="55381B3B" w14:textId="77777777" w:rsidR="00115B0E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4.2</w:t>
      </w:r>
      <w:r w:rsidRPr="00115B0E">
        <w:rPr>
          <w:rFonts w:ascii="Cambria" w:hAnsi="Cambria"/>
        </w:rPr>
        <w:t xml:space="preserve"> Καταστατική εξίσωση των αερίων </w:t>
      </w:r>
    </w:p>
    <w:p w14:paraId="04009A8A" w14:textId="6E5530A5" w:rsidR="00F01192" w:rsidRDefault="00115B0E" w:rsidP="00115B0E">
      <w:pPr>
        <w:ind w:left="-709" w:right="-625"/>
        <w:jc w:val="both"/>
        <w:rPr>
          <w:rFonts w:ascii="Cambria" w:hAnsi="Cambria"/>
        </w:rPr>
      </w:pPr>
      <w:r w:rsidRPr="00115B0E">
        <w:rPr>
          <w:rFonts w:ascii="Cambria" w:hAnsi="Cambria"/>
          <w:b/>
          <w:bCs/>
        </w:rPr>
        <w:t>4.3</w:t>
      </w:r>
      <w:r w:rsidRPr="00115B0E">
        <w:rPr>
          <w:rFonts w:ascii="Cambria" w:hAnsi="Cambria"/>
        </w:rPr>
        <w:t xml:space="preserve"> Συγκέντρωση διαλύματος - Αραίωση, ανάμειξη διαλυμάτων</w:t>
      </w:r>
    </w:p>
    <w:p w14:paraId="495F9DF9" w14:textId="77777777" w:rsidR="00115B0E" w:rsidRDefault="00115B0E" w:rsidP="00115B0E">
      <w:pPr>
        <w:ind w:left="-709" w:right="-625"/>
        <w:jc w:val="both"/>
        <w:rPr>
          <w:rFonts w:ascii="Cambria" w:hAnsi="Cambria"/>
        </w:rPr>
      </w:pPr>
    </w:p>
    <w:p w14:paraId="43F622E0" w14:textId="77777777" w:rsidR="00115B0E" w:rsidRDefault="00115B0E" w:rsidP="00115B0E">
      <w:pPr>
        <w:ind w:left="-709" w:right="-625"/>
        <w:jc w:val="both"/>
        <w:rPr>
          <w:rFonts w:ascii="Cambria" w:hAnsi="Cambria"/>
        </w:rPr>
      </w:pPr>
    </w:p>
    <w:p w14:paraId="52E0819D" w14:textId="4041EEBE" w:rsidR="00115B0E" w:rsidRPr="00757669" w:rsidRDefault="00115B0E" w:rsidP="00115B0E">
      <w:pPr>
        <w:ind w:left="-709" w:right="-625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757669">
        <w:rPr>
          <w:rFonts w:ascii="Cambria" w:hAnsi="Cambria"/>
          <w:b/>
          <w:bCs/>
          <w:i/>
          <w:iCs/>
          <w:sz w:val="24"/>
          <w:szCs w:val="24"/>
        </w:rPr>
        <w:t>Ακολουθεί παράρτημα για τα θέματα του Ιουνίου, το οποίο και θα σας δίνεται:</w:t>
      </w:r>
    </w:p>
    <w:p w14:paraId="06F0418A" w14:textId="77777777" w:rsidR="00757669" w:rsidRDefault="00757669" w:rsidP="00115B0E">
      <w:pPr>
        <w:ind w:left="-709" w:right="-625"/>
        <w:jc w:val="both"/>
        <w:rPr>
          <w:rFonts w:ascii="Cambria" w:hAnsi="Cambria"/>
        </w:rPr>
      </w:pPr>
    </w:p>
    <w:p w14:paraId="3DD166C1" w14:textId="7C5F15A8" w:rsidR="00757669" w:rsidRPr="00115B0E" w:rsidRDefault="00757669" w:rsidP="00115B0E">
      <w:pPr>
        <w:ind w:left="-709" w:right="-625"/>
        <w:jc w:val="both"/>
        <w:rPr>
          <w:rFonts w:ascii="Cambria" w:hAnsi="Cambria"/>
        </w:rPr>
      </w:pPr>
      <w:r>
        <w:rPr>
          <w:noProof/>
        </w:rPr>
        <w:lastRenderedPageBreak/>
        <w:drawing>
          <wp:inline distT="0" distB="0" distL="0" distR="0" wp14:anchorId="66CEBE0C" wp14:editId="353B6A2F">
            <wp:extent cx="5274310" cy="4886325"/>
            <wp:effectExtent l="0" t="0" r="2540" b="9525"/>
            <wp:docPr id="8987753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753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669" w:rsidRPr="00115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2A"/>
    <w:rsid w:val="00115B0E"/>
    <w:rsid w:val="00152392"/>
    <w:rsid w:val="0035672A"/>
    <w:rsid w:val="00757669"/>
    <w:rsid w:val="00F0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1A70"/>
  <w15:chartTrackingRefBased/>
  <w15:docId w15:val="{ED8DF87A-7456-423A-BA8D-7B5C9715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Ρόη Σομπόνη</dc:creator>
  <cp:keywords/>
  <dc:description/>
  <cp:lastModifiedBy>Ρόη Σομπόνη</cp:lastModifiedBy>
  <cp:revision>2</cp:revision>
  <dcterms:created xsi:type="dcterms:W3CDTF">2023-06-01T16:02:00Z</dcterms:created>
  <dcterms:modified xsi:type="dcterms:W3CDTF">2023-06-01T16:13:00Z</dcterms:modified>
</cp:coreProperties>
</file>