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3C936">
      <w:pPr>
        <w:shd w:val="clear" w:color="auto" w:fill="FFFFFF"/>
        <w:spacing w:before="173" w:line="274" w:lineRule="exact"/>
        <w:rPr>
          <w:b/>
          <w:bCs/>
          <w:color w:val="FF0000"/>
          <w:spacing w:val="-3"/>
          <w:sz w:val="32"/>
          <w:szCs w:val="32"/>
        </w:rPr>
      </w:pPr>
      <w:r>
        <w:rPr>
          <w:b/>
          <w:bCs/>
          <w:color w:val="FF0000"/>
          <w:spacing w:val="-3"/>
          <w:sz w:val="32"/>
          <w:szCs w:val="32"/>
        </w:rPr>
        <w:pict>
          <v:shape id="_x0000_s1049" o:spid="_x0000_s1049" o:spt="32" type="#_x0000_t32" style="position:absolute;left:0pt;margin-left:717.2pt;margin-top:-10.85pt;height:128.5pt;width:0pt;z-index:25167360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b/>
          <w:bCs/>
          <w:color w:val="FF0000"/>
          <w:spacing w:val="-3"/>
          <w:sz w:val="32"/>
          <w:szCs w:val="32"/>
        </w:rPr>
        <w:pict>
          <v:shape id="_x0000_s1047" o:spid="_x0000_s1047" o:spt="32" type="#_x0000_t32" style="position:absolute;left:0pt;margin-left:-2.3pt;margin-top:-10.85pt;height:0pt;width:716pt;z-index:2516715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b/>
          <w:bCs/>
          <w:color w:val="FF0000"/>
          <w:spacing w:val="-3"/>
          <w:sz w:val="32"/>
          <w:szCs w:val="32"/>
        </w:rPr>
        <w:pict>
          <v:shape id="_x0000_s1046" o:spid="_x0000_s1046" o:spt="32" type="#_x0000_t32" style="position:absolute;left:0pt;margin-left:-2.3pt;margin-top:-10.85pt;height:131.5pt;width:0pt;z-index:25167052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b/>
          <w:bCs/>
          <w:color w:val="FF0000"/>
          <w:spacing w:val="-3"/>
          <w:sz w:val="32"/>
          <w:szCs w:val="32"/>
        </w:rPr>
        <w:t xml:space="preserve">                  ΕΡΩΤΗΣΕΙΣ ΚΑΤΑΝΟΗΣΗΣ 8.4. (8.4.1-8.4.2) </w:t>
      </w:r>
      <w:r>
        <w:rPr>
          <w:b/>
          <w:bCs/>
          <w:spacing w:val="-3"/>
          <w:sz w:val="32"/>
          <w:szCs w:val="32"/>
        </w:rPr>
        <w:t>(σελ.71-73)</w:t>
      </w:r>
    </w:p>
    <w:p w14:paraId="02611D33">
      <w:pPr>
        <w:shd w:val="clear" w:color="auto" w:fill="FFFFFF"/>
        <w:spacing w:before="173" w:line="274" w:lineRule="exact"/>
        <w:rPr>
          <w:bCs/>
          <w:spacing w:val="-3"/>
          <w:sz w:val="32"/>
          <w:szCs w:val="32"/>
        </w:rPr>
      </w:pPr>
      <w:r>
        <w:rPr>
          <w:bCs/>
          <w:spacing w:val="-3"/>
          <w:sz w:val="32"/>
          <w:szCs w:val="32"/>
        </w:rPr>
        <w:t xml:space="preserve">8.4.1   </w:t>
      </w:r>
      <w:r>
        <w:rPr>
          <w:rFonts w:hint="default"/>
          <w:bCs/>
          <w:spacing w:val="-3"/>
          <w:sz w:val="32"/>
          <w:szCs w:val="32"/>
          <w:lang w:val="el-GR"/>
        </w:rPr>
        <w:t>1</w:t>
      </w:r>
      <w:r>
        <w:rPr>
          <w:bCs/>
          <w:spacing w:val="-3"/>
          <w:sz w:val="32"/>
          <w:szCs w:val="32"/>
        </w:rPr>
        <w:t xml:space="preserve">)Τι εννοούμε με τον όρο λαϊκή κυριαρχία και πώς ασκείται η εξουσία </w:t>
      </w:r>
    </w:p>
    <w:p w14:paraId="2026751A">
      <w:pPr>
        <w:shd w:val="clear" w:color="auto" w:fill="FFFFFF"/>
        <w:spacing w:before="173" w:line="274" w:lineRule="exact"/>
        <w:rPr>
          <w:bCs/>
          <w:spacing w:val="-3"/>
          <w:sz w:val="32"/>
          <w:szCs w:val="32"/>
        </w:rPr>
      </w:pPr>
      <w:r>
        <w:rPr>
          <w:bCs/>
          <w:spacing w:val="-3"/>
          <w:sz w:val="32"/>
          <w:szCs w:val="32"/>
        </w:rPr>
        <w:t xml:space="preserve">            με βάση την αρχή αυτή;</w:t>
      </w:r>
    </w:p>
    <w:p w14:paraId="596CE08F">
      <w:pPr>
        <w:shd w:val="clear" w:color="auto" w:fill="FFFFFF"/>
        <w:spacing w:before="173" w:line="274" w:lineRule="exact"/>
        <w:rPr>
          <w:bCs/>
          <w:spacing w:val="-3"/>
          <w:sz w:val="32"/>
          <w:szCs w:val="32"/>
        </w:rPr>
      </w:pPr>
      <w:r>
        <w:rPr>
          <w:bCs/>
          <w:spacing w:val="-3"/>
          <w:sz w:val="32"/>
          <w:szCs w:val="32"/>
        </w:rPr>
        <w:t xml:space="preserve">           </w:t>
      </w:r>
      <w:r>
        <w:rPr>
          <w:rFonts w:hint="default"/>
          <w:bCs/>
          <w:spacing w:val="-3"/>
          <w:sz w:val="32"/>
          <w:szCs w:val="32"/>
          <w:lang w:val="el-GR"/>
        </w:rPr>
        <w:t>2</w:t>
      </w:r>
      <w:r>
        <w:rPr>
          <w:bCs/>
          <w:spacing w:val="-3"/>
          <w:sz w:val="32"/>
          <w:szCs w:val="32"/>
        </w:rPr>
        <w:t>)Πώς κατοχυρώνεται η λαϊκή κυριαρχία στις σύγχρονες δημοκρατίες;</w:t>
      </w:r>
    </w:p>
    <w:p w14:paraId="56913CA5">
      <w:pPr>
        <w:shd w:val="clear" w:color="auto" w:fill="FFFFFF"/>
        <w:spacing w:before="173" w:line="274" w:lineRule="exact"/>
        <w:rPr>
          <w:bCs/>
          <w:spacing w:val="-3"/>
          <w:sz w:val="32"/>
          <w:szCs w:val="32"/>
        </w:rPr>
      </w:pPr>
      <w:r>
        <w:rPr>
          <w:bCs/>
          <w:spacing w:val="-3"/>
          <w:sz w:val="32"/>
          <w:szCs w:val="32"/>
        </w:rPr>
        <w:t xml:space="preserve">8.4.2   </w:t>
      </w:r>
      <w:r>
        <w:rPr>
          <w:rFonts w:hint="default"/>
          <w:bCs/>
          <w:spacing w:val="-3"/>
          <w:sz w:val="32"/>
          <w:szCs w:val="32"/>
          <w:lang w:val="el-GR"/>
        </w:rPr>
        <w:t>3</w:t>
      </w:r>
      <w:r>
        <w:rPr>
          <w:bCs/>
          <w:spacing w:val="-3"/>
          <w:sz w:val="32"/>
          <w:szCs w:val="32"/>
        </w:rPr>
        <w:t>)Ποια είναι τα βασικά γνωρίσματα ενός κράτους δικαίου;</w:t>
      </w:r>
    </w:p>
    <w:p w14:paraId="2ED7B001">
      <w:pPr>
        <w:shd w:val="clear" w:color="auto" w:fill="FFFFFF"/>
        <w:spacing w:before="173" w:line="274" w:lineRule="exact"/>
        <w:jc w:val="center"/>
        <w:rPr>
          <w:b/>
          <w:bCs/>
          <w:color w:val="FF0000"/>
          <w:spacing w:val="-3"/>
          <w:sz w:val="32"/>
          <w:szCs w:val="32"/>
        </w:rPr>
      </w:pPr>
      <w:r>
        <w:rPr>
          <w:bCs/>
          <w:spacing w:val="-3"/>
          <w:sz w:val="32"/>
          <w:szCs w:val="32"/>
        </w:rPr>
        <w:pict>
          <v:shape id="_x0000_s1048" o:spid="_x0000_s1048" o:spt="32" type="#_x0000_t32" style="position:absolute;left:0pt;margin-left:-2.3pt;margin-top:5.9pt;height:0pt;width:719.5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 w14:paraId="39E52DFC">
      <w:pPr>
        <w:shd w:val="clear" w:color="auto" w:fill="FFFFFF"/>
        <w:spacing w:before="173" w:line="274" w:lineRule="exact"/>
        <w:jc w:val="center"/>
        <w:rPr>
          <w:b/>
          <w:bCs/>
          <w:color w:val="FF0000"/>
          <w:spacing w:val="-3"/>
          <w:sz w:val="32"/>
          <w:szCs w:val="32"/>
        </w:rPr>
      </w:pPr>
      <w:r>
        <w:rPr>
          <w:b/>
          <w:bCs/>
          <w:color w:val="FF0000"/>
          <w:spacing w:val="-3"/>
          <w:sz w:val="32"/>
          <w:szCs w:val="32"/>
        </w:rPr>
        <w:t>Οι βασικές αρχές του Συντάγματος :</w:t>
      </w:r>
    </w:p>
    <w:p w14:paraId="27DEFB4E">
      <w:pPr>
        <w:shd w:val="clear" w:color="auto" w:fill="FFFFFF"/>
        <w:spacing w:before="173" w:line="274" w:lineRule="exact"/>
        <w:jc w:val="center"/>
        <w:rPr>
          <w:b/>
          <w:bCs/>
          <w:color w:val="FF0000"/>
          <w:spacing w:val="-3"/>
          <w:sz w:val="32"/>
          <w:szCs w:val="32"/>
        </w:rPr>
      </w:pPr>
    </w:p>
    <w:p w14:paraId="37F888F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1)η αρχή της </w:t>
      </w:r>
      <w:r>
        <w:rPr>
          <w:b/>
          <w:sz w:val="28"/>
          <w:szCs w:val="28"/>
        </w:rPr>
        <w:t xml:space="preserve">λαϊκής κυριαρχίας                 </w:t>
      </w:r>
      <w:r>
        <w:rPr>
          <w:sz w:val="28"/>
          <w:szCs w:val="28"/>
        </w:rPr>
        <w:t xml:space="preserve">2)η αρχή του </w:t>
      </w:r>
      <w:r>
        <w:rPr>
          <w:b/>
          <w:sz w:val="28"/>
          <w:szCs w:val="28"/>
        </w:rPr>
        <w:t>κράτους δικαίου</w:t>
      </w:r>
    </w:p>
    <w:p w14:paraId="37806886">
      <w:pPr>
        <w:shd w:val="clear" w:color="auto" w:fill="FFFFFF"/>
        <w:tabs>
          <w:tab w:val="left" w:pos="446"/>
        </w:tabs>
        <w:spacing w:line="274" w:lineRule="exact"/>
        <w:ind w:right="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3)η αρχή του </w:t>
      </w:r>
      <w:r>
        <w:rPr>
          <w:b/>
          <w:sz w:val="28"/>
          <w:szCs w:val="28"/>
        </w:rPr>
        <w:t>κοινωνικού κράτους</w:t>
      </w:r>
      <w:r>
        <w:rPr>
          <w:b/>
          <w:spacing w:val="-8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4)η αρχή της </w:t>
      </w:r>
      <w:r>
        <w:rPr>
          <w:b/>
          <w:sz w:val="28"/>
          <w:szCs w:val="28"/>
        </w:rPr>
        <w:t>διάκρισης των λειτουργιών</w:t>
      </w:r>
    </w:p>
    <w:p w14:paraId="08A36B04">
      <w:pPr>
        <w:shd w:val="clear" w:color="auto" w:fill="FFFFFF"/>
        <w:tabs>
          <w:tab w:val="left" w:pos="446"/>
        </w:tabs>
        <w:spacing w:line="274" w:lineRule="exact"/>
        <w:ind w:right="7"/>
        <w:jc w:val="center"/>
        <w:rPr>
          <w:b/>
          <w:sz w:val="28"/>
          <w:szCs w:val="28"/>
        </w:rPr>
      </w:pPr>
      <w:r>
        <w:rPr>
          <w:b/>
          <w:spacing w:val="-8"/>
          <w:sz w:val="28"/>
          <w:szCs w:val="28"/>
        </w:rPr>
        <w:t>……………………………………………………………………………………………………………………………………………………..</w:t>
      </w:r>
    </w:p>
    <w:p w14:paraId="3119414A">
      <w:pPr>
        <w:shd w:val="clear" w:color="auto" w:fill="FFFFFF"/>
        <w:spacing w:before="173" w:line="274" w:lineRule="exact"/>
        <w:jc w:val="center"/>
        <w:rPr>
          <w:b/>
          <w:bCs/>
          <w:color w:val="FF0000"/>
          <w:spacing w:val="-3"/>
          <w:sz w:val="32"/>
          <w:szCs w:val="32"/>
        </w:rPr>
      </w:pPr>
      <w:bookmarkStart w:id="0" w:name="_GoBack"/>
      <w:bookmarkEnd w:id="0"/>
      <w:r>
        <w:rPr>
          <w:spacing w:val="-4"/>
          <w:sz w:val="28"/>
          <w:szCs w:val="28"/>
        </w:rPr>
        <w:pict>
          <v:rect id="_x0000_s1043" o:spid="_x0000_s1043" o:spt="1" style="position:absolute;left:0pt;margin-left:218.25pt;margin-top:15.35pt;height:59.2pt;width:127.5pt;z-index:251668480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  <v:textbox>
              <w:txbxContent>
                <w:p w14:paraId="4FA5DD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Οι πολίτες που έχουν το δικαίωμα να ψηφίζουν </w:t>
                  </w:r>
                  <w:r>
                    <w:rPr>
                      <w:sz w:val="22"/>
                      <w:szCs w:val="22"/>
                      <w:highlight w:val="yellow"/>
                    </w:rPr>
                    <w:t>(Έλληνες -17 ετών και άνω)</w:t>
                  </w:r>
                </w:p>
              </w:txbxContent>
            </v:textbox>
          </v:rect>
        </w:pict>
      </w:r>
    </w:p>
    <w:p w14:paraId="54A56B7A">
      <w:pPr>
        <w:shd w:val="clear" w:color="auto" w:fill="FFFFFF"/>
        <w:spacing w:before="173" w:line="274" w:lineRule="exact"/>
        <w:jc w:val="center"/>
        <w:rPr>
          <w:b/>
          <w:bCs/>
          <w:color w:val="FF0000"/>
          <w:spacing w:val="-3"/>
          <w:sz w:val="32"/>
          <w:szCs w:val="32"/>
        </w:rPr>
      </w:pPr>
      <w:r>
        <w:rPr>
          <w:spacing w:val="-4"/>
          <w:sz w:val="28"/>
          <w:szCs w:val="28"/>
        </w:rPr>
        <w:t xml:space="preserve"> </w:t>
      </w:r>
    </w:p>
    <w:p w14:paraId="4A10724A">
      <w:pPr>
        <w:rPr>
          <w:spacing w:val="-4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pict>
          <v:shape id="_x0000_s1026" o:spid="_x0000_s1026" o:spt="32" type="#_x0000_t32" style="position:absolute;left:0pt;flip:y;margin-left:381.75pt;margin-top:11.85pt;height:44.25pt;width:30pt;z-index:25165926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pacing w:val="-3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pacing w:val="-4"/>
          <w:sz w:val="28"/>
          <w:szCs w:val="28"/>
        </w:rPr>
        <w:t>α) κάθε 4-5 χρόνια εκλέγει (Δήμαρχο, Περιφερειάρχη, Βουλευτές)</w:t>
      </w:r>
    </w:p>
    <w:p w14:paraId="272601D9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pict>
          <v:shape id="_x0000_s1045" o:spid="_x0000_s1045" o:spt="32" type="#_x0000_t32" style="position:absolute;left:0pt;flip:x y;margin-left:269.7pt;margin-top:13.75pt;height:21.3pt;width:43.5pt;z-index:2516695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pacing w:val="-4"/>
          <w:sz w:val="28"/>
          <w:szCs w:val="28"/>
        </w:rPr>
        <w:t xml:space="preserve">                                             </w:t>
      </w:r>
    </w:p>
    <w:p w14:paraId="3C93D133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pict>
          <v:shape id="_x0000_s1027" o:spid="_x0000_s1027" o:spt="32" type="#_x0000_t32" style="position:absolute;left:0pt;flip:y;margin-left:381.75pt;margin-top:8.15pt;height:15.75pt;width:25.5pt;z-index:2516602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β) μπορεί να εκλεγεί (αν πληρεί τις προϋποθέσεις)</w:t>
      </w:r>
    </w:p>
    <w:p w14:paraId="7653E75E">
      <w:pPr>
        <w:rPr>
          <w:spacing w:val="-4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pict>
          <v:shape id="_x0000_s1030" o:spid="_x0000_s1030" o:spt="32" type="#_x0000_t32" style="position:absolute;left:0pt;flip:y;margin-left:209.25pt;margin-top:7.8pt;height:30pt;width:28.5pt;z-index:2516633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pacing w:val="-3"/>
          <w:sz w:val="28"/>
          <w:szCs w:val="28"/>
        </w:rPr>
        <w:pict>
          <v:shape id="_x0000_s1029" o:spid="_x0000_s1029" o:spt="32" type="#_x0000_t32" style="position:absolute;left:0pt;margin-left:381.75pt;margin-top:7.8pt;height:44.25pt;width:30.7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pacing w:val="-3"/>
          <w:sz w:val="28"/>
          <w:szCs w:val="28"/>
        </w:rPr>
        <w:pict>
          <v:shape id="_x0000_s1028" o:spid="_x0000_s1028" o:spt="32" type="#_x0000_t32" style="position:absolute;left:0pt;margin-left:381.75pt;margin-top:7.8pt;height:15.75pt;width:25.5pt;z-index:2516613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pacing w:val="-3"/>
          <w:sz w:val="28"/>
          <w:szCs w:val="28"/>
        </w:rPr>
        <w:t xml:space="preserve">                                                                       </w:t>
      </w:r>
      <w:r>
        <w:rPr>
          <w:spacing w:val="-4"/>
          <w:sz w:val="28"/>
          <w:szCs w:val="28"/>
        </w:rPr>
        <w:t xml:space="preserve"> ο λαός (</w:t>
      </w:r>
      <w:r>
        <w:rPr>
          <w:spacing w:val="-4"/>
          <w:sz w:val="28"/>
          <w:szCs w:val="28"/>
          <w:highlight w:val="cyan"/>
        </w:rPr>
        <w:t>εκλογικό σώμα</w:t>
      </w:r>
      <w:r>
        <w:rPr>
          <w:spacing w:val="-4"/>
          <w:sz w:val="28"/>
          <w:szCs w:val="28"/>
        </w:rPr>
        <w:t xml:space="preserve">) </w:t>
      </w:r>
    </w:p>
    <w:p w14:paraId="796FFC3D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γ) συμμετέχει σε δημοψήφισμα  </w:t>
      </w:r>
    </w:p>
    <w:p w14:paraId="48F2FCE2">
      <w:pPr>
        <w:rPr>
          <w:b/>
          <w:color w:val="943734" w:themeColor="accent2" w:themeShade="BF"/>
          <w:sz w:val="28"/>
          <w:szCs w:val="28"/>
        </w:rPr>
      </w:pPr>
      <w:r>
        <w:rPr>
          <w:spacing w:val="-4"/>
          <w:sz w:val="28"/>
          <w:szCs w:val="28"/>
          <w:highlight w:val="yellow"/>
        </w:rPr>
        <w:pict>
          <v:shape id="_x0000_s1031" o:spid="_x0000_s1031" o:spt="32" type="#_x0000_t32" style="position:absolute;left:0pt;margin-left:209.25pt;margin-top:5.6pt;height:59.4pt;width:25.05pt;z-index:2516643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943734" w:themeColor="accent2" w:themeShade="BF"/>
          <w:sz w:val="28"/>
          <w:szCs w:val="28"/>
          <w:highlight w:val="yellow"/>
        </w:rPr>
        <w:t xml:space="preserve">1)η αρχή της </w:t>
      </w:r>
      <w:r>
        <w:rPr>
          <w:b/>
          <w:color w:val="943734" w:themeColor="accent2" w:themeShade="BF"/>
          <w:sz w:val="28"/>
          <w:szCs w:val="28"/>
          <w:highlight w:val="yellow"/>
        </w:rPr>
        <w:t>λαϊκής κυριαρχίας</w:t>
      </w:r>
      <w:r>
        <w:rPr>
          <w:b/>
          <w:color w:val="943734" w:themeColor="accent2" w:themeShade="BF"/>
          <w:sz w:val="28"/>
          <w:szCs w:val="28"/>
        </w:rPr>
        <w:t xml:space="preserve">                            </w:t>
      </w:r>
    </w:p>
    <w:p w14:paraId="2AA89AF2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δ)δρα συλλογικά (δικαίωμα απεργίας, διαδηλώσεων  κ.α.)</w:t>
      </w:r>
    </w:p>
    <w:p w14:paraId="0CB2FE62">
      <w:pPr>
        <w:rPr>
          <w:b/>
          <w:bCs/>
          <w:spacing w:val="-3"/>
          <w:sz w:val="28"/>
          <w:szCs w:val="28"/>
        </w:rPr>
      </w:pPr>
    </w:p>
    <w:p w14:paraId="29144BF3">
      <w:pPr>
        <w:rPr>
          <w:spacing w:val="-4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                                                                       </w:t>
      </w:r>
      <w:r>
        <w:rPr>
          <w:spacing w:val="-4"/>
          <w:sz w:val="28"/>
          <w:szCs w:val="28"/>
        </w:rPr>
        <w:t xml:space="preserve"> τα όργανα του κράτους  </w:t>
      </w:r>
      <w:r>
        <w:rPr>
          <w:spacing w:val="-4"/>
          <w:sz w:val="28"/>
          <w:szCs w:val="28"/>
        </w:rPr>
        <w:sym w:font="Wingdings" w:char="F0E0"/>
      </w:r>
      <w:r>
        <w:rPr>
          <w:spacing w:val="-4"/>
          <w:sz w:val="28"/>
          <w:szCs w:val="28"/>
        </w:rPr>
        <w:t xml:space="preserve"> πρέπει να σέβονται τις αρχές της λαϊκής κυριαρχίας </w:t>
      </w:r>
    </w:p>
    <w:p w14:paraId="30F57F09">
      <w:pPr>
        <w:shd w:val="clear" w:color="auto" w:fill="FFFFFF"/>
        <w:spacing w:before="173" w:line="274" w:lineRule="exact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………………………………………………………………………………………………………………………………………..…………</w:t>
      </w:r>
    </w:p>
    <w:p w14:paraId="4F9E2DFA">
      <w:pPr>
        <w:shd w:val="clear" w:color="auto" w:fill="FFFFFF"/>
        <w:tabs>
          <w:tab w:val="left" w:pos="446"/>
        </w:tabs>
        <w:spacing w:line="274" w:lineRule="exact"/>
        <w:ind w:right="7"/>
        <w:jc w:val="both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       </w:t>
      </w:r>
    </w:p>
    <w:p w14:paraId="6BB7D210">
      <w:pPr>
        <w:shd w:val="clear" w:color="auto" w:fill="FFFFFF"/>
        <w:tabs>
          <w:tab w:val="left" w:pos="446"/>
        </w:tabs>
        <w:spacing w:line="274" w:lineRule="exact"/>
        <w:ind w:right="7"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pict>
          <v:shape id="_x0000_s1032" o:spid="_x0000_s1032" o:spt="32" type="#_x0000_t32" style="position:absolute;left:0pt;flip:y;margin-left:202.5pt;margin-top:7.75pt;height:19.4pt;width:15.75pt;z-index:251665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pacing w:val="-3"/>
          <w:sz w:val="28"/>
          <w:szCs w:val="28"/>
        </w:rPr>
        <w:t xml:space="preserve">                                                                      </w:t>
      </w:r>
      <w:r>
        <w:rPr>
          <w:b/>
          <w:bCs/>
          <w:spacing w:val="-2"/>
          <w:sz w:val="28"/>
          <w:szCs w:val="28"/>
        </w:rPr>
        <w:t>αρχή της νομιμότητας (ό,τι κάνει</w:t>
      </w:r>
      <w:r>
        <w:rPr>
          <w:bCs/>
          <w:spacing w:val="-2"/>
          <w:sz w:val="28"/>
          <w:szCs w:val="28"/>
        </w:rPr>
        <w:t xml:space="preserve"> οποιοδήποτε</w:t>
      </w:r>
      <w:r>
        <w:rPr>
          <w:b/>
          <w:bCs/>
          <w:spacing w:val="-2"/>
          <w:sz w:val="28"/>
          <w:szCs w:val="28"/>
        </w:rPr>
        <w:t xml:space="preserve"> κρατικό όργανο </w:t>
      </w:r>
      <w:r>
        <w:rPr>
          <w:bCs/>
          <w:spacing w:val="-2"/>
          <w:sz w:val="28"/>
          <w:szCs w:val="28"/>
        </w:rPr>
        <w:t>πρέπει να είναι</w:t>
      </w:r>
      <w:r>
        <w:rPr>
          <w:b/>
          <w:bCs/>
          <w:spacing w:val="-2"/>
          <w:sz w:val="28"/>
          <w:szCs w:val="28"/>
        </w:rPr>
        <w:t xml:space="preserve"> νόμιμο)</w:t>
      </w:r>
    </w:p>
    <w:p w14:paraId="424777DE">
      <w:pPr>
        <w:shd w:val="clear" w:color="auto" w:fill="FFFFFF"/>
        <w:tabs>
          <w:tab w:val="left" w:pos="446"/>
        </w:tabs>
        <w:spacing w:line="274" w:lineRule="exact"/>
        <w:ind w:right="7"/>
        <w:jc w:val="both"/>
        <w:rPr>
          <w:b/>
          <w:color w:val="943734" w:themeColor="accent2" w:themeShade="BF"/>
          <w:sz w:val="28"/>
          <w:szCs w:val="28"/>
        </w:rPr>
      </w:pPr>
      <w:r>
        <w:rPr>
          <w:color w:val="943734" w:themeColor="accent2" w:themeShade="BF"/>
          <w:sz w:val="28"/>
          <w:szCs w:val="28"/>
          <w:highlight w:val="yellow"/>
        </w:rPr>
        <w:pict>
          <v:shape id="_x0000_s1034" o:spid="_x0000_s1034" o:spt="32" type="#_x0000_t32" style="position:absolute;left:0pt;margin-left:202.5pt;margin-top:13.45pt;height:34.5pt;width:31.5pt;z-index:2516674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943734" w:themeColor="accent2" w:themeShade="BF"/>
          <w:sz w:val="28"/>
          <w:szCs w:val="28"/>
          <w:highlight w:val="yellow"/>
        </w:rPr>
        <w:pict>
          <v:shape id="_x0000_s1033" o:spid="_x0000_s1033" o:spt="32" type="#_x0000_t32" style="position:absolute;left:0pt;margin-left:202.5pt;margin-top:13.45pt;height:4.9pt;width:24.75pt;z-index:2516664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943734" w:themeColor="accent2" w:themeShade="BF"/>
          <w:sz w:val="28"/>
          <w:szCs w:val="28"/>
          <w:highlight w:val="yellow"/>
        </w:rPr>
        <w:t xml:space="preserve">2)η αρχή του </w:t>
      </w:r>
      <w:r>
        <w:rPr>
          <w:b/>
          <w:color w:val="943734" w:themeColor="accent2" w:themeShade="BF"/>
          <w:sz w:val="28"/>
          <w:szCs w:val="28"/>
          <w:highlight w:val="yellow"/>
        </w:rPr>
        <w:t>κράτους δικαίου</w:t>
      </w:r>
      <w:r>
        <w:rPr>
          <w:b/>
          <w:color w:val="943734" w:themeColor="accent2" w:themeShade="BF"/>
          <w:sz w:val="28"/>
          <w:szCs w:val="28"/>
        </w:rPr>
        <w:t xml:space="preserve">           </w:t>
      </w:r>
    </w:p>
    <w:p w14:paraId="7F123401">
      <w:pPr>
        <w:shd w:val="clear" w:color="auto" w:fill="FFFFFF"/>
        <w:tabs>
          <w:tab w:val="left" w:pos="446"/>
        </w:tabs>
        <w:spacing w:line="274" w:lineRule="exact"/>
        <w:ind w:right="7"/>
        <w:jc w:val="both"/>
        <w:rPr>
          <w:b/>
          <w:bCs/>
          <w:spacing w:val="-3"/>
          <w:sz w:val="28"/>
          <w:szCs w:val="28"/>
        </w:rPr>
      </w:pPr>
      <w:r>
        <w:rPr>
          <w:b/>
          <w:color w:val="943734" w:themeColor="accent2" w:themeShade="BF"/>
          <w:sz w:val="28"/>
          <w:szCs w:val="28"/>
        </w:rPr>
        <w:t xml:space="preserve">                                                                   </w:t>
      </w:r>
      <w:r>
        <w:rPr>
          <w:b/>
          <w:bCs/>
          <w:spacing w:val="-2"/>
          <w:sz w:val="28"/>
          <w:szCs w:val="28"/>
        </w:rPr>
        <w:t>προστασία των δικαιωμάτων των πολι</w:t>
      </w:r>
      <w:r>
        <w:rPr>
          <w:b/>
          <w:bCs/>
          <w:spacing w:val="-2"/>
          <w:sz w:val="28"/>
          <w:szCs w:val="28"/>
        </w:rPr>
        <w:softHyphen/>
      </w:r>
      <w:r>
        <w:rPr>
          <w:b/>
          <w:bCs/>
          <w:spacing w:val="-3"/>
          <w:sz w:val="28"/>
          <w:szCs w:val="28"/>
        </w:rPr>
        <w:t>τών</w:t>
      </w:r>
      <w:r>
        <w:rPr>
          <w:sz w:val="28"/>
          <w:szCs w:val="28"/>
        </w:rPr>
        <w:t xml:space="preserve"> σ</w:t>
      </w:r>
      <w:r>
        <w:rPr>
          <w:b/>
          <w:bCs/>
          <w:spacing w:val="-3"/>
          <w:sz w:val="28"/>
          <w:szCs w:val="28"/>
        </w:rPr>
        <w:t>το Σύνταγμα</w:t>
      </w:r>
    </w:p>
    <w:p w14:paraId="65EC0370">
      <w:pPr>
        <w:shd w:val="clear" w:color="auto" w:fill="FFFFFF"/>
        <w:tabs>
          <w:tab w:val="left" w:pos="446"/>
        </w:tabs>
        <w:spacing w:line="274" w:lineRule="exact"/>
        <w:ind w:right="7"/>
        <w:jc w:val="both"/>
        <w:rPr>
          <w:b/>
          <w:bCs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>
        <w:rPr>
          <w:b/>
          <w:bCs/>
          <w:spacing w:val="-3"/>
          <w:sz w:val="28"/>
          <w:szCs w:val="28"/>
        </w:rPr>
        <w:t xml:space="preserve">                                             </w:t>
      </w:r>
    </w:p>
    <w:p w14:paraId="7E74B330">
      <w:pPr>
        <w:shd w:val="clear" w:color="auto" w:fill="FFFFFF"/>
        <w:tabs>
          <w:tab w:val="left" w:pos="446"/>
        </w:tabs>
        <w:spacing w:line="274" w:lineRule="exact"/>
        <w:ind w:right="7" w:firstLine="4797" w:firstLineChars="1750"/>
        <w:jc w:val="both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ανεξαρτησία των δικαστών </w:t>
      </w:r>
      <w:r>
        <w:rPr>
          <w:bCs/>
          <w:spacing w:val="-3"/>
          <w:sz w:val="28"/>
          <w:szCs w:val="28"/>
        </w:rPr>
        <w:t>(από την επιρροή των άλλων κρατικών οργάνων)</w:t>
      </w:r>
    </w:p>
    <w:sectPr>
      <w:pgSz w:w="16840" w:h="11900" w:orient="landscape"/>
      <w:pgMar w:top="567" w:right="113" w:bottom="701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documentProtection w:enforcement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7ED1"/>
    <w:rsid w:val="00002C33"/>
    <w:rsid w:val="00075F9C"/>
    <w:rsid w:val="000B1BDF"/>
    <w:rsid w:val="000B7ED1"/>
    <w:rsid w:val="000C6656"/>
    <w:rsid w:val="00133F71"/>
    <w:rsid w:val="001D1640"/>
    <w:rsid w:val="001E5D43"/>
    <w:rsid w:val="00284E3F"/>
    <w:rsid w:val="002D5E6F"/>
    <w:rsid w:val="002E791C"/>
    <w:rsid w:val="0035603D"/>
    <w:rsid w:val="003647CC"/>
    <w:rsid w:val="003A04CE"/>
    <w:rsid w:val="003A5759"/>
    <w:rsid w:val="003D0095"/>
    <w:rsid w:val="003D06BC"/>
    <w:rsid w:val="00435027"/>
    <w:rsid w:val="00453CAC"/>
    <w:rsid w:val="0048280A"/>
    <w:rsid w:val="004A0124"/>
    <w:rsid w:val="004B1BD5"/>
    <w:rsid w:val="00517872"/>
    <w:rsid w:val="0052308C"/>
    <w:rsid w:val="005336D9"/>
    <w:rsid w:val="005E3F3F"/>
    <w:rsid w:val="006269A7"/>
    <w:rsid w:val="00671EF9"/>
    <w:rsid w:val="0070396F"/>
    <w:rsid w:val="007A24AB"/>
    <w:rsid w:val="007C57DF"/>
    <w:rsid w:val="00857994"/>
    <w:rsid w:val="00882C44"/>
    <w:rsid w:val="008D5658"/>
    <w:rsid w:val="008F2E32"/>
    <w:rsid w:val="009431FC"/>
    <w:rsid w:val="009C3CA0"/>
    <w:rsid w:val="009C56C5"/>
    <w:rsid w:val="009E7867"/>
    <w:rsid w:val="009F5A4B"/>
    <w:rsid w:val="00A14A1D"/>
    <w:rsid w:val="00A912B9"/>
    <w:rsid w:val="00B34CB1"/>
    <w:rsid w:val="00B40736"/>
    <w:rsid w:val="00B74237"/>
    <w:rsid w:val="00B93809"/>
    <w:rsid w:val="00BA7425"/>
    <w:rsid w:val="00C5346B"/>
    <w:rsid w:val="00CB7CAA"/>
    <w:rsid w:val="00D2094F"/>
    <w:rsid w:val="00D5405E"/>
    <w:rsid w:val="00DC719D"/>
    <w:rsid w:val="00DF64B9"/>
    <w:rsid w:val="00E450E6"/>
    <w:rsid w:val="00EA390C"/>
    <w:rsid w:val="00EB2663"/>
    <w:rsid w:val="00FC3987"/>
    <w:rsid w:val="0661001A"/>
    <w:rsid w:val="50074A0D"/>
    <w:rsid w:val="6AB50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45"/>
        <o:r id="V:Rule11" type="connector" idref="#_x0000_s1046"/>
        <o:r id="V:Rule12" type="connector" idref="#_x0000_s1047"/>
        <o:r id="V:Rule13" type="connector" idref="#_x0000_s1048"/>
        <o:r id="V:Rule14" type="connector" idref="#_x0000_s104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0"/>
      <w:szCs w:val="20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9"/>
    <customShpInfo spid="_x0000_s1047"/>
    <customShpInfo spid="_x0000_s1046"/>
    <customShpInfo spid="_x0000_s1048"/>
    <customShpInfo spid="_x0000_s1043"/>
    <customShpInfo spid="_x0000_s1026"/>
    <customShpInfo spid="_x0000_s1045"/>
    <customShpInfo spid="_x0000_s1027"/>
    <customShpInfo spid="_x0000_s1030"/>
    <customShpInfo spid="_x0000_s1029"/>
    <customShpInfo spid="_x0000_s1028"/>
    <customShpInfo spid="_x0000_s1031"/>
    <customShpInfo spid="_x0000_s1032"/>
    <customShpInfo spid="_x0000_s1034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5D95F-E927-4D96-AEB3-31152AB381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1918</Characters>
  <Lines>15</Lines>
  <Paragraphs>4</Paragraphs>
  <TotalTime>375</TotalTime>
  <ScaleCrop>false</ScaleCrop>
  <LinksUpToDate>false</LinksUpToDate>
  <CharactersWithSpaces>2269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2021-01-15T10:39:00Z</dcterms:created>
  <dc:creator>Stella Stella</dc:creator>
  <cp:lastModifiedBy>USER</cp:lastModifiedBy>
  <dcterms:modified xsi:type="dcterms:W3CDTF">2026-03-04T07:02:18Z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31F5FBF42C8F4DD8AB6DEDFC98DD51A0_12</vt:lpwstr>
  </property>
</Properties>
</file>