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122C1">
      <w:pPr>
        <w:shd w:val="clear" w:color="auto" w:fill="FFFFFF"/>
        <w:tabs>
          <w:tab w:val="left" w:pos="288"/>
        </w:tabs>
        <w:spacing w:line="288" w:lineRule="exact"/>
        <w:ind w:left="288" w:hanging="259"/>
        <w:jc w:val="both"/>
        <w:rPr>
          <w:color w:val="943734" w:themeColor="accent2" w:themeShade="BF"/>
          <w:sz w:val="28"/>
          <w:szCs w:val="28"/>
        </w:rPr>
      </w:pPr>
      <w:r>
        <w:rPr>
          <w:color w:val="943734" w:themeColor="accent2" w:themeShade="BF"/>
          <w:sz w:val="28"/>
          <w:szCs w:val="28"/>
        </w:rPr>
        <w:pict>
          <v:shape id="_x0000_s1035" o:spid="_x0000_s1035" o:spt="32" type="#_x0000_t32" style="position:absolute;left:0pt;margin-left:696.55pt;margin-top:4.75pt;height:101.55pt;width:0pt;z-index:25166848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color w:val="943734" w:themeColor="accent2" w:themeShade="BF"/>
          <w:sz w:val="28"/>
          <w:szCs w:val="28"/>
        </w:rPr>
        <w:pict>
          <v:shape id="_x0000_s1033" o:spid="_x0000_s1033" o:spt="32" type="#_x0000_t32" style="position:absolute;left:0pt;margin-left:-3.55pt;margin-top:8.5pt;height:101pt;width:0pt;z-index:25166643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color w:val="943734" w:themeColor="accent2" w:themeShade="BF"/>
          <w:sz w:val="28"/>
          <w:szCs w:val="28"/>
        </w:rPr>
        <w:pict>
          <v:shape id="_x0000_s1031" o:spid="_x0000_s1031" o:spt="32" type="#_x0000_t32" style="position:absolute;left:0pt;flip:y;margin-left:-3.55pt;margin-top:4.75pt;height:3.75pt;width:700.1pt;z-index:2516643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color w:val="943734" w:themeColor="accent2" w:themeShade="BF"/>
          <w:sz w:val="28"/>
          <w:szCs w:val="28"/>
        </w:rPr>
        <w:pict>
          <v:shape id="_x0000_s1032" o:spid="_x0000_s1032" o:spt="32" type="#_x0000_t32" style="position:absolute;left:0pt;flip:x;margin-left:0.2pt;margin-top:4.75pt;height:0pt;width:7.5pt;z-index:25166540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color w:val="943734" w:themeColor="accent2" w:themeShade="BF"/>
          <w:sz w:val="28"/>
          <w:szCs w:val="28"/>
        </w:rPr>
        <w:t xml:space="preserve">  </w:t>
      </w:r>
      <w:bookmarkStart w:id="0" w:name="_GoBack"/>
      <w:bookmarkEnd w:id="0"/>
    </w:p>
    <w:p w14:paraId="0874AB6E">
      <w:pPr>
        <w:shd w:val="clear" w:color="auto" w:fill="FFFFFF"/>
        <w:spacing w:before="173" w:line="274" w:lineRule="exact"/>
        <w:rPr>
          <w:b/>
          <w:bCs/>
          <w:color w:val="FF0000"/>
          <w:spacing w:val="-3"/>
          <w:sz w:val="32"/>
          <w:szCs w:val="32"/>
        </w:rPr>
      </w:pPr>
      <w:r>
        <w:rPr>
          <w:b/>
          <w:bCs/>
          <w:color w:val="FF0000"/>
          <w:spacing w:val="-3"/>
          <w:sz w:val="32"/>
          <w:szCs w:val="32"/>
        </w:rPr>
        <w:t xml:space="preserve">            ΕΡΩΤΗΣΕΙΣ ΚΑΤΑΝΟΗΣΗΣ 8.4. (8.4.3 - 8.4.4) (σελ. 73-74)</w:t>
      </w:r>
    </w:p>
    <w:p w14:paraId="3B974785">
      <w:pPr>
        <w:shd w:val="clear" w:color="auto" w:fill="FFFFFF"/>
        <w:spacing w:before="173" w:line="274" w:lineRule="exact"/>
        <w:rPr>
          <w:bCs/>
          <w:spacing w:val="-3"/>
          <w:sz w:val="32"/>
          <w:szCs w:val="32"/>
        </w:rPr>
      </w:pPr>
      <w:r>
        <w:rPr>
          <w:bCs/>
          <w:spacing w:val="-3"/>
          <w:sz w:val="32"/>
          <w:szCs w:val="32"/>
        </w:rPr>
        <w:t xml:space="preserve"> 8.4.3             1)Που στοχεύει το κοινωνικό κράτος και τι παρέχει στους πολίτες;</w:t>
      </w:r>
    </w:p>
    <w:p w14:paraId="5995B10F">
      <w:pPr>
        <w:shd w:val="clear" w:color="auto" w:fill="FFFFFF"/>
        <w:spacing w:before="173" w:line="274" w:lineRule="exact"/>
        <w:rPr>
          <w:bCs/>
          <w:spacing w:val="-3"/>
          <w:sz w:val="32"/>
          <w:szCs w:val="32"/>
        </w:rPr>
      </w:pPr>
      <w:r>
        <w:rPr>
          <w:bCs/>
          <w:spacing w:val="-3"/>
          <w:sz w:val="32"/>
          <w:szCs w:val="32"/>
        </w:rPr>
        <w:t xml:space="preserve"> 8.4.</w:t>
      </w:r>
      <w:r>
        <w:rPr>
          <w:rFonts w:hint="default"/>
          <w:bCs/>
          <w:spacing w:val="-3"/>
          <w:sz w:val="32"/>
          <w:szCs w:val="32"/>
          <w:lang w:val="el-GR"/>
        </w:rPr>
        <w:t>4</w:t>
      </w:r>
      <w:r>
        <w:rPr>
          <w:bCs/>
          <w:spacing w:val="-3"/>
          <w:sz w:val="32"/>
          <w:szCs w:val="32"/>
        </w:rPr>
        <w:t xml:space="preserve">       </w:t>
      </w:r>
      <w:r>
        <w:rPr>
          <w:rFonts w:hint="default"/>
          <w:bCs/>
          <w:spacing w:val="-3"/>
          <w:sz w:val="32"/>
          <w:szCs w:val="32"/>
          <w:lang w:val="el-GR"/>
        </w:rPr>
        <w:t xml:space="preserve">     </w:t>
      </w:r>
      <w:r>
        <w:rPr>
          <w:bCs/>
          <w:spacing w:val="-3"/>
          <w:sz w:val="32"/>
          <w:szCs w:val="32"/>
        </w:rPr>
        <w:t xml:space="preserve">  2)Ποιες είναι οι 3 λειτουργίες της κρατικής εξουσίας και από ποια </w:t>
      </w:r>
    </w:p>
    <w:p w14:paraId="029BFC19">
      <w:pPr>
        <w:shd w:val="clear" w:color="auto" w:fill="FFFFFF"/>
        <w:spacing w:before="173" w:line="274" w:lineRule="exact"/>
        <w:rPr>
          <w:bCs/>
          <w:spacing w:val="-3"/>
          <w:sz w:val="32"/>
          <w:szCs w:val="32"/>
        </w:rPr>
      </w:pPr>
      <w:r>
        <w:rPr>
          <w:bCs/>
          <w:spacing w:val="-3"/>
          <w:sz w:val="32"/>
          <w:szCs w:val="32"/>
        </w:rPr>
        <w:t xml:space="preserve">                         όργανα ασκείται η καθεμία;</w:t>
      </w:r>
    </w:p>
    <w:p w14:paraId="37D00625">
      <w:pPr>
        <w:shd w:val="clear" w:color="auto" w:fill="FFFFFF"/>
        <w:spacing w:before="173" w:line="274" w:lineRule="exact"/>
        <w:rPr>
          <w:bCs/>
          <w:spacing w:val="-3"/>
          <w:sz w:val="32"/>
          <w:szCs w:val="32"/>
        </w:rPr>
      </w:pPr>
      <w:r>
        <w:rPr>
          <w:bCs/>
          <w:spacing w:val="-3"/>
          <w:sz w:val="32"/>
          <w:szCs w:val="32"/>
        </w:rPr>
        <w:t xml:space="preserve">             </w:t>
      </w:r>
      <w:r>
        <w:rPr>
          <w:rFonts w:hint="default"/>
          <w:bCs/>
          <w:spacing w:val="-3"/>
          <w:sz w:val="32"/>
          <w:szCs w:val="32"/>
          <w:lang w:val="el-GR"/>
        </w:rPr>
        <w:t xml:space="preserve">           </w:t>
      </w:r>
      <w:r>
        <w:rPr>
          <w:bCs/>
          <w:spacing w:val="-3"/>
          <w:sz w:val="32"/>
          <w:szCs w:val="32"/>
        </w:rPr>
        <w:t>3)Τι εξυπηρετεί η διάκριση των λειτουργιών;</w:t>
      </w:r>
    </w:p>
    <w:p w14:paraId="6CEC06D1">
      <w:pPr>
        <w:shd w:val="clear" w:color="auto" w:fill="FFFFFF"/>
        <w:tabs>
          <w:tab w:val="left" w:pos="288"/>
        </w:tabs>
        <w:spacing w:line="288" w:lineRule="exact"/>
        <w:ind w:left="288" w:hanging="259"/>
        <w:jc w:val="both"/>
        <w:rPr>
          <w:color w:val="943734" w:themeColor="accent2" w:themeShade="BF"/>
          <w:sz w:val="28"/>
          <w:szCs w:val="28"/>
        </w:rPr>
      </w:pPr>
      <w:r>
        <w:rPr>
          <w:color w:val="943734" w:themeColor="accent2" w:themeShade="BF"/>
          <w:sz w:val="28"/>
          <w:szCs w:val="28"/>
        </w:rPr>
        <w:pict>
          <v:shape id="_x0000_s1034" o:spid="_x0000_s1034" o:spt="32" type="#_x0000_t32" style="position:absolute;left:0pt;flip:y;margin-left:-3.55pt;margin-top:2.5pt;height:3.2pt;width:700.1pt;z-index:251667456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</w:p>
    <w:p w14:paraId="419D2E6B">
      <w:pPr>
        <w:shd w:val="clear" w:color="auto" w:fill="FFFFFF"/>
        <w:tabs>
          <w:tab w:val="left" w:pos="288"/>
        </w:tabs>
        <w:spacing w:line="288" w:lineRule="exact"/>
        <w:ind w:left="288" w:hanging="259"/>
        <w:jc w:val="both"/>
        <w:rPr>
          <w:color w:val="943734" w:themeColor="accent2" w:themeShade="BF"/>
          <w:sz w:val="28"/>
          <w:szCs w:val="28"/>
        </w:rPr>
      </w:pPr>
      <w:r>
        <w:rPr>
          <w:color w:val="943734" w:themeColor="accent2" w:themeShade="BF"/>
          <w:sz w:val="28"/>
          <w:szCs w:val="28"/>
        </w:rPr>
        <w:t xml:space="preserve">   </w:t>
      </w:r>
    </w:p>
    <w:p w14:paraId="4488E64F">
      <w:pPr>
        <w:shd w:val="clear" w:color="auto" w:fill="FFFFFF"/>
        <w:tabs>
          <w:tab w:val="left" w:pos="288"/>
        </w:tabs>
        <w:spacing w:line="288" w:lineRule="exact"/>
        <w:ind w:left="288" w:hanging="259"/>
        <w:jc w:val="both"/>
        <w:rPr>
          <w:color w:val="943734" w:themeColor="accent2" w:themeShade="BF"/>
          <w:sz w:val="28"/>
          <w:szCs w:val="28"/>
        </w:rPr>
      </w:pPr>
    </w:p>
    <w:p w14:paraId="7A476081">
      <w:pPr>
        <w:shd w:val="clear" w:color="auto" w:fill="FFFFFF"/>
        <w:tabs>
          <w:tab w:val="left" w:pos="288"/>
        </w:tabs>
        <w:spacing w:line="288" w:lineRule="exact"/>
        <w:ind w:left="288" w:hanging="259"/>
        <w:jc w:val="both"/>
        <w:rPr>
          <w:spacing w:val="-6"/>
          <w:sz w:val="28"/>
          <w:szCs w:val="28"/>
        </w:rPr>
      </w:pPr>
      <w:r>
        <w:pict>
          <v:shape id="_x0000_s1026" o:spid="_x0000_s1026" o:spt="32" type="#_x0000_t32" style="position:absolute;left:0pt;flip:y;margin-left:227.25pt;margin-top:9.45pt;height:13.5pt;width:18pt;z-index:25165926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color w:val="943734" w:themeColor="accent2" w:themeShade="BF"/>
          <w:sz w:val="28"/>
          <w:szCs w:val="28"/>
        </w:rPr>
        <w:t xml:space="preserve">  </w:t>
      </w:r>
      <w:r>
        <w:rPr>
          <w:color w:val="943734" w:themeColor="accent2" w:themeShade="BF"/>
          <w:sz w:val="28"/>
          <w:szCs w:val="28"/>
          <w:highlight w:val="yellow"/>
        </w:rPr>
        <w:t xml:space="preserve">3)η αρχή του </w:t>
      </w:r>
      <w:r>
        <w:rPr>
          <w:b/>
          <w:color w:val="943734" w:themeColor="accent2" w:themeShade="BF"/>
          <w:sz w:val="28"/>
          <w:szCs w:val="28"/>
          <w:highlight w:val="yellow"/>
        </w:rPr>
        <w:t>κοινωνικού κράτους</w:t>
      </w:r>
      <w:r>
        <w:rPr>
          <w:b/>
          <w:spacing w:val="-8"/>
          <w:sz w:val="28"/>
          <w:szCs w:val="28"/>
        </w:rPr>
        <w:t xml:space="preserve">                </w:t>
      </w:r>
      <w:r>
        <w:rPr>
          <w:spacing w:val="-6"/>
          <w:sz w:val="28"/>
          <w:szCs w:val="28"/>
        </w:rPr>
        <w:t xml:space="preserve">κάλυψη των αναγκών                               Παρέχει </w:t>
      </w:r>
      <w:r>
        <w:rPr>
          <w:color w:val="FF0000"/>
          <w:spacing w:val="-6"/>
          <w:sz w:val="28"/>
          <w:szCs w:val="28"/>
        </w:rPr>
        <w:t xml:space="preserve">δωρεάν υπηρεσίες </w:t>
      </w:r>
      <w:r>
        <w:rPr>
          <w:spacing w:val="-6"/>
          <w:sz w:val="28"/>
          <w:szCs w:val="28"/>
        </w:rPr>
        <w:t>στους πολίτες</w:t>
      </w:r>
    </w:p>
    <w:p w14:paraId="1FB5A6D3">
      <w:pPr>
        <w:shd w:val="clear" w:color="auto" w:fill="FFFFFF"/>
        <w:tabs>
          <w:tab w:val="left" w:pos="288"/>
        </w:tabs>
        <w:spacing w:line="288" w:lineRule="exact"/>
        <w:ind w:left="288" w:hanging="259"/>
        <w:jc w:val="both"/>
        <w:rPr>
          <w:spacing w:val="-5"/>
          <w:sz w:val="28"/>
          <w:szCs w:val="28"/>
        </w:rPr>
      </w:pPr>
      <w:r>
        <w:pict>
          <v:shape id="_x0000_s1027" o:spid="_x0000_s1027" o:spt="32" type="#_x0000_t32" style="position:absolute;left:0pt;margin-left:227.25pt;margin-top:8.55pt;height:15.75pt;width:18pt;z-index:2516602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t xml:space="preserve">                                                        </w:t>
      </w:r>
      <w:r>
        <w:rPr>
          <w:b/>
          <w:spacing w:val="-8"/>
          <w:sz w:val="28"/>
          <w:szCs w:val="28"/>
        </w:rPr>
        <w:t xml:space="preserve">            </w:t>
      </w:r>
      <w:r>
        <w:rPr>
          <w:spacing w:val="-8"/>
          <w:sz w:val="28"/>
          <w:szCs w:val="28"/>
          <w:u w:val="single"/>
        </w:rPr>
        <w:t>στόχος</w:t>
      </w:r>
      <w:r>
        <w:rPr>
          <w:spacing w:val="-8"/>
          <w:sz w:val="28"/>
          <w:szCs w:val="28"/>
        </w:rPr>
        <w:t xml:space="preserve"> :                                                                            </w:t>
      </w:r>
      <w:r>
        <w:rPr>
          <w:spacing w:val="-5"/>
          <w:sz w:val="28"/>
          <w:szCs w:val="28"/>
        </w:rPr>
        <w:t>(δημόσια δωρεάν παιδεία, επίδομα ανεργίας κ.α.</w:t>
      </w:r>
      <w:r>
        <w:rPr>
          <w:sz w:val="28"/>
          <w:szCs w:val="28"/>
        </w:rPr>
        <w:t>)</w:t>
      </w:r>
    </w:p>
    <w:p w14:paraId="4D0E9037">
      <w:pPr>
        <w:shd w:val="clear" w:color="auto" w:fill="FFFFFF"/>
        <w:tabs>
          <w:tab w:val="left" w:pos="288"/>
        </w:tabs>
        <w:spacing w:line="288" w:lineRule="exact"/>
        <w:ind w:left="288" w:hanging="259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            </w:t>
      </w:r>
      <w:r>
        <w:rPr>
          <w:spacing w:val="-6"/>
          <w:sz w:val="28"/>
          <w:szCs w:val="28"/>
        </w:rPr>
        <w:t xml:space="preserve">                                                                    </w:t>
      </w:r>
      <w:r>
        <w:rPr>
          <w:bCs/>
          <w:spacing w:val="-6"/>
          <w:sz w:val="28"/>
          <w:szCs w:val="28"/>
        </w:rPr>
        <w:t>μείωση των κοινωνικών ανι</w:t>
      </w:r>
      <w:r>
        <w:rPr>
          <w:bCs/>
          <w:spacing w:val="-6"/>
          <w:sz w:val="28"/>
          <w:szCs w:val="28"/>
        </w:rPr>
        <w:softHyphen/>
      </w:r>
      <w:r>
        <w:rPr>
          <w:bCs/>
          <w:spacing w:val="-1"/>
          <w:sz w:val="28"/>
          <w:szCs w:val="28"/>
        </w:rPr>
        <w:t>σοτήτων</w:t>
      </w:r>
    </w:p>
    <w:p w14:paraId="213B9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46C12CCC">
      <w:pPr>
        <w:shd w:val="clear" w:color="auto" w:fill="FFFFFF"/>
        <w:tabs>
          <w:tab w:val="left" w:pos="288"/>
        </w:tabs>
        <w:spacing w:line="288" w:lineRule="exact"/>
        <w:ind w:left="288" w:hanging="259"/>
        <w:jc w:val="both"/>
        <w:rPr>
          <w:b/>
          <w:spacing w:val="-2"/>
          <w:sz w:val="28"/>
          <w:szCs w:val="28"/>
        </w:rPr>
      </w:pPr>
    </w:p>
    <w:p w14:paraId="606096E3">
      <w:pPr>
        <w:rPr>
          <w:b/>
          <w:color w:val="943734" w:themeColor="accent2" w:themeShade="BF"/>
          <w:sz w:val="28"/>
          <w:szCs w:val="28"/>
        </w:rPr>
      </w:pPr>
      <w:r>
        <w:rPr>
          <w:color w:val="943734" w:themeColor="accent2" w:themeShade="BF"/>
          <w:sz w:val="28"/>
          <w:szCs w:val="28"/>
        </w:rPr>
        <w:t xml:space="preserve">   </w:t>
      </w:r>
      <w:r>
        <w:rPr>
          <w:color w:val="943734" w:themeColor="accent2" w:themeShade="BF"/>
          <w:sz w:val="28"/>
          <w:szCs w:val="28"/>
          <w:highlight w:val="yellow"/>
        </w:rPr>
        <w:t xml:space="preserve">4)η αρχή της </w:t>
      </w:r>
      <w:r>
        <w:rPr>
          <w:b/>
          <w:color w:val="943734" w:themeColor="accent2" w:themeShade="BF"/>
          <w:sz w:val="28"/>
          <w:szCs w:val="28"/>
          <w:highlight w:val="yellow"/>
        </w:rPr>
        <w:t>διάκρισης των λειτουργιών</w:t>
      </w:r>
    </w:p>
    <w:p w14:paraId="3D9F3284">
      <w:pPr>
        <w:shd w:val="clear" w:color="auto" w:fill="FFFFFF"/>
        <w:spacing w:line="288" w:lineRule="exact"/>
        <w:rPr>
          <w:b/>
          <w:bCs/>
          <w:spacing w:val="-4"/>
          <w:sz w:val="28"/>
          <w:szCs w:val="28"/>
        </w:rPr>
      </w:pPr>
    </w:p>
    <w:p w14:paraId="7DDBF126">
      <w:pPr>
        <w:shd w:val="clear" w:color="auto" w:fill="FFFFFF"/>
        <w:spacing w:line="288" w:lineRule="exact"/>
        <w:rPr>
          <w:bCs/>
          <w:sz w:val="28"/>
          <w:szCs w:val="28"/>
        </w:rPr>
      </w:pPr>
      <w:r>
        <w:pict>
          <v:shape id="_x0000_s1028" o:spid="_x0000_s1028" o:spt="32" type="#_x0000_t32" style="position:absolute;left:0pt;flip:y;margin-left:191.25pt;margin-top:6.55pt;height:27pt;width:27pt;z-index:2516613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pacing w:val="-4"/>
          <w:sz w:val="28"/>
          <w:szCs w:val="28"/>
        </w:rPr>
        <w:t xml:space="preserve">                                                                    </w:t>
      </w:r>
      <w:r>
        <w:rPr>
          <w:bCs/>
          <w:sz w:val="28"/>
          <w:szCs w:val="28"/>
        </w:rPr>
        <w:t xml:space="preserve">Νομοθετική  </w:t>
      </w:r>
      <w:r>
        <w:rPr>
          <w:bCs/>
          <w:sz w:val="28"/>
          <w:szCs w:val="28"/>
        </w:rPr>
        <w:sym w:font="Wingdings" w:char="00E0"/>
      </w:r>
      <w:r>
        <w:rPr>
          <w:bCs/>
          <w:sz w:val="28"/>
          <w:szCs w:val="28"/>
        </w:rPr>
        <w:t xml:space="preserve">  Βουλή          +  Πρόεδρος της Δημοκρατίας</w:t>
      </w:r>
    </w:p>
    <w:p w14:paraId="6178F535">
      <w:pPr>
        <w:shd w:val="clear" w:color="auto" w:fill="FFFFFF"/>
        <w:spacing w:line="288" w:lineRule="exact"/>
        <w:rPr>
          <w:b/>
          <w:bCs/>
          <w:spacing w:val="-4"/>
          <w:sz w:val="28"/>
          <w:szCs w:val="28"/>
        </w:rPr>
      </w:pPr>
    </w:p>
    <w:p w14:paraId="24539515">
      <w:pPr>
        <w:shd w:val="clear" w:color="auto" w:fill="FFFFFF"/>
        <w:spacing w:line="288" w:lineRule="exact"/>
        <w:rPr>
          <w:b/>
          <w:bCs/>
          <w:spacing w:val="-4"/>
          <w:sz w:val="28"/>
          <w:szCs w:val="28"/>
        </w:rPr>
      </w:pPr>
      <w:r>
        <w:pict>
          <v:shape id="_x0000_s1030" o:spid="_x0000_s1030" o:spt="32" type="#_x0000_t32" style="position:absolute;left:0pt;margin-left:191.25pt;margin-top:4.75pt;height:28.5pt;width:23.25pt;z-index:25166336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_x0000_s1029" o:spid="_x0000_s1029" o:spt="32" type="#_x0000_t32" style="position:absolute;left:0pt;margin-left:191.25pt;margin-top:4.75pt;height:0pt;width:23.2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bCs/>
          <w:spacing w:val="-4"/>
          <w:sz w:val="28"/>
          <w:szCs w:val="28"/>
        </w:rPr>
        <w:t xml:space="preserve">Λειτουργίες κρατικής εξουσίας:            </w:t>
      </w:r>
      <w:r>
        <w:rPr>
          <w:bCs/>
          <w:sz w:val="28"/>
          <w:szCs w:val="28"/>
        </w:rPr>
        <w:t xml:space="preserve">Εκτελεστική  </w:t>
      </w:r>
      <w:r>
        <w:rPr>
          <w:bCs/>
          <w:sz w:val="28"/>
          <w:szCs w:val="28"/>
        </w:rPr>
        <w:sym w:font="Wingdings" w:char="00E0"/>
      </w:r>
      <w:r>
        <w:rPr>
          <w:bCs/>
          <w:sz w:val="28"/>
          <w:szCs w:val="28"/>
        </w:rPr>
        <w:t xml:space="preserve">  Κυβέρνηση  +  Πρόεδρος της Δημοκρατίας</w:t>
      </w:r>
      <w:r>
        <w:rPr>
          <w:bCs/>
          <w:sz w:val="28"/>
          <w:szCs w:val="28"/>
        </w:rPr>
        <w:br w:type="textWrapping"/>
      </w:r>
      <w:r>
        <w:rPr>
          <w:b/>
          <w:bCs/>
          <w:spacing w:val="-4"/>
          <w:sz w:val="28"/>
          <w:szCs w:val="28"/>
        </w:rPr>
        <w:t xml:space="preserve">             </w:t>
      </w:r>
    </w:p>
    <w:p w14:paraId="63BFC2B6">
      <w:pPr>
        <w:shd w:val="clear" w:color="auto" w:fill="FFFFFF"/>
        <w:spacing w:line="288" w:lineRule="exact"/>
        <w:rPr>
          <w:bCs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                                                               </w:t>
      </w:r>
      <w:r>
        <w:rPr>
          <w:bCs/>
          <w:sz w:val="28"/>
          <w:szCs w:val="28"/>
        </w:rPr>
        <w:t xml:space="preserve"> Δικαστική      </w:t>
      </w:r>
      <w:r>
        <w:rPr>
          <w:bCs/>
          <w:sz w:val="28"/>
          <w:szCs w:val="28"/>
        </w:rPr>
        <w:sym w:font="Wingdings" w:char="00E0"/>
      </w:r>
      <w:r>
        <w:rPr>
          <w:bCs/>
          <w:sz w:val="28"/>
          <w:szCs w:val="28"/>
        </w:rPr>
        <w:t xml:space="preserve">  Δικαστήρια</w:t>
      </w:r>
    </w:p>
    <w:p w14:paraId="31A92418">
      <w:pPr>
        <w:shd w:val="clear" w:color="auto" w:fill="FFFFFF"/>
        <w:spacing w:line="288" w:lineRule="exact"/>
        <w:rPr>
          <w:bCs/>
          <w:sz w:val="28"/>
          <w:szCs w:val="28"/>
        </w:rPr>
      </w:pPr>
    </w:p>
    <w:p w14:paraId="1A6994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14:paraId="6F8113E4">
      <w:pPr>
        <w:shd w:val="clear" w:color="auto" w:fill="FFFFFF"/>
        <w:spacing w:line="288" w:lineRule="exact"/>
        <w:rPr>
          <w:bCs/>
          <w:sz w:val="28"/>
          <w:szCs w:val="28"/>
        </w:rPr>
      </w:pPr>
    </w:p>
    <w:p w14:paraId="681FEFEA">
      <w:r>
        <w:rPr>
          <w:b/>
          <w:spacing w:val="-2"/>
          <w:sz w:val="28"/>
          <w:szCs w:val="28"/>
        </w:rPr>
        <w:t xml:space="preserve">                                             </w:t>
      </w:r>
      <w:r>
        <w:rPr>
          <w:b/>
          <w:spacing w:val="-2"/>
          <w:sz w:val="28"/>
          <w:szCs w:val="28"/>
          <w:u w:val="single"/>
        </w:rPr>
        <w:t>στόχος</w:t>
      </w:r>
      <w:r>
        <w:rPr>
          <w:spacing w:val="-2"/>
          <w:sz w:val="28"/>
          <w:szCs w:val="28"/>
        </w:rPr>
        <w:t xml:space="preserve"> :       κρατική </w:t>
      </w:r>
      <w:r>
        <w:rPr>
          <w:spacing w:val="-4"/>
          <w:sz w:val="28"/>
          <w:szCs w:val="28"/>
        </w:rPr>
        <w:t xml:space="preserve">εξουσία: </w:t>
      </w:r>
      <w:r>
        <w:rPr>
          <w:b/>
          <w:color w:val="FF0000"/>
          <w:spacing w:val="-2"/>
          <w:sz w:val="28"/>
          <w:szCs w:val="28"/>
        </w:rPr>
        <w:t xml:space="preserve">μοιράζεται </w:t>
      </w:r>
      <w:r>
        <w:rPr>
          <w:spacing w:val="-4"/>
          <w:sz w:val="28"/>
          <w:szCs w:val="28"/>
        </w:rPr>
        <w:t>σε διαφορετικά όργανα, (όχι αυθαιρεσίες)</w:t>
      </w:r>
    </w:p>
    <w:p w14:paraId="70F8B9AA">
      <w:pPr>
        <w:rPr>
          <w:sz w:val="28"/>
          <w:szCs w:val="28"/>
        </w:rPr>
      </w:pPr>
    </w:p>
    <w:p w14:paraId="5522E1C7"/>
    <w:sectPr>
      <w:pgSz w:w="16838" w:h="11906" w:orient="landscape"/>
      <w:pgMar w:top="851" w:right="678" w:bottom="1440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B1938"/>
    <w:rsid w:val="00051394"/>
    <w:rsid w:val="00110BC1"/>
    <w:rsid w:val="003B1938"/>
    <w:rsid w:val="004A0FB7"/>
    <w:rsid w:val="005056A5"/>
    <w:rsid w:val="00521E43"/>
    <w:rsid w:val="005A7BA9"/>
    <w:rsid w:val="005B4B8E"/>
    <w:rsid w:val="0070799F"/>
    <w:rsid w:val="009B5C30"/>
    <w:rsid w:val="00AD5645"/>
    <w:rsid w:val="00BD686A"/>
    <w:rsid w:val="00DC7D80"/>
    <w:rsid w:val="00EF3E7F"/>
    <w:rsid w:val="060A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3"/>
    <customShpInfo spid="_x0000_s1031"/>
    <customShpInfo spid="_x0000_s1032"/>
    <customShpInfo spid="_x0000_s1034"/>
    <customShpInfo spid="_x0000_s1026"/>
    <customShpInfo spid="_x0000_s1027"/>
    <customShpInfo spid="_x0000_s1028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1218</Characters>
  <Lines>10</Lines>
  <Paragraphs>2</Paragraphs>
  <TotalTime>22</TotalTime>
  <ScaleCrop>false</ScaleCrop>
  <LinksUpToDate>false</LinksUpToDate>
  <CharactersWithSpaces>1441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2021-01-15T10:32:00Z</dcterms:created>
  <dc:creator>Windows User</dc:creator>
  <cp:lastModifiedBy>USER</cp:lastModifiedBy>
  <dcterms:modified xsi:type="dcterms:W3CDTF">2026-02-18T08:36:20Z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39EB4D7EFCB74F6DA4EE18B0034BDCA3_12</vt:lpwstr>
  </property>
</Properties>
</file>