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57C" w:rsidRPr="007C4CE3" w:rsidRDefault="0040357C" w:rsidP="0040357C">
      <w:pPr>
        <w:ind w:right="-667"/>
        <w:rPr>
          <w:b/>
          <w:sz w:val="24"/>
          <w:szCs w:val="24"/>
        </w:rPr>
      </w:pPr>
      <w:r w:rsidRPr="00DC6BF4">
        <w:rPr>
          <w:b/>
          <w:sz w:val="24"/>
          <w:szCs w:val="24"/>
        </w:rPr>
        <w:t>ΝΕΟΕΛΛΗΝΙΚΗ ΓΛΩΣΣΑ Β΄ΓΥΜΝΑΣΙΟΥ – ΤΡΟΠΟΙ ΑΝΑΠΤΥΞΗΣ ΠΑΡΑΓΡΑΦΩΝ ( ΕΝΟΤΗΤΑ 1 )</w:t>
      </w:r>
    </w:p>
    <w:p w:rsidR="0040357C" w:rsidRPr="00DC6BF4" w:rsidRDefault="0040357C" w:rsidP="0040357C">
      <w:pPr>
        <w:pStyle w:val="a3"/>
        <w:numPr>
          <w:ilvl w:val="0"/>
          <w:numId w:val="3"/>
        </w:numPr>
        <w:ind w:right="-667"/>
        <w:rPr>
          <w:b/>
          <w:sz w:val="24"/>
          <w:szCs w:val="24"/>
          <w:u w:val="single"/>
        </w:rPr>
      </w:pPr>
      <w:r w:rsidRPr="00DC6BF4">
        <w:rPr>
          <w:b/>
          <w:sz w:val="24"/>
          <w:szCs w:val="24"/>
          <w:u w:val="single"/>
        </w:rPr>
        <w:t>Με παραδείγματα</w:t>
      </w:r>
    </w:p>
    <w:p w:rsidR="0040357C" w:rsidRDefault="0040357C" w:rsidP="009A3BBD">
      <w:pPr>
        <w:ind w:right="-667"/>
        <w:jc w:val="both"/>
        <w:rPr>
          <w:sz w:val="24"/>
          <w:szCs w:val="24"/>
        </w:rPr>
      </w:pPr>
      <w:r>
        <w:rPr>
          <w:sz w:val="24"/>
          <w:szCs w:val="24"/>
        </w:rPr>
        <w:t>Με αυτό τον τρόπο αναπτύσσεται μια θεματική πρόταση ( ή περίοδος ) , αν το περιεχόμενό της χρειάζεται διευκρίνιση. Τα παραδείγματα λαμβάνονται από την καθημερινή ζωή , την προσωπική εμπειρία , την ιστορία . Συνήθως , επιβεβαιώνουν το περιεχόμενο ενός επιχειρήματος.</w:t>
      </w:r>
    </w:p>
    <w:p w:rsidR="0040357C" w:rsidRPr="007C4CE3" w:rsidRDefault="007C4CE3" w:rsidP="009A3BBD">
      <w:pPr>
        <w:ind w:right="-667"/>
        <w:jc w:val="both"/>
        <w:rPr>
          <w:i/>
          <w:sz w:val="24"/>
          <w:szCs w:val="24"/>
        </w:rPr>
      </w:pPr>
      <w:r>
        <w:rPr>
          <w:sz w:val="24"/>
          <w:szCs w:val="24"/>
        </w:rPr>
        <w:t>Π.χ</w:t>
      </w:r>
      <w:r w:rsidRPr="007C4CE3">
        <w:rPr>
          <w:i/>
          <w:sz w:val="24"/>
          <w:szCs w:val="24"/>
        </w:rPr>
        <w:t xml:space="preserve">.  Η προβολή σκηνών βίας από τα ΜΜΕ επιδρά καθοριστικά στην εύπλαστη παιδική ηλικία. Στις ΗΠΑ έχουν καταγραφεί τα τελευταία χρόνια πολλές βίαιες πράξεις νεαρών μαθητών που έφτασαν στα όρια ακραίας εγκληματικής συμπεριφοράς. Είναι χαρακτηριστικό πως ειδικά στη </w:t>
      </w:r>
      <w:proofErr w:type="spellStart"/>
      <w:r w:rsidRPr="007C4CE3">
        <w:rPr>
          <w:i/>
          <w:sz w:val="24"/>
          <w:szCs w:val="24"/>
        </w:rPr>
        <w:t>Ν.Υόρκη</w:t>
      </w:r>
      <w:proofErr w:type="spellEnd"/>
      <w:r w:rsidRPr="007C4CE3">
        <w:rPr>
          <w:i/>
          <w:sz w:val="24"/>
          <w:szCs w:val="24"/>
        </w:rPr>
        <w:t xml:space="preserve"> νεαροί σχολικής ηλικίας δολοφόνησαν συμμαθητές τους στο χώρο του σχολείου. Επιβεβαιώνεται , επομένως , πως τα πρότυπα βίας βρίσκουν μιμητές ακόμη και στο σχολικό περιβάλλον.</w:t>
      </w:r>
    </w:p>
    <w:p w:rsidR="0040357C" w:rsidRPr="00DC6BF4" w:rsidRDefault="0040357C" w:rsidP="0040357C">
      <w:pPr>
        <w:pStyle w:val="a3"/>
        <w:numPr>
          <w:ilvl w:val="0"/>
          <w:numId w:val="3"/>
        </w:numPr>
        <w:ind w:right="-667"/>
        <w:rPr>
          <w:b/>
          <w:sz w:val="24"/>
          <w:szCs w:val="24"/>
          <w:u w:val="single"/>
        </w:rPr>
      </w:pPr>
      <w:r w:rsidRPr="00DC6BF4">
        <w:rPr>
          <w:b/>
          <w:sz w:val="24"/>
          <w:szCs w:val="24"/>
          <w:u w:val="single"/>
        </w:rPr>
        <w:t>Με σύγκριση – αντίθεση</w:t>
      </w:r>
      <w:r w:rsidR="00DC6BF4">
        <w:rPr>
          <w:b/>
          <w:sz w:val="24"/>
          <w:szCs w:val="24"/>
          <w:u w:val="single"/>
        </w:rPr>
        <w:t xml:space="preserve">    </w:t>
      </w:r>
      <w:r w:rsidR="00DC6BF4">
        <w:rPr>
          <w:sz w:val="24"/>
          <w:szCs w:val="24"/>
        </w:rPr>
        <w:t>( σημάδια αναγνώρισης : αντίθετα, απεναντίας , εντούτοις , ωστόσο , όμως , αν και , ενώ , μολονότι και που )</w:t>
      </w:r>
    </w:p>
    <w:p w:rsidR="00161EEC" w:rsidRDefault="0040357C" w:rsidP="009A3BBD">
      <w:pPr>
        <w:ind w:right="-667"/>
        <w:jc w:val="both"/>
        <w:rPr>
          <w:sz w:val="24"/>
          <w:szCs w:val="24"/>
        </w:rPr>
      </w:pPr>
      <w:r>
        <w:rPr>
          <w:sz w:val="24"/>
          <w:szCs w:val="24"/>
        </w:rPr>
        <w:t>Όταν έχουμε να συγκρίνουμε δύο πρόσωπα, πράγματα</w:t>
      </w:r>
      <w:r w:rsidR="002407B0">
        <w:rPr>
          <w:sz w:val="24"/>
          <w:szCs w:val="24"/>
        </w:rPr>
        <w:t>, ιδέες , θεσμούς . Η παράγραφος παίρνει συνήθως την εξής μορφή :</w:t>
      </w:r>
    </w:p>
    <w:p w:rsidR="00161EEC" w:rsidRDefault="00161EEC" w:rsidP="009A3BBD">
      <w:pPr>
        <w:ind w:right="-667"/>
        <w:jc w:val="both"/>
        <w:rPr>
          <w:sz w:val="24"/>
          <w:szCs w:val="24"/>
        </w:rPr>
      </w:pPr>
      <w:r>
        <w:rPr>
          <w:sz w:val="24"/>
          <w:szCs w:val="24"/>
        </w:rPr>
        <w:t xml:space="preserve"> Στη </w:t>
      </w:r>
      <w:r w:rsidRPr="00DC6BF4">
        <w:rPr>
          <w:sz w:val="24"/>
          <w:szCs w:val="24"/>
          <w:u w:val="single"/>
        </w:rPr>
        <w:t>θεματική πρόταση</w:t>
      </w:r>
      <w:r>
        <w:rPr>
          <w:sz w:val="24"/>
          <w:szCs w:val="24"/>
        </w:rPr>
        <w:t xml:space="preserve"> πρέπει να καταγράφονται τα συγκρινόμενα μέρη και να αναγνωρίζεται η ομοιότητα ή η αντίθεσή τους .</w:t>
      </w:r>
    </w:p>
    <w:p w:rsidR="00161EEC" w:rsidRDefault="00161EEC" w:rsidP="009A3BBD">
      <w:pPr>
        <w:ind w:right="-667"/>
        <w:jc w:val="both"/>
        <w:rPr>
          <w:sz w:val="24"/>
          <w:szCs w:val="24"/>
        </w:rPr>
      </w:pPr>
      <w:r>
        <w:rPr>
          <w:sz w:val="24"/>
          <w:szCs w:val="24"/>
        </w:rPr>
        <w:t xml:space="preserve">Στα </w:t>
      </w:r>
      <w:r w:rsidRPr="00DC6BF4">
        <w:rPr>
          <w:sz w:val="24"/>
          <w:szCs w:val="24"/>
          <w:u w:val="single"/>
        </w:rPr>
        <w:t>σχόλια</w:t>
      </w:r>
      <w:r>
        <w:rPr>
          <w:sz w:val="24"/>
          <w:szCs w:val="24"/>
        </w:rPr>
        <w:t xml:space="preserve"> η παράγραφος αναπτύσσεται με σύγκριση/ αντίθεση που γίνεται κυρίως με δύο τρόπους : ή παρουσιάζονται όλα τα γνωρίσματα του ενός μέλους και στη συνέχεια όλα τα </w:t>
      </w:r>
      <w:r w:rsidR="00DC6BF4">
        <w:rPr>
          <w:sz w:val="24"/>
          <w:szCs w:val="24"/>
        </w:rPr>
        <w:t xml:space="preserve">  </w:t>
      </w:r>
      <w:r>
        <w:rPr>
          <w:sz w:val="24"/>
          <w:szCs w:val="24"/>
        </w:rPr>
        <w:t>γνωρίσματα του άλλου μέλους</w:t>
      </w:r>
    </w:p>
    <w:p w:rsidR="00DC6BF4" w:rsidRDefault="00161EEC" w:rsidP="00DC6BF4">
      <w:pPr>
        <w:ind w:left="975" w:right="-667"/>
        <w:rPr>
          <w:sz w:val="24"/>
          <w:szCs w:val="24"/>
        </w:rPr>
      </w:pPr>
      <w:r>
        <w:rPr>
          <w:sz w:val="24"/>
          <w:szCs w:val="24"/>
        </w:rPr>
        <w:t>ή καταγράφονται σημείο προς σημείο οι ομοιότητες και οι διαφορές των            συγκρινόμενων/ αντιτιθέμενων μελών.</w:t>
      </w:r>
    </w:p>
    <w:p w:rsidR="00DC6BF4" w:rsidRDefault="00DC6BF4" w:rsidP="00DC6BF4">
      <w:pPr>
        <w:ind w:right="-809"/>
        <w:rPr>
          <w:sz w:val="24"/>
          <w:szCs w:val="24"/>
        </w:rPr>
      </w:pPr>
      <w:r>
        <w:rPr>
          <w:sz w:val="24"/>
          <w:szCs w:val="24"/>
        </w:rPr>
        <w:t xml:space="preserve">Η </w:t>
      </w:r>
      <w:r w:rsidRPr="00DC6BF4">
        <w:rPr>
          <w:sz w:val="24"/>
          <w:szCs w:val="24"/>
          <w:u w:val="single"/>
        </w:rPr>
        <w:t>κατακλείδα</w:t>
      </w:r>
      <w:r>
        <w:rPr>
          <w:sz w:val="24"/>
          <w:szCs w:val="24"/>
        </w:rPr>
        <w:t xml:space="preserve"> περιλαμβάνει το συμπέρασμα της σύγκρισης ή μια γενική παρατήρηση και κρίση.</w:t>
      </w:r>
    </w:p>
    <w:p w:rsidR="007C4CE3" w:rsidRPr="003E166C" w:rsidRDefault="007C4CE3" w:rsidP="009A3BBD">
      <w:pPr>
        <w:ind w:right="-809"/>
        <w:jc w:val="both"/>
        <w:rPr>
          <w:sz w:val="24"/>
          <w:szCs w:val="24"/>
        </w:rPr>
      </w:pPr>
      <w:r>
        <w:rPr>
          <w:sz w:val="24"/>
          <w:szCs w:val="24"/>
        </w:rPr>
        <w:t>Π.χ</w:t>
      </w:r>
      <w:r w:rsidRPr="003E166C">
        <w:rPr>
          <w:i/>
          <w:sz w:val="24"/>
          <w:szCs w:val="24"/>
        </w:rPr>
        <w:t>.</w:t>
      </w:r>
      <w:r w:rsidR="003E166C" w:rsidRPr="003E166C">
        <w:rPr>
          <w:i/>
          <w:sz w:val="24"/>
          <w:szCs w:val="24"/>
        </w:rPr>
        <w:t xml:space="preserve"> </w:t>
      </w:r>
      <w:r w:rsidRPr="003E166C">
        <w:rPr>
          <w:i/>
          <w:sz w:val="24"/>
          <w:szCs w:val="24"/>
        </w:rPr>
        <w:t xml:space="preserve"> Ένα χάσμα χωρίζει το Σωκράτη από τους σοφιστές. Ο Σωκράτης ζήτησε τη μία και καθολική έννοια , τη μία και καθολική αλήθεια , </w:t>
      </w:r>
      <w:r w:rsidRPr="003E166C">
        <w:rPr>
          <w:b/>
          <w:i/>
          <w:sz w:val="24"/>
          <w:szCs w:val="24"/>
        </w:rPr>
        <w:t>ενώ</w:t>
      </w:r>
      <w:r w:rsidRPr="003E166C">
        <w:rPr>
          <w:i/>
          <w:sz w:val="24"/>
          <w:szCs w:val="24"/>
        </w:rPr>
        <w:t xml:space="preserve"> οι σοφιστές </w:t>
      </w:r>
      <w:r w:rsidR="003E166C" w:rsidRPr="003E166C">
        <w:rPr>
          <w:i/>
          <w:sz w:val="24"/>
          <w:szCs w:val="24"/>
        </w:rPr>
        <w:t xml:space="preserve">υποστήριζαν τις πολλές γνώμες για το ίδιο πράγμα. Επίσης και στον τρόπο ζωής υπάρχει ριζική </w:t>
      </w:r>
      <w:r w:rsidR="003E166C" w:rsidRPr="003E166C">
        <w:rPr>
          <w:b/>
          <w:i/>
          <w:sz w:val="24"/>
          <w:szCs w:val="24"/>
        </w:rPr>
        <w:t xml:space="preserve">αντίθεση </w:t>
      </w:r>
      <w:r w:rsidR="003E166C" w:rsidRPr="003E166C">
        <w:rPr>
          <w:i/>
          <w:sz w:val="24"/>
          <w:szCs w:val="24"/>
        </w:rPr>
        <w:t xml:space="preserve">μεταξύ σοφιστών και Σωκράτη. Οι σοφιστές ήταν έμποροι γνώσεων , </w:t>
      </w:r>
      <w:r w:rsidR="003E166C" w:rsidRPr="003E166C">
        <w:rPr>
          <w:b/>
          <w:i/>
          <w:sz w:val="24"/>
          <w:szCs w:val="24"/>
        </w:rPr>
        <w:t xml:space="preserve">ενώ </w:t>
      </w:r>
      <w:r w:rsidR="003E166C" w:rsidRPr="003E166C">
        <w:rPr>
          <w:i/>
          <w:sz w:val="24"/>
          <w:szCs w:val="24"/>
        </w:rPr>
        <w:t xml:space="preserve">ο Σωκράτης υπήρξε ένας άμισθος δάσκαλος και ερευνητής της αλήθειας . </w:t>
      </w:r>
      <w:r w:rsidR="003E166C" w:rsidRPr="003E166C">
        <w:rPr>
          <w:b/>
          <w:i/>
          <w:sz w:val="24"/>
          <w:szCs w:val="24"/>
        </w:rPr>
        <w:t>Το μόνο κοινό</w:t>
      </w:r>
      <w:r w:rsidR="003E166C" w:rsidRPr="003E166C">
        <w:rPr>
          <w:i/>
          <w:sz w:val="24"/>
          <w:szCs w:val="24"/>
        </w:rPr>
        <w:t xml:space="preserve">  μεταξύ τους ήταν ότι και οι δύο διαπίστωσαν ότι η παραδεδομένη μόρφωση και παιδεία δεν ήταν αρκετή για την εποχή τους .</w:t>
      </w:r>
    </w:p>
    <w:p w:rsidR="00DC6BF4" w:rsidRDefault="00DC6BF4" w:rsidP="00DC6BF4">
      <w:pPr>
        <w:pStyle w:val="a3"/>
        <w:numPr>
          <w:ilvl w:val="0"/>
          <w:numId w:val="3"/>
        </w:numPr>
        <w:ind w:right="-809"/>
        <w:rPr>
          <w:sz w:val="24"/>
          <w:szCs w:val="24"/>
        </w:rPr>
      </w:pPr>
      <w:r w:rsidRPr="000363FD">
        <w:rPr>
          <w:b/>
          <w:sz w:val="24"/>
          <w:szCs w:val="24"/>
          <w:u w:val="single"/>
        </w:rPr>
        <w:t>Με διαίρεση</w:t>
      </w:r>
      <w:r w:rsidR="000363FD">
        <w:rPr>
          <w:b/>
          <w:sz w:val="24"/>
          <w:szCs w:val="24"/>
          <w:u w:val="single"/>
        </w:rPr>
        <w:t xml:space="preserve"> </w:t>
      </w:r>
      <w:r>
        <w:rPr>
          <w:sz w:val="24"/>
          <w:szCs w:val="24"/>
        </w:rPr>
        <w:t xml:space="preserve"> ( σημάδια αναγνώρισης : διαιρούμε , χωρίζουμε , διακρίνουμε , </w:t>
      </w:r>
      <w:r w:rsidR="000363FD">
        <w:rPr>
          <w:sz w:val="24"/>
          <w:szCs w:val="24"/>
        </w:rPr>
        <w:t>είδη , μορφές , μέρη , κλάδοι , τομείς )</w:t>
      </w:r>
    </w:p>
    <w:p w:rsidR="00DC6BF4" w:rsidRDefault="00DC6BF4" w:rsidP="009A3BBD">
      <w:pPr>
        <w:ind w:right="-809"/>
        <w:jc w:val="both"/>
        <w:rPr>
          <w:sz w:val="24"/>
          <w:szCs w:val="24"/>
        </w:rPr>
      </w:pPr>
      <w:r>
        <w:rPr>
          <w:sz w:val="24"/>
          <w:szCs w:val="24"/>
        </w:rPr>
        <w:t>Στην περίπτωση αυτή η θεματική πρόταση είναι διατυπωμένη έτσι που να αποκαλύπτει τα στοιχεία από τα οποία αποτελείται ένα αντικείμενο ή μια ιδέα.</w:t>
      </w:r>
      <w:r w:rsidR="000363FD">
        <w:rPr>
          <w:sz w:val="24"/>
          <w:szCs w:val="24"/>
        </w:rPr>
        <w:t xml:space="preserve"> Με τη διαίρεση αναλύουμε ένα όλο ( γένος ) στα μέρη του ( είδη ) με βάση κάποιο ουσιώδες γνώρισμά τους ( διαιρετική βάση ) .</w:t>
      </w:r>
    </w:p>
    <w:p w:rsidR="000363FD" w:rsidRDefault="000363FD" w:rsidP="009A3BBD">
      <w:pPr>
        <w:ind w:right="-809"/>
        <w:jc w:val="both"/>
        <w:rPr>
          <w:sz w:val="24"/>
          <w:szCs w:val="24"/>
        </w:rPr>
      </w:pPr>
      <w:r>
        <w:rPr>
          <w:sz w:val="24"/>
          <w:szCs w:val="24"/>
        </w:rPr>
        <w:t xml:space="preserve">            Π.χ.   </w:t>
      </w:r>
      <w:r w:rsidRPr="0030666E">
        <w:rPr>
          <w:i/>
          <w:sz w:val="24"/>
          <w:szCs w:val="24"/>
        </w:rPr>
        <w:t xml:space="preserve">Τα προγράμματα της τηλεόρασης με βάση το περιεχόμενό τους </w:t>
      </w:r>
      <w:r w:rsidRPr="0030666E">
        <w:rPr>
          <w:b/>
          <w:i/>
          <w:sz w:val="24"/>
          <w:szCs w:val="24"/>
        </w:rPr>
        <w:t xml:space="preserve">διακρίνονται  </w:t>
      </w:r>
      <w:r w:rsidRPr="0030666E">
        <w:rPr>
          <w:i/>
          <w:sz w:val="24"/>
          <w:szCs w:val="24"/>
        </w:rPr>
        <w:t>σε ενημερωτικά και ψυχαγωγικά. Τα πρώτα περιλαμβάνουν κυρίως τα δελτία ειδήσεων αλλά και εκπομπές στις οποίες συζητούνται επίκαιρα θέματα πολιτικού , κοινωνικού και πολιτιστικού ενδιαφέροντος. Στα ψυχαγωγικά εντάσσονται οι κινηματογραφικές ταινίες , οι μουσικές εκδηλώσεις και ποικίλα τηλεπαιχνίδια. Και τα δύο είδη προγραμμάτων αποτελούν συχνά το συνήθη τρόπο ενημέρωσης και ψυχαγωγίας των ασθενέστερων οικονομικά στρωμάτων</w:t>
      </w:r>
      <w:r>
        <w:rPr>
          <w:sz w:val="24"/>
          <w:szCs w:val="24"/>
        </w:rPr>
        <w:t>.</w:t>
      </w:r>
    </w:p>
    <w:p w:rsidR="000363FD" w:rsidRDefault="000363FD" w:rsidP="00DC6BF4">
      <w:pPr>
        <w:ind w:right="-809"/>
        <w:rPr>
          <w:sz w:val="24"/>
          <w:szCs w:val="24"/>
        </w:rPr>
      </w:pPr>
    </w:p>
    <w:p w:rsidR="000363FD" w:rsidRPr="0030666E" w:rsidRDefault="000363FD" w:rsidP="00E533ED">
      <w:pPr>
        <w:pStyle w:val="a3"/>
        <w:numPr>
          <w:ilvl w:val="0"/>
          <w:numId w:val="3"/>
        </w:numPr>
        <w:ind w:right="-951"/>
        <w:rPr>
          <w:b/>
          <w:sz w:val="24"/>
          <w:szCs w:val="24"/>
          <w:u w:val="single"/>
        </w:rPr>
      </w:pPr>
      <w:r w:rsidRPr="0030666E">
        <w:rPr>
          <w:b/>
          <w:sz w:val="24"/>
          <w:szCs w:val="24"/>
          <w:u w:val="single"/>
        </w:rPr>
        <w:t>Με αιτιο</w:t>
      </w:r>
      <w:r w:rsidR="0099329C" w:rsidRPr="0030666E">
        <w:rPr>
          <w:b/>
          <w:sz w:val="24"/>
          <w:szCs w:val="24"/>
          <w:u w:val="single"/>
        </w:rPr>
        <w:t xml:space="preserve">λόγηση  </w:t>
      </w:r>
    </w:p>
    <w:p w:rsidR="0099329C" w:rsidRDefault="0099329C" w:rsidP="0099329C">
      <w:pPr>
        <w:ind w:left="-142" w:right="-809"/>
        <w:rPr>
          <w:b/>
          <w:sz w:val="24"/>
          <w:szCs w:val="24"/>
        </w:rPr>
      </w:pPr>
      <w:r>
        <w:rPr>
          <w:sz w:val="24"/>
          <w:szCs w:val="24"/>
        </w:rPr>
        <w:t xml:space="preserve">Με τον τρόπο αυτό αναπτύσσεται η θεματική πρόταση , όταν παρακινεί να ρωτήσει κανείς </w:t>
      </w:r>
      <w:r w:rsidRPr="0099329C">
        <w:rPr>
          <w:b/>
          <w:sz w:val="24"/>
          <w:szCs w:val="24"/>
        </w:rPr>
        <w:t xml:space="preserve">«γιατί </w:t>
      </w:r>
      <w:r>
        <w:rPr>
          <w:b/>
          <w:sz w:val="24"/>
          <w:szCs w:val="24"/>
        </w:rPr>
        <w:t>; /</w:t>
      </w:r>
    </w:p>
    <w:p w:rsidR="0099329C" w:rsidRDefault="0099329C" w:rsidP="0099329C">
      <w:pPr>
        <w:ind w:left="-142" w:right="-809"/>
        <w:rPr>
          <w:sz w:val="24"/>
          <w:szCs w:val="24"/>
        </w:rPr>
      </w:pPr>
      <w:r>
        <w:rPr>
          <w:b/>
          <w:sz w:val="24"/>
          <w:szCs w:val="24"/>
        </w:rPr>
        <w:t xml:space="preserve">Για ποιους λόγους ισχύει αυτός ο ισχυρισμός  ; » . </w:t>
      </w:r>
      <w:r>
        <w:rPr>
          <w:sz w:val="24"/>
          <w:szCs w:val="24"/>
        </w:rPr>
        <w:t>Στις λεπτομέρειες αναπτύσσονται επιχειρήματα ( λογικά , αξιόπιστα , επαληθεύσιμα )</w:t>
      </w:r>
    </w:p>
    <w:p w:rsidR="003E166C" w:rsidRPr="0030666E" w:rsidRDefault="0030666E" w:rsidP="009A3BBD">
      <w:pPr>
        <w:ind w:left="-142" w:right="-809"/>
        <w:jc w:val="both"/>
        <w:rPr>
          <w:sz w:val="24"/>
          <w:szCs w:val="24"/>
        </w:rPr>
      </w:pPr>
      <w:r>
        <w:rPr>
          <w:sz w:val="24"/>
          <w:szCs w:val="24"/>
        </w:rPr>
        <w:t>π</w:t>
      </w:r>
      <w:r w:rsidR="003E166C">
        <w:rPr>
          <w:b/>
          <w:sz w:val="24"/>
          <w:szCs w:val="24"/>
        </w:rPr>
        <w:t>.</w:t>
      </w:r>
      <w:r w:rsidR="003E166C">
        <w:rPr>
          <w:sz w:val="24"/>
          <w:szCs w:val="24"/>
        </w:rPr>
        <w:t>χ.</w:t>
      </w:r>
      <w:r>
        <w:rPr>
          <w:sz w:val="24"/>
          <w:szCs w:val="24"/>
        </w:rPr>
        <w:t xml:space="preserve">   </w:t>
      </w:r>
      <w:r w:rsidR="003E166C" w:rsidRPr="0030666E">
        <w:rPr>
          <w:i/>
          <w:sz w:val="24"/>
          <w:szCs w:val="24"/>
        </w:rPr>
        <w:t xml:space="preserve">Μια έμμεση και πιο επικίνδυνη λειτουργία της διαφήμισης αποτελεί ο εθισμός των μαζών </w:t>
      </w:r>
      <w:r w:rsidRPr="0030666E">
        <w:rPr>
          <w:i/>
          <w:sz w:val="24"/>
          <w:szCs w:val="24"/>
        </w:rPr>
        <w:t xml:space="preserve">στο να δέχονται και να υπακούν </w:t>
      </w:r>
      <w:r w:rsidR="003E166C" w:rsidRPr="0030666E">
        <w:rPr>
          <w:i/>
          <w:sz w:val="24"/>
          <w:szCs w:val="24"/>
        </w:rPr>
        <w:t xml:space="preserve"> στα μηνύματά της . Αυτό συμβαίνει επειδή η προβολή των διαφημιστικών μηνυμάτων είναι συνεχής και καταιγιστική . Ο τηλεθεατής δεν προλαβαίνει να αφομοιώσει και να κρίνει τα μηνύματα αυτά . Οπότε « αναγκάζεται »</w:t>
      </w:r>
      <w:r w:rsidRPr="0030666E">
        <w:rPr>
          <w:i/>
          <w:sz w:val="24"/>
          <w:szCs w:val="24"/>
        </w:rPr>
        <w:t xml:space="preserve"> να τα αποδεχτεί μέσα από τη δύναμη της συνήθειας . </w:t>
      </w:r>
    </w:p>
    <w:p w:rsidR="0099329C" w:rsidRPr="0030666E" w:rsidRDefault="0099329C" w:rsidP="0099329C">
      <w:pPr>
        <w:pStyle w:val="a3"/>
        <w:numPr>
          <w:ilvl w:val="0"/>
          <w:numId w:val="3"/>
        </w:numPr>
        <w:ind w:right="-809"/>
        <w:rPr>
          <w:b/>
          <w:sz w:val="24"/>
          <w:szCs w:val="24"/>
          <w:u w:val="single"/>
        </w:rPr>
      </w:pPr>
      <w:r w:rsidRPr="0030666E">
        <w:rPr>
          <w:b/>
          <w:sz w:val="24"/>
          <w:szCs w:val="24"/>
          <w:u w:val="single"/>
        </w:rPr>
        <w:t>Με ορισμό</w:t>
      </w:r>
    </w:p>
    <w:p w:rsidR="0099329C" w:rsidRDefault="0099329C" w:rsidP="0099329C">
      <w:pPr>
        <w:ind w:right="-809"/>
        <w:rPr>
          <w:b/>
          <w:sz w:val="24"/>
          <w:szCs w:val="24"/>
        </w:rPr>
      </w:pPr>
      <w:r>
        <w:rPr>
          <w:sz w:val="24"/>
          <w:szCs w:val="24"/>
        </w:rPr>
        <w:t xml:space="preserve">Με τον τρόπο αυτό  αναπτύσσεται η θεματική πρόταση , όταν το περιεχόμενό της υποβάλλει στον αναγνώστη την  πιθανή ερώτηση </w:t>
      </w:r>
      <w:r w:rsidRPr="0099329C">
        <w:rPr>
          <w:b/>
          <w:sz w:val="24"/>
          <w:szCs w:val="24"/>
        </w:rPr>
        <w:t>« τι είναι ;»</w:t>
      </w:r>
      <w:r>
        <w:rPr>
          <w:sz w:val="24"/>
          <w:szCs w:val="24"/>
        </w:rPr>
        <w:t xml:space="preserve"> ή </w:t>
      </w:r>
      <w:r w:rsidRPr="00C9377C">
        <w:rPr>
          <w:b/>
          <w:sz w:val="24"/>
          <w:szCs w:val="24"/>
        </w:rPr>
        <w:t>« τι εννοεί με αυτό ; »</w:t>
      </w:r>
    </w:p>
    <w:p w:rsidR="0030666E" w:rsidRPr="0030666E" w:rsidRDefault="0030666E" w:rsidP="00E533ED">
      <w:pPr>
        <w:ind w:right="-809"/>
        <w:jc w:val="both"/>
        <w:rPr>
          <w:sz w:val="24"/>
          <w:szCs w:val="24"/>
        </w:rPr>
      </w:pPr>
      <w:r w:rsidRPr="0030666E">
        <w:rPr>
          <w:sz w:val="24"/>
          <w:szCs w:val="24"/>
        </w:rPr>
        <w:t xml:space="preserve">Π.χ. </w:t>
      </w:r>
      <w:r w:rsidRPr="00CE06DD">
        <w:rPr>
          <w:i/>
          <w:sz w:val="24"/>
          <w:szCs w:val="24"/>
        </w:rPr>
        <w:t xml:space="preserve">Το δοκίμιο είναι ένα ιδιότυπο γραμματειακό είδος που βρίσκεται ανάμεσα στα καθαρώς λογοτεχνικά κείμενα και στις σύντομες μελέτες. Αυτό σημαίνει ότι δεν ταυτίζεται με τα λογοτεχνικά κείμενα ούτε με τις εμπεριστατωμένες μελέτες. Πραγματεύεται συνήθως ένα θέμα </w:t>
      </w:r>
      <w:r w:rsidR="00CE06DD" w:rsidRPr="00CE06DD">
        <w:rPr>
          <w:i/>
          <w:sz w:val="24"/>
          <w:szCs w:val="24"/>
        </w:rPr>
        <w:t>που το εξετάζει στις πιο βασικές του πλευρές , χωρίς όμως να το εξαντλεί , και κατά κανόνα είναι σύντομο στην έκτασή του. Τέλος , δηλώνει περισσότερο και εκφράζει την υποκειμενική οπτική του δημιουργού με το θέμα που πραγματεύεται.</w:t>
      </w:r>
    </w:p>
    <w:p w:rsidR="0066482B" w:rsidRPr="0030666E" w:rsidRDefault="0066482B" w:rsidP="0066482B">
      <w:pPr>
        <w:pStyle w:val="a3"/>
        <w:numPr>
          <w:ilvl w:val="0"/>
          <w:numId w:val="3"/>
        </w:numPr>
        <w:ind w:right="-809"/>
        <w:rPr>
          <w:b/>
          <w:sz w:val="24"/>
          <w:szCs w:val="24"/>
          <w:u w:val="single"/>
        </w:rPr>
      </w:pPr>
      <w:r w:rsidRPr="0030666E">
        <w:rPr>
          <w:b/>
          <w:sz w:val="24"/>
          <w:szCs w:val="24"/>
          <w:u w:val="single"/>
        </w:rPr>
        <w:t>Με αίτιο – αποτέλεσμα</w:t>
      </w:r>
    </w:p>
    <w:p w:rsidR="0066482B" w:rsidRDefault="0066482B" w:rsidP="00E533ED">
      <w:pPr>
        <w:ind w:right="-809"/>
        <w:jc w:val="both"/>
        <w:rPr>
          <w:sz w:val="24"/>
          <w:szCs w:val="24"/>
        </w:rPr>
      </w:pPr>
      <w:r>
        <w:rPr>
          <w:sz w:val="24"/>
          <w:szCs w:val="24"/>
        </w:rPr>
        <w:t xml:space="preserve">Στη </w:t>
      </w:r>
      <w:r w:rsidRPr="0066482B">
        <w:rPr>
          <w:sz w:val="24"/>
          <w:szCs w:val="24"/>
          <w:u w:val="single"/>
        </w:rPr>
        <w:t>θεματική πρόταση</w:t>
      </w:r>
      <w:r>
        <w:rPr>
          <w:sz w:val="24"/>
          <w:szCs w:val="24"/>
        </w:rPr>
        <w:t xml:space="preserve"> αναφέρεται </w:t>
      </w:r>
      <w:r w:rsidRPr="0066482B">
        <w:rPr>
          <w:b/>
          <w:sz w:val="24"/>
          <w:szCs w:val="24"/>
        </w:rPr>
        <w:t>η αιτία</w:t>
      </w:r>
      <w:r>
        <w:rPr>
          <w:sz w:val="24"/>
          <w:szCs w:val="24"/>
        </w:rPr>
        <w:t xml:space="preserve"> , ενώ  στις </w:t>
      </w:r>
      <w:r w:rsidRPr="0066482B">
        <w:rPr>
          <w:sz w:val="24"/>
          <w:szCs w:val="24"/>
          <w:u w:val="single"/>
        </w:rPr>
        <w:t>λεπτομέρειες</w:t>
      </w:r>
      <w:r>
        <w:rPr>
          <w:sz w:val="24"/>
          <w:szCs w:val="24"/>
        </w:rPr>
        <w:t xml:space="preserve"> αναπτύσσονται τα </w:t>
      </w:r>
      <w:r w:rsidRPr="0066482B">
        <w:rPr>
          <w:b/>
          <w:sz w:val="24"/>
          <w:szCs w:val="24"/>
        </w:rPr>
        <w:t>αποτελέσματα</w:t>
      </w:r>
      <w:r>
        <w:rPr>
          <w:sz w:val="24"/>
          <w:szCs w:val="24"/>
        </w:rPr>
        <w:t xml:space="preserve"> ( οι συνέπειες αυτού που αναφέρεται στη ΘΠ ) .</w:t>
      </w:r>
    </w:p>
    <w:p w:rsidR="00CE06DD" w:rsidRPr="00CE06DD" w:rsidRDefault="00CE06DD" w:rsidP="00E533ED">
      <w:pPr>
        <w:ind w:right="-809"/>
        <w:rPr>
          <w:i/>
          <w:sz w:val="24"/>
          <w:szCs w:val="24"/>
        </w:rPr>
      </w:pPr>
      <w:r>
        <w:rPr>
          <w:sz w:val="24"/>
          <w:szCs w:val="24"/>
        </w:rPr>
        <w:t xml:space="preserve">Π.χ. </w:t>
      </w:r>
      <w:r>
        <w:rPr>
          <w:i/>
          <w:sz w:val="24"/>
          <w:szCs w:val="24"/>
        </w:rPr>
        <w:t xml:space="preserve">Τα αποτελέσματα της δωρικής εισβολής δεν άργησαν να φανούν. Όπου εγκαταστάθηκαν Δωριείς σταμάτησε κάθε πρόοδος , η τέχνη οπισθοδρόμησε και οι άνθρωποι ξαναγύρισαν στις πρωτόγονες συνήθειες. Η </w:t>
      </w:r>
      <w:proofErr w:type="spellStart"/>
      <w:r>
        <w:rPr>
          <w:i/>
          <w:sz w:val="24"/>
          <w:szCs w:val="24"/>
        </w:rPr>
        <w:t>θαλασσοκρατία</w:t>
      </w:r>
      <w:proofErr w:type="spellEnd"/>
      <w:r>
        <w:rPr>
          <w:i/>
          <w:sz w:val="24"/>
          <w:szCs w:val="24"/>
        </w:rPr>
        <w:t xml:space="preserve"> πέρασε στα χέρια των Φοινίκων. Ακολούθησαν κύματα μεταναστεύσεων προς τα νησιά του Αιγαίου και τα μικρασιατικά παράλια.</w:t>
      </w:r>
    </w:p>
    <w:p w:rsidR="0066482B" w:rsidRDefault="0066482B" w:rsidP="0030666E">
      <w:pPr>
        <w:pStyle w:val="a3"/>
        <w:numPr>
          <w:ilvl w:val="0"/>
          <w:numId w:val="3"/>
        </w:numPr>
        <w:ind w:left="709" w:right="-809" w:hanging="425"/>
        <w:rPr>
          <w:sz w:val="24"/>
          <w:szCs w:val="24"/>
        </w:rPr>
      </w:pPr>
      <w:r w:rsidRPr="0030666E">
        <w:rPr>
          <w:b/>
          <w:sz w:val="24"/>
          <w:szCs w:val="24"/>
          <w:u w:val="single"/>
        </w:rPr>
        <w:t>Με αναλογία</w:t>
      </w:r>
      <w:r>
        <w:rPr>
          <w:sz w:val="24"/>
          <w:szCs w:val="24"/>
        </w:rPr>
        <w:t xml:space="preserve"> ( σημάδια αναγνώρισης : όπως … έτσι , τόσο … όσο ,</w:t>
      </w:r>
      <w:r w:rsidR="007C4CE3">
        <w:rPr>
          <w:sz w:val="24"/>
          <w:szCs w:val="24"/>
        </w:rPr>
        <w:t>όμοια , παρόμοια )</w:t>
      </w:r>
    </w:p>
    <w:p w:rsidR="007C4CE3" w:rsidRDefault="007C4CE3" w:rsidP="007C4CE3">
      <w:pPr>
        <w:ind w:right="-809"/>
        <w:rPr>
          <w:sz w:val="24"/>
          <w:szCs w:val="24"/>
        </w:rPr>
      </w:pPr>
      <w:r>
        <w:rPr>
          <w:sz w:val="24"/>
          <w:szCs w:val="24"/>
        </w:rPr>
        <w:t>Αν η ΘΠ είναι διατυπωμένη ως παρομοίωση ή μεταφορά . Με τον τρόπο αυτό αναλύουμε την ομοιότητα ανάμεσα σε δύο φαινόμενα , αντικείμενα τα οποία είναι φαινομενικά ανόμοια.</w:t>
      </w:r>
    </w:p>
    <w:p w:rsidR="00CE06DD" w:rsidRPr="00CE06DD" w:rsidRDefault="00CE06DD" w:rsidP="00E533ED">
      <w:pPr>
        <w:ind w:right="-809"/>
        <w:rPr>
          <w:i/>
          <w:sz w:val="24"/>
          <w:szCs w:val="24"/>
        </w:rPr>
      </w:pPr>
      <w:r>
        <w:rPr>
          <w:sz w:val="24"/>
          <w:szCs w:val="24"/>
        </w:rPr>
        <w:t xml:space="preserve">Π.χ. </w:t>
      </w:r>
      <w:r>
        <w:rPr>
          <w:i/>
          <w:sz w:val="24"/>
          <w:szCs w:val="24"/>
        </w:rPr>
        <w:t xml:space="preserve">Ο οργανισμός  καταναλώνει ενέργεια </w:t>
      </w:r>
      <w:r>
        <w:rPr>
          <w:b/>
          <w:i/>
          <w:sz w:val="24"/>
          <w:szCs w:val="24"/>
        </w:rPr>
        <w:t xml:space="preserve">όπως </w:t>
      </w:r>
      <w:r>
        <w:rPr>
          <w:i/>
          <w:sz w:val="24"/>
          <w:szCs w:val="24"/>
        </w:rPr>
        <w:t>και μία μηχανή . Το αυτοκίνητο</w:t>
      </w:r>
      <w:r w:rsidR="009A3BBD">
        <w:rPr>
          <w:i/>
          <w:sz w:val="24"/>
          <w:szCs w:val="24"/>
        </w:rPr>
        <w:t xml:space="preserve"> π.χ. </w:t>
      </w:r>
      <w:r>
        <w:rPr>
          <w:i/>
          <w:sz w:val="24"/>
          <w:szCs w:val="24"/>
        </w:rPr>
        <w:t xml:space="preserve"> ή η θεριζοαλωνιστική μηχανή εξασφαλίζουν</w:t>
      </w:r>
      <w:r w:rsidR="009A3BBD">
        <w:rPr>
          <w:i/>
          <w:sz w:val="24"/>
          <w:szCs w:val="24"/>
        </w:rPr>
        <w:t xml:space="preserve">  την αναγκαία για τη λειτουργία τους ενέργεια ( κίνηση </w:t>
      </w:r>
      <w:proofErr w:type="spellStart"/>
      <w:r w:rsidR="009A3BBD">
        <w:rPr>
          <w:i/>
          <w:sz w:val="24"/>
          <w:szCs w:val="24"/>
        </w:rPr>
        <w:t>κλπ</w:t>
      </w:r>
      <w:proofErr w:type="spellEnd"/>
      <w:r w:rsidR="009A3BBD">
        <w:rPr>
          <w:i/>
          <w:sz w:val="24"/>
          <w:szCs w:val="24"/>
        </w:rPr>
        <w:t xml:space="preserve"> ) καίγοντας βενζίνη . Το ηλεκτρικό ψυγείο ή ο Η/Υ , δύο άλλες μηχανές ,χρησιμοποιούν ηλεκτρική ενέργεια , ηλεκτρικό ρεύμα . Κι ο οργανισμός βρίσκει την αναγκαία για τη λειτουργία του ενέργεια </w:t>
      </w:r>
      <w:r w:rsidR="009A3BBD" w:rsidRPr="009A3BBD">
        <w:rPr>
          <w:b/>
          <w:i/>
          <w:sz w:val="24"/>
          <w:szCs w:val="24"/>
        </w:rPr>
        <w:t>με ανάλογο τρόπο</w:t>
      </w:r>
      <w:r w:rsidR="009A3BBD">
        <w:rPr>
          <w:i/>
          <w:sz w:val="24"/>
          <w:szCs w:val="24"/>
        </w:rPr>
        <w:t xml:space="preserve"> , καίγοντας ή διασπώντας χημικές ενώσεις . Ο μηχανισμός αυτός της παραγωγής ενέργειας λέγεται καταβολισμός . Είναι φανερό πως ο καταβολισμός αυτός είναι κοινός και για τους οργανισμούς και για ορισμένες μηχανές , αφού και στις δύο περιπτώσεις για τη λειτουργία τους καταναλώνεται ενέργεια που παράγεται από τη διάσπαση χημικών ενώσεων.</w:t>
      </w:r>
    </w:p>
    <w:p w:rsidR="0099329C" w:rsidRPr="0099329C" w:rsidRDefault="0099329C" w:rsidP="00E533ED">
      <w:pPr>
        <w:ind w:left="-142" w:right="-809"/>
        <w:rPr>
          <w:sz w:val="24"/>
          <w:szCs w:val="24"/>
        </w:rPr>
      </w:pPr>
    </w:p>
    <w:sectPr w:rsidR="0099329C" w:rsidRPr="0099329C" w:rsidSect="003E166C">
      <w:headerReference w:type="even" r:id="rId7"/>
      <w:headerReference w:type="default" r:id="rId8"/>
      <w:footerReference w:type="even" r:id="rId9"/>
      <w:footerReference w:type="default" r:id="rId10"/>
      <w:headerReference w:type="first" r:id="rId11"/>
      <w:footerReference w:type="first" r:id="rId12"/>
      <w:pgSz w:w="11906" w:h="16838"/>
      <w:pgMar w:top="851" w:right="1800"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1A5C" w:rsidRDefault="00A91A5C" w:rsidP="00C40854">
      <w:pPr>
        <w:spacing w:after="0" w:line="240" w:lineRule="auto"/>
      </w:pPr>
      <w:r>
        <w:separator/>
      </w:r>
    </w:p>
  </w:endnote>
  <w:endnote w:type="continuationSeparator" w:id="0">
    <w:p w:rsidR="00A91A5C" w:rsidRDefault="00A91A5C" w:rsidP="00C40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854" w:rsidRDefault="00C4085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7251634"/>
      <w:docPartObj>
        <w:docPartGallery w:val="Page Numbers (Bottom of Page)"/>
        <w:docPartUnique/>
      </w:docPartObj>
    </w:sdtPr>
    <w:sdtContent>
      <w:bookmarkStart w:id="0" w:name="_GoBack" w:displacedByCustomXml="prev"/>
      <w:bookmarkEnd w:id="0" w:displacedByCustomXml="prev"/>
      <w:p w:rsidR="00C40854" w:rsidRDefault="00C40854">
        <w:pPr>
          <w:pStyle w:val="a5"/>
          <w:jc w:val="center"/>
        </w:pPr>
        <w:r>
          <w:t>[</w:t>
        </w:r>
        <w:r>
          <w:fldChar w:fldCharType="begin"/>
        </w:r>
        <w:r>
          <w:instrText>PAGE   \* MERGEFORMAT</w:instrText>
        </w:r>
        <w:r>
          <w:fldChar w:fldCharType="separate"/>
        </w:r>
        <w:r>
          <w:rPr>
            <w:noProof/>
          </w:rPr>
          <w:t>2</w:t>
        </w:r>
        <w:r>
          <w:fldChar w:fldCharType="end"/>
        </w:r>
        <w:r>
          <w:t>]</w:t>
        </w:r>
      </w:p>
    </w:sdtContent>
  </w:sdt>
  <w:p w:rsidR="00C40854" w:rsidRDefault="00C4085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854" w:rsidRDefault="00C4085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1A5C" w:rsidRDefault="00A91A5C" w:rsidP="00C40854">
      <w:pPr>
        <w:spacing w:after="0" w:line="240" w:lineRule="auto"/>
      </w:pPr>
      <w:r>
        <w:separator/>
      </w:r>
    </w:p>
  </w:footnote>
  <w:footnote w:type="continuationSeparator" w:id="0">
    <w:p w:rsidR="00A91A5C" w:rsidRDefault="00A91A5C" w:rsidP="00C408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854" w:rsidRDefault="00C4085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854" w:rsidRDefault="00C40854">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854" w:rsidRDefault="00C4085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A6091B"/>
    <w:multiLevelType w:val="hybridMultilevel"/>
    <w:tmpl w:val="839C834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FE355CE"/>
    <w:multiLevelType w:val="hybridMultilevel"/>
    <w:tmpl w:val="F89E7F40"/>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15:restartNumberingAfterBreak="0">
    <w:nsid w:val="4EA84233"/>
    <w:multiLevelType w:val="hybridMultilevel"/>
    <w:tmpl w:val="92985A7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57C"/>
    <w:rsid w:val="000363FD"/>
    <w:rsid w:val="00161EEC"/>
    <w:rsid w:val="002407B0"/>
    <w:rsid w:val="0030666E"/>
    <w:rsid w:val="003E166C"/>
    <w:rsid w:val="0040357C"/>
    <w:rsid w:val="004E2B68"/>
    <w:rsid w:val="0066482B"/>
    <w:rsid w:val="007C4CE3"/>
    <w:rsid w:val="0099329C"/>
    <w:rsid w:val="009A3BBD"/>
    <w:rsid w:val="00A91A5C"/>
    <w:rsid w:val="00C40854"/>
    <w:rsid w:val="00C9377C"/>
    <w:rsid w:val="00CE06DD"/>
    <w:rsid w:val="00DC6BF4"/>
    <w:rsid w:val="00E533E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B0A2AA-9795-48C5-96FD-A4FE6E41D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357C"/>
    <w:pPr>
      <w:ind w:left="720"/>
      <w:contextualSpacing/>
    </w:pPr>
  </w:style>
  <w:style w:type="paragraph" w:styleId="a4">
    <w:name w:val="header"/>
    <w:basedOn w:val="a"/>
    <w:link w:val="Char"/>
    <w:uiPriority w:val="99"/>
    <w:unhideWhenUsed/>
    <w:rsid w:val="00C40854"/>
    <w:pPr>
      <w:tabs>
        <w:tab w:val="center" w:pos="4153"/>
        <w:tab w:val="right" w:pos="8306"/>
      </w:tabs>
      <w:spacing w:after="0" w:line="240" w:lineRule="auto"/>
    </w:pPr>
  </w:style>
  <w:style w:type="character" w:customStyle="1" w:styleId="Char">
    <w:name w:val="Κεφαλίδα Char"/>
    <w:basedOn w:val="a0"/>
    <w:link w:val="a4"/>
    <w:uiPriority w:val="99"/>
    <w:rsid w:val="00C40854"/>
  </w:style>
  <w:style w:type="paragraph" w:styleId="a5">
    <w:name w:val="footer"/>
    <w:basedOn w:val="a"/>
    <w:link w:val="Char0"/>
    <w:uiPriority w:val="99"/>
    <w:unhideWhenUsed/>
    <w:rsid w:val="00C40854"/>
    <w:pPr>
      <w:tabs>
        <w:tab w:val="center" w:pos="4153"/>
        <w:tab w:val="right" w:pos="8306"/>
      </w:tabs>
      <w:spacing w:after="0" w:line="240" w:lineRule="auto"/>
    </w:pPr>
  </w:style>
  <w:style w:type="character" w:customStyle="1" w:styleId="Char0">
    <w:name w:val="Υποσέλιδο Char"/>
    <w:basedOn w:val="a0"/>
    <w:link w:val="a5"/>
    <w:uiPriority w:val="99"/>
    <w:rsid w:val="00C40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2</Pages>
  <Words>902</Words>
  <Characters>4873</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5764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 valkanos</dc:creator>
  <cp:keywords/>
  <dc:description/>
  <cp:lastModifiedBy>dimitris valkanos</cp:lastModifiedBy>
  <cp:revision>5</cp:revision>
  <dcterms:created xsi:type="dcterms:W3CDTF">2017-10-01T13:00:00Z</dcterms:created>
  <dcterms:modified xsi:type="dcterms:W3CDTF">2017-10-01T14:54:00Z</dcterms:modified>
</cp:coreProperties>
</file>