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68DD8" w14:textId="77777777" w:rsidR="000526C8" w:rsidRPr="000526C8" w:rsidRDefault="000526C8" w:rsidP="000526C8">
      <w:pPr>
        <w:rPr>
          <w:rFonts w:eastAsiaTheme="minorEastAsia" w:cs="Calibri"/>
          <w:b/>
          <w:bCs/>
          <w:sz w:val="28"/>
          <w:szCs w:val="28"/>
          <w:u w:val="single"/>
          <w:lang w:val="fr-FR" w:eastAsia="el-GR"/>
        </w:rPr>
      </w:pPr>
      <w:r w:rsidRPr="000526C8">
        <w:rPr>
          <w:rFonts w:eastAsiaTheme="minorEastAsia" w:cs="Calibri"/>
          <w:b/>
          <w:bCs/>
          <w:sz w:val="28"/>
          <w:szCs w:val="28"/>
          <w:u w:val="single"/>
          <w:lang w:eastAsia="el-GR"/>
        </w:rPr>
        <w:t>Ὰ</w:t>
      </w:r>
      <w:r w:rsidRPr="000526C8">
        <w:rPr>
          <w:rFonts w:eastAsiaTheme="minorEastAsia" w:cs="Calibri"/>
          <w:b/>
          <w:bCs/>
          <w:sz w:val="28"/>
          <w:szCs w:val="28"/>
          <w:u w:val="single"/>
          <w:lang w:val="fr-FR" w:eastAsia="el-GR"/>
        </w:rPr>
        <w:t xml:space="preserve"> l’ aéroport</w:t>
      </w:r>
    </w:p>
    <w:p w14:paraId="01DC5DC1" w14:textId="77777777" w:rsidR="000526C8" w:rsidRPr="000526C8" w:rsidRDefault="000526C8" w:rsidP="000526C8">
      <w:pPr>
        <w:rPr>
          <w:rFonts w:eastAsiaTheme="minorEastAsia" w:cs="Calibri"/>
          <w:sz w:val="28"/>
          <w:szCs w:val="28"/>
          <w:lang w:val="fr-FR" w:eastAsia="el-GR"/>
        </w:rPr>
      </w:pPr>
      <w:r w:rsidRPr="000526C8">
        <w:rPr>
          <w:rFonts w:eastAsiaTheme="minorEastAsia" w:cs="Calibri"/>
          <w:sz w:val="28"/>
          <w:szCs w:val="28"/>
          <w:lang w:val="fr-FR" w:eastAsia="el-GR"/>
        </w:rPr>
        <w:t>On va à l’aéroport pour voyager en avion deux heures plus tôt. L’avion décolle dans deux heures. Notre vol peut être retardé et en ce cas, il faudra attendre. D’habitude, le décollage est à l’heure.</w:t>
      </w:r>
    </w:p>
    <w:p w14:paraId="7E05771F" w14:textId="77777777" w:rsidR="000526C8" w:rsidRPr="000526C8" w:rsidRDefault="000526C8" w:rsidP="000526C8">
      <w:pPr>
        <w:rPr>
          <w:rFonts w:eastAsiaTheme="minorEastAsia" w:cs="Calibri"/>
          <w:sz w:val="28"/>
          <w:szCs w:val="28"/>
          <w:lang w:val="fr-FR" w:eastAsia="el-GR"/>
        </w:rPr>
      </w:pPr>
      <w:r w:rsidRPr="000526C8">
        <w:rPr>
          <w:rFonts w:eastAsiaTheme="minorEastAsia" w:cs="Calibri"/>
          <w:sz w:val="28"/>
          <w:szCs w:val="28"/>
          <w:lang w:val="fr-FR" w:eastAsia="el-GR"/>
        </w:rPr>
        <w:t xml:space="preserve">Il faut aller au guichet pour le contrôle des passeports, d’identité et des bagages. Le poids permis de valises est 23 kilos. Attention ! L’excès du poids se paie en outre. Là on nous donne la carte d’embarquement. </w:t>
      </w:r>
      <w:r w:rsidRPr="000526C8">
        <w:rPr>
          <w:rFonts w:ascii="Arial" w:eastAsiaTheme="minorEastAsia" w:hAnsi="Arial" w:cs="Arial"/>
          <w:sz w:val="28"/>
          <w:szCs w:val="28"/>
          <w:lang w:val="fr-FR" w:eastAsia="el-GR"/>
        </w:rPr>
        <w:t>Ὰ</w:t>
      </w:r>
      <w:r w:rsidRPr="000526C8">
        <w:rPr>
          <w:rFonts w:eastAsiaTheme="minorEastAsia" w:cs="Calibri"/>
          <w:sz w:val="28"/>
          <w:szCs w:val="28"/>
          <w:lang w:val="fr-FR" w:eastAsia="el-GR"/>
        </w:rPr>
        <w:t xml:space="preserve"> nos jours, il est plus facile d’avoir cette carte sur notre portable (si nous avons déjà acheté notre billet par l’internet). De toute façon, on passe par le guichet pour faire un contrôle.</w:t>
      </w:r>
    </w:p>
    <w:p w14:paraId="32B7E171" w14:textId="55A03EF2" w:rsidR="000526C8" w:rsidRPr="000526C8" w:rsidRDefault="000526C8" w:rsidP="000526C8">
      <w:pPr>
        <w:rPr>
          <w:rFonts w:eastAsiaTheme="minorEastAsia" w:cs="Calibri"/>
          <w:sz w:val="28"/>
          <w:szCs w:val="28"/>
          <w:lang w:val="fr-FR" w:eastAsia="el-GR"/>
        </w:rPr>
      </w:pPr>
      <w:r w:rsidRPr="000526C8">
        <w:rPr>
          <w:rFonts w:eastAsiaTheme="minorEastAsia" w:cs="Calibri"/>
          <w:sz w:val="28"/>
          <w:szCs w:val="28"/>
          <w:lang w:val="fr-FR" w:eastAsia="el-GR"/>
        </w:rPr>
        <w:t>Après, on va passer le contrôle électronique de sécurité et de nos sacs, laptops, tablettes et portables. Il est interdit d’avoir avec nous toute sorte d’armes, couteaux, ciseaux et choses pointus. Il est aussi interdit de porter des médicaments et des liquides inflammables dans la valise, les briquets inclus. On est aussi obligé de rejeter toute bouteille de</w:t>
      </w:r>
      <w:r w:rsidR="009E56D2">
        <w:rPr>
          <w:rFonts w:eastAsiaTheme="minorEastAsia" w:cs="Calibri"/>
          <w:sz w:val="28"/>
          <w:szCs w:val="28"/>
          <w:lang w:val="fr-FR" w:eastAsia="el-GR"/>
        </w:rPr>
        <w:t> alcool</w:t>
      </w:r>
      <w:r w:rsidRPr="000526C8">
        <w:rPr>
          <w:rFonts w:eastAsiaTheme="minorEastAsia" w:cs="Calibri"/>
          <w:sz w:val="28"/>
          <w:szCs w:val="28"/>
          <w:lang w:val="fr-FR" w:eastAsia="el-GR"/>
        </w:rPr>
        <w:t xml:space="preserve">, </w:t>
      </w:r>
      <w:r w:rsidR="009E56D2">
        <w:rPr>
          <w:rFonts w:eastAsiaTheme="minorEastAsia" w:cs="Calibri"/>
          <w:sz w:val="28"/>
          <w:szCs w:val="28"/>
          <w:lang w:val="fr-FR" w:eastAsia="el-GR"/>
        </w:rPr>
        <w:t>d’</w:t>
      </w:r>
      <w:r w:rsidRPr="000526C8">
        <w:rPr>
          <w:rFonts w:eastAsiaTheme="minorEastAsia" w:cs="Calibri"/>
          <w:sz w:val="28"/>
          <w:szCs w:val="28"/>
          <w:lang w:val="fr-FR" w:eastAsia="el-GR"/>
        </w:rPr>
        <w:t xml:space="preserve">eau, </w:t>
      </w:r>
      <w:r w:rsidR="009E56D2">
        <w:rPr>
          <w:rFonts w:eastAsiaTheme="minorEastAsia" w:cs="Calibri"/>
          <w:sz w:val="28"/>
          <w:szCs w:val="28"/>
          <w:lang w:val="fr-FR" w:eastAsia="el-GR"/>
        </w:rPr>
        <w:t xml:space="preserve">de </w:t>
      </w:r>
      <w:r w:rsidRPr="000526C8">
        <w:rPr>
          <w:rFonts w:eastAsiaTheme="minorEastAsia" w:cs="Calibri"/>
          <w:sz w:val="28"/>
          <w:szCs w:val="28"/>
          <w:lang w:val="fr-FR" w:eastAsia="el-GR"/>
        </w:rPr>
        <w:t>jus avant de passer le contrôle de sécurité. Il est aussi probable de nous demander d’enlever nos chaussures ou bottes qui seront aussi contrôlés.</w:t>
      </w:r>
    </w:p>
    <w:p w14:paraId="53507C4C" w14:textId="77777777" w:rsidR="000526C8" w:rsidRPr="000526C8" w:rsidRDefault="000526C8" w:rsidP="000526C8">
      <w:pPr>
        <w:rPr>
          <w:rFonts w:eastAsiaTheme="minorEastAsia" w:cs="Calibri"/>
          <w:sz w:val="28"/>
          <w:szCs w:val="28"/>
          <w:lang w:val="fr-FR" w:eastAsia="el-GR"/>
        </w:rPr>
      </w:pPr>
      <w:r w:rsidRPr="000526C8">
        <w:rPr>
          <w:rFonts w:eastAsiaTheme="minorEastAsia" w:cs="Calibri"/>
          <w:sz w:val="28"/>
          <w:szCs w:val="28"/>
          <w:lang w:val="fr-FR" w:eastAsia="el-GR"/>
        </w:rPr>
        <w:t xml:space="preserve">Après avoir passé le contrôle, nous sommes libres d’acheter de l’eau, du jus etc. Les dernières années, à cause des actes terroristes, les magasins Duty free sont ouverts dans l’espace qui se trouve </w:t>
      </w:r>
      <w:r w:rsidRPr="000526C8">
        <w:rPr>
          <w:rFonts w:eastAsiaTheme="minorEastAsia" w:cs="Calibri"/>
          <w:b/>
          <w:bCs/>
          <w:sz w:val="28"/>
          <w:szCs w:val="28"/>
          <w:lang w:val="fr-FR" w:eastAsia="el-GR"/>
        </w:rPr>
        <w:t>après</w:t>
      </w:r>
      <w:r w:rsidRPr="000526C8">
        <w:rPr>
          <w:rFonts w:eastAsiaTheme="minorEastAsia" w:cs="Calibri"/>
          <w:sz w:val="28"/>
          <w:szCs w:val="28"/>
          <w:lang w:val="fr-FR" w:eastAsia="el-GR"/>
        </w:rPr>
        <w:t xml:space="preserve"> le contrôle de sécurité.</w:t>
      </w:r>
    </w:p>
    <w:p w14:paraId="51BD5E0E" w14:textId="77777777" w:rsidR="000526C8" w:rsidRPr="000526C8" w:rsidRDefault="000526C8" w:rsidP="000526C8">
      <w:pPr>
        <w:rPr>
          <w:rFonts w:eastAsiaTheme="minorEastAsia" w:cs="Calibri"/>
          <w:sz w:val="28"/>
          <w:szCs w:val="28"/>
          <w:lang w:val="fr-FR" w:eastAsia="el-GR"/>
        </w:rPr>
      </w:pPr>
      <w:r w:rsidRPr="000526C8">
        <w:rPr>
          <w:rFonts w:eastAsiaTheme="minorEastAsia" w:cs="Calibri"/>
          <w:sz w:val="28"/>
          <w:szCs w:val="28"/>
          <w:lang w:val="fr-FR" w:eastAsia="el-GR"/>
        </w:rPr>
        <w:t xml:space="preserve">Puis, on va dans la porte indiquée sur notre billet où aura lieu l’embarquement. Là, il y a une salle d’attente. Une demie heure avant le décollage on écoute l’annonce : « Les passagers du vol Air France 2334 pour Athènes sont priés de se présenter porte B14 pour embarquement immédiat ». </w:t>
      </w:r>
    </w:p>
    <w:p w14:paraId="68CE0EE2" w14:textId="77777777" w:rsidR="000526C8" w:rsidRPr="000526C8" w:rsidRDefault="000526C8" w:rsidP="000526C8">
      <w:pPr>
        <w:rPr>
          <w:rFonts w:eastAsiaTheme="minorEastAsia" w:cs="Calibri"/>
          <w:sz w:val="28"/>
          <w:szCs w:val="28"/>
          <w:lang w:val="fr-FR" w:eastAsia="el-GR"/>
        </w:rPr>
      </w:pPr>
      <w:r w:rsidRPr="000526C8">
        <w:rPr>
          <w:rFonts w:eastAsiaTheme="minorEastAsia" w:cs="Calibri"/>
          <w:sz w:val="28"/>
          <w:szCs w:val="28"/>
          <w:lang w:val="fr-FR" w:eastAsia="el-GR"/>
        </w:rPr>
        <w:t xml:space="preserve">On est obligé de tenir en main la carte d’identité et la carte d’embarquement pour les montrer au responsable. Puis, on avance et on entre dans l’avion. </w:t>
      </w:r>
    </w:p>
    <w:p w14:paraId="441DDF19" w14:textId="77777777" w:rsidR="000526C8" w:rsidRPr="000526C8" w:rsidRDefault="000526C8" w:rsidP="000526C8">
      <w:pPr>
        <w:rPr>
          <w:rFonts w:eastAsiaTheme="minorEastAsia" w:cs="Calibri"/>
          <w:sz w:val="28"/>
          <w:szCs w:val="28"/>
          <w:lang w:val="fr-FR" w:eastAsia="el-GR"/>
        </w:rPr>
      </w:pPr>
      <w:r w:rsidRPr="000526C8">
        <w:rPr>
          <w:rFonts w:eastAsiaTheme="minorEastAsia" w:cs="Calibri"/>
          <w:sz w:val="28"/>
          <w:szCs w:val="28"/>
          <w:lang w:val="fr-FR" w:eastAsia="el-GR"/>
        </w:rPr>
        <w:t xml:space="preserve">En entrant, l’hôte/hôtesse nous saluera et nous allons trouver notre fauteuil dont le numéro est indiqué sur la carte d’embarquement. On s’assied et on attend les directions du pilote. Il faut attacher la ceinture de </w:t>
      </w:r>
      <w:r w:rsidRPr="000526C8">
        <w:rPr>
          <w:rFonts w:eastAsiaTheme="minorEastAsia" w:cs="Calibri"/>
          <w:sz w:val="28"/>
          <w:szCs w:val="28"/>
          <w:lang w:val="fr-FR" w:eastAsia="el-GR"/>
        </w:rPr>
        <w:lastRenderedPageBreak/>
        <w:t xml:space="preserve">sécurité et suivre la démonstration des hôtesses qui nous montrent les sorties de l’avion en cas de danger, comment porter le gilet de sauvetage et aussi comment utiliser le masque d’oxygène. </w:t>
      </w:r>
    </w:p>
    <w:p w14:paraId="4904AA9B" w14:textId="77777777" w:rsidR="000526C8" w:rsidRPr="000526C8" w:rsidRDefault="000526C8" w:rsidP="000526C8">
      <w:pPr>
        <w:rPr>
          <w:rFonts w:eastAsiaTheme="minorEastAsia" w:cs="Calibri"/>
          <w:sz w:val="28"/>
          <w:szCs w:val="28"/>
          <w:lang w:val="fr-FR" w:eastAsia="el-GR"/>
        </w:rPr>
      </w:pPr>
      <w:r w:rsidRPr="000526C8">
        <w:rPr>
          <w:rFonts w:eastAsiaTheme="minorEastAsia" w:cs="Calibri"/>
          <w:sz w:val="28"/>
          <w:szCs w:val="28"/>
          <w:lang w:val="fr-FR" w:eastAsia="el-GR"/>
        </w:rPr>
        <w:t>Enfin, l’avion décolle et plus tard, quand il est à la hauteur finale, nous pouvons détacher la ceinture et manger ou boire ce qu’on nous offre.</w:t>
      </w:r>
    </w:p>
    <w:p w14:paraId="5311E50F" w14:textId="77777777" w:rsidR="000526C8" w:rsidRPr="000526C8" w:rsidRDefault="000526C8" w:rsidP="000526C8">
      <w:pPr>
        <w:rPr>
          <w:rFonts w:eastAsiaTheme="minorEastAsia" w:cs="Calibri"/>
          <w:sz w:val="28"/>
          <w:szCs w:val="28"/>
          <w:lang w:val="fr-FR" w:eastAsia="el-GR"/>
        </w:rPr>
      </w:pPr>
      <w:r w:rsidRPr="000526C8">
        <w:rPr>
          <w:rFonts w:eastAsiaTheme="minorEastAsia" w:cs="Calibri"/>
          <w:sz w:val="28"/>
          <w:szCs w:val="28"/>
          <w:lang w:val="fr-FR" w:eastAsia="el-GR"/>
        </w:rPr>
        <w:t>Pour toute question, nous pouvons nous adresser poliment à l’hôtesse.</w:t>
      </w:r>
    </w:p>
    <w:p w14:paraId="708D47BD" w14:textId="77777777" w:rsidR="000526C8" w:rsidRPr="000526C8" w:rsidRDefault="000526C8" w:rsidP="000526C8">
      <w:pPr>
        <w:rPr>
          <w:rFonts w:eastAsiaTheme="minorEastAsia" w:cs="Calibri"/>
          <w:sz w:val="28"/>
          <w:szCs w:val="28"/>
          <w:lang w:val="fr-FR" w:eastAsia="el-GR"/>
        </w:rPr>
      </w:pPr>
      <w:r w:rsidRPr="000526C8">
        <w:rPr>
          <w:rFonts w:eastAsiaTheme="minorEastAsia" w:cs="Calibri"/>
          <w:sz w:val="28"/>
          <w:szCs w:val="28"/>
          <w:lang w:val="fr-FR" w:eastAsia="el-GR"/>
        </w:rPr>
        <w:t>Quand l’heure de l’atterrissage est venue, nous sommes priés d’attacher la ceinture à nouveau et rester calmes. Tout appareil électronique doit être fermé pendant le vol.</w:t>
      </w:r>
    </w:p>
    <w:p w14:paraId="77060EF3" w14:textId="77777777" w:rsidR="000526C8" w:rsidRPr="000526C8" w:rsidRDefault="000526C8" w:rsidP="000526C8">
      <w:pPr>
        <w:rPr>
          <w:rFonts w:eastAsiaTheme="minorEastAsia" w:cs="Calibri"/>
          <w:sz w:val="28"/>
          <w:szCs w:val="28"/>
          <w:lang w:val="fr-FR" w:eastAsia="el-GR"/>
        </w:rPr>
      </w:pPr>
      <w:r w:rsidRPr="000526C8">
        <w:rPr>
          <w:rFonts w:eastAsiaTheme="minorEastAsia" w:cs="Calibri"/>
          <w:sz w:val="28"/>
          <w:szCs w:val="28"/>
          <w:lang w:val="fr-FR" w:eastAsia="el-GR"/>
        </w:rPr>
        <w:t>En sortant de l’avion, nous suivons le couloir indiqué pour aller chercher nos bagages. Il y a un tableau qui nous indique le numéro du vol et le numéro du couloir où nous prendrons nos bagages.</w:t>
      </w:r>
    </w:p>
    <w:p w14:paraId="3E7872B1" w14:textId="77777777" w:rsidR="000526C8" w:rsidRPr="000526C8" w:rsidRDefault="000526C8" w:rsidP="000526C8">
      <w:pPr>
        <w:rPr>
          <w:rFonts w:eastAsiaTheme="minorEastAsia" w:cs="Calibri"/>
          <w:sz w:val="28"/>
          <w:szCs w:val="28"/>
          <w:lang w:val="fr-FR" w:eastAsia="el-GR"/>
        </w:rPr>
      </w:pPr>
      <w:r w:rsidRPr="000526C8">
        <w:rPr>
          <w:rFonts w:eastAsiaTheme="minorEastAsia" w:cs="Calibri"/>
          <w:sz w:val="28"/>
          <w:szCs w:val="28"/>
          <w:lang w:val="fr-FR" w:eastAsia="el-GR"/>
        </w:rPr>
        <w:t>Si nous n’avons plus un autre contrôle à passer, si nous n’avons rien perdu, nous cherchons la sortie pour prendre le train, le bus, un taxi ou pour louer une voiture.</w:t>
      </w:r>
    </w:p>
    <w:p w14:paraId="2DD4D83A" w14:textId="77777777" w:rsidR="000526C8" w:rsidRPr="000526C8" w:rsidRDefault="000526C8" w:rsidP="000526C8">
      <w:pPr>
        <w:rPr>
          <w:rFonts w:eastAsiaTheme="minorEastAsia" w:cs="Calibri"/>
          <w:b/>
          <w:bCs/>
          <w:sz w:val="28"/>
          <w:szCs w:val="28"/>
          <w:lang w:val="fr-FR" w:eastAsia="el-GR"/>
        </w:rPr>
      </w:pPr>
      <w:r w:rsidRPr="000526C8">
        <w:rPr>
          <w:rFonts w:eastAsiaTheme="minorEastAsia" w:cs="Calibri"/>
          <w:b/>
          <w:bCs/>
          <w:sz w:val="28"/>
          <w:szCs w:val="28"/>
          <w:lang w:val="fr-FR" w:eastAsia="el-GR"/>
        </w:rPr>
        <w:t>Bon voyage !</w:t>
      </w:r>
    </w:p>
    <w:p w14:paraId="5978006F" w14:textId="77777777" w:rsidR="000526C8" w:rsidRPr="000526C8" w:rsidRDefault="000526C8" w:rsidP="000526C8">
      <w:pPr>
        <w:rPr>
          <w:rFonts w:eastAsiaTheme="minorEastAsia" w:cs="Calibri"/>
          <w:sz w:val="28"/>
          <w:szCs w:val="28"/>
          <w:lang w:val="fr-FR" w:eastAsia="el-GR"/>
        </w:rPr>
      </w:pPr>
      <w:r w:rsidRPr="000526C8">
        <w:rPr>
          <w:rFonts w:eastAsiaTheme="minorEastAsia" w:cs="Calibri"/>
          <w:sz w:val="28"/>
          <w:szCs w:val="28"/>
          <w:lang w:val="fr-FR" w:eastAsia="el-GR"/>
        </w:rPr>
        <w:t xml:space="preserve"> </w:t>
      </w:r>
    </w:p>
    <w:p w14:paraId="6BB59A95" w14:textId="77777777" w:rsidR="000526C8" w:rsidRPr="000526C8" w:rsidRDefault="000526C8" w:rsidP="000526C8">
      <w:pPr>
        <w:rPr>
          <w:rFonts w:eastAsiaTheme="minorEastAsia" w:cs="Calibri"/>
          <w:sz w:val="28"/>
          <w:szCs w:val="28"/>
          <w:lang w:val="fr-FR" w:eastAsia="el-GR"/>
        </w:rPr>
      </w:pPr>
    </w:p>
    <w:p w14:paraId="30F8346D" w14:textId="77777777" w:rsidR="000526C8" w:rsidRPr="000526C8" w:rsidRDefault="000526C8" w:rsidP="000526C8">
      <w:pPr>
        <w:rPr>
          <w:rFonts w:eastAsiaTheme="minorEastAsia" w:cs="Calibri"/>
          <w:sz w:val="28"/>
          <w:szCs w:val="28"/>
          <w:lang w:val="fr-FR" w:eastAsia="el-GR"/>
        </w:rPr>
      </w:pPr>
    </w:p>
    <w:p w14:paraId="3CFFFB76" w14:textId="77777777" w:rsidR="000526C8" w:rsidRPr="000526C8" w:rsidRDefault="000526C8" w:rsidP="000526C8">
      <w:pPr>
        <w:rPr>
          <w:rFonts w:eastAsiaTheme="minorEastAsia" w:cs="Calibri"/>
          <w:sz w:val="28"/>
          <w:szCs w:val="28"/>
          <w:lang w:val="fr-FR" w:eastAsia="el-GR"/>
        </w:rPr>
      </w:pPr>
    </w:p>
    <w:p w14:paraId="2E0D9FD0" w14:textId="7CD8656F" w:rsidR="00B75723" w:rsidRDefault="00B75723"/>
    <w:sectPr w:rsidR="00B75723">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F6630" w14:textId="77777777" w:rsidR="00DC364B" w:rsidRDefault="00DC364B">
      <w:pPr>
        <w:spacing w:after="0" w:line="240" w:lineRule="auto"/>
      </w:pPr>
      <w:r>
        <w:separator/>
      </w:r>
    </w:p>
  </w:endnote>
  <w:endnote w:type="continuationSeparator" w:id="0">
    <w:p w14:paraId="4A61F525" w14:textId="77777777" w:rsidR="00DC364B" w:rsidRDefault="00DC3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091A2" w14:textId="77777777" w:rsidR="007358A7" w:rsidRDefault="00DC364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92E34" w14:textId="77777777" w:rsidR="007358A7" w:rsidRDefault="000526C8">
    <w:pPr>
      <w:pStyle w:val="a4"/>
      <w:jc w:val="right"/>
    </w:pPr>
    <w:r>
      <w:fldChar w:fldCharType="begin"/>
    </w:r>
    <w:r>
      <w:instrText>PAGE   \* MERGEFORMAT</w:instrText>
    </w:r>
    <w:r>
      <w:fldChar w:fldCharType="separate"/>
    </w:r>
    <w:r>
      <w:t>2</w:t>
    </w:r>
    <w:r>
      <w:fldChar w:fldCharType="end"/>
    </w:r>
  </w:p>
  <w:p w14:paraId="394E3E8F" w14:textId="77777777" w:rsidR="007358A7" w:rsidRDefault="00DC364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14B9F" w14:textId="77777777" w:rsidR="007358A7" w:rsidRDefault="00DC364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48083" w14:textId="77777777" w:rsidR="00DC364B" w:rsidRDefault="00DC364B">
      <w:pPr>
        <w:spacing w:after="0" w:line="240" w:lineRule="auto"/>
      </w:pPr>
      <w:r>
        <w:separator/>
      </w:r>
    </w:p>
  </w:footnote>
  <w:footnote w:type="continuationSeparator" w:id="0">
    <w:p w14:paraId="1BE8C2FD" w14:textId="77777777" w:rsidR="00DC364B" w:rsidRDefault="00DC3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AABE" w14:textId="77777777" w:rsidR="007358A7" w:rsidRDefault="00DC364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8DBE7" w14:textId="77777777" w:rsidR="007358A7" w:rsidRDefault="00DC364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F51D0" w14:textId="77777777" w:rsidR="007358A7" w:rsidRDefault="00DC364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23"/>
    <w:rsid w:val="000526C8"/>
    <w:rsid w:val="009E56D2"/>
    <w:rsid w:val="00B75723"/>
    <w:rsid w:val="00DC36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8A86"/>
  <w15:chartTrackingRefBased/>
  <w15:docId w15:val="{D4F9FCF9-4737-4ACF-81D1-89C69482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26C8"/>
    <w:pPr>
      <w:tabs>
        <w:tab w:val="center" w:pos="4153"/>
        <w:tab w:val="right" w:pos="8306"/>
      </w:tabs>
    </w:pPr>
    <w:rPr>
      <w:rFonts w:eastAsiaTheme="minorEastAsia" w:cs="Times New Roman"/>
      <w:lang w:eastAsia="el-GR"/>
    </w:rPr>
  </w:style>
  <w:style w:type="character" w:customStyle="1" w:styleId="Char">
    <w:name w:val="Κεφαλίδα Char"/>
    <w:basedOn w:val="a0"/>
    <w:link w:val="a3"/>
    <w:uiPriority w:val="99"/>
    <w:rsid w:val="000526C8"/>
    <w:rPr>
      <w:rFonts w:eastAsiaTheme="minorEastAsia" w:cs="Times New Roman"/>
      <w:lang w:eastAsia="el-GR"/>
    </w:rPr>
  </w:style>
  <w:style w:type="paragraph" w:styleId="a4">
    <w:name w:val="footer"/>
    <w:basedOn w:val="a"/>
    <w:link w:val="Char0"/>
    <w:uiPriority w:val="99"/>
    <w:unhideWhenUsed/>
    <w:rsid w:val="000526C8"/>
    <w:pPr>
      <w:tabs>
        <w:tab w:val="center" w:pos="4153"/>
        <w:tab w:val="right" w:pos="8306"/>
      </w:tabs>
    </w:pPr>
    <w:rPr>
      <w:rFonts w:eastAsiaTheme="minorEastAsia" w:cs="Times New Roman"/>
      <w:lang w:eastAsia="el-GR"/>
    </w:rPr>
  </w:style>
  <w:style w:type="character" w:customStyle="1" w:styleId="Char0">
    <w:name w:val="Υποσέλιδο Char"/>
    <w:basedOn w:val="a0"/>
    <w:link w:val="a4"/>
    <w:uiPriority w:val="99"/>
    <w:rsid w:val="000526C8"/>
    <w:rPr>
      <w:rFonts w:eastAsiaTheme="minorEastAsia"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2531</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theodoridou</dc:creator>
  <cp:keywords/>
  <dc:description/>
  <cp:lastModifiedBy>georgia theodoridou</cp:lastModifiedBy>
  <cp:revision>3</cp:revision>
  <dcterms:created xsi:type="dcterms:W3CDTF">2021-04-05T08:38:00Z</dcterms:created>
  <dcterms:modified xsi:type="dcterms:W3CDTF">2021-04-05T15:35:00Z</dcterms:modified>
</cp:coreProperties>
</file>