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23" w:rsidRDefault="00B86923" w:rsidP="00825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val="el-GR"/>
        </w:rPr>
        <w:t>ΕΠΕΞΕΡΓΑΣΙΑ ΚΕΙΜΕΝΟΥ</w:t>
      </w:r>
    </w:p>
    <w:p w:rsidR="00825E74" w:rsidRPr="00825E74" w:rsidRDefault="00825E74" w:rsidP="00825E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Cs w:val="36"/>
          <w:lang w:val="el-GR"/>
        </w:rPr>
      </w:pPr>
    </w:p>
    <w:p w:rsid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l-GR"/>
        </w:rPr>
        <w:t>Χρήση του πληκτρολογίου κατά την επεξεργασία κειμένου</w:t>
      </w:r>
    </w:p>
    <w:p w:rsidR="00825E74" w:rsidRPr="00B86923" w:rsidRDefault="00825E74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>Αλλαγή γλώσσας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: Κρατάμε πατημένο το πλήκτρο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Alt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και πατάμε μια φορά το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Shift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>Πλήκτρα λειτουργιών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Function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keys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)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F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>1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: καλείται η βοήθεια που επεξηγεί τις διάφορες λειτουργίες του προγράμματος. Τα υπόλοιπα πλήκτρα εκτελούν επίσης κάποιες λειτουργίες αλλά δεν είναι σκόπιμο  να παρουσιαστούν αναλυτικά σε αυτή τη φάση.  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  <w:t>Caps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  <w:t>lock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: Κλειδώνει το πληκτρολόγιο στα κεφαλαία, υπάρχει φωτεινή ένδειξη λειτουργίας. του στο άνω δεξί μέρος του πληκτρολογίου.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Shift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Λειτουργεί όσο το κρατάμε πατημένο. Αυτό το πλήκτρο είτε μας επιτρέπει να γράφουμε κεφαλαία όση ώρα το πατάμε, είτε ενεργοποιεί το άνω σύμβολο στα πλήκτρα που έχουν δύο σύμβολα, π.χ.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Shift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+ 1 βγάζει θαυμαστικό!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Ctrl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(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Control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) Λειτουργεί σε συνδυασμό με άλλα πλήκτρα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Alt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Alternate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)  Λειτουργεί σε συνδυασμό με άλλα πλήκτρα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Home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: Μεταφέρει το δείκτη κειμένου στην αρχή της γραμμής που βρισκόμαστε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End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: Μεταφέρει το δείκτη κειμένου στο τέλος  της γραμμής που βρισκόμαστε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Page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up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: Μεταφέρει το δείκτη κειμένου στην προηγούμενη οθόνη αν το κείμενο δεν χωράει σε μια οθόνη 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Page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down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: Μεταφέρει το δείκτη κειμένου στην επόμενη οθόνη αν το κείμενο δεν χωράει σε μια οθόνη 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: διαγράφει τον χαρακτήρα που βρίσκεται ακριβώς δεξιά από το δείκτη κειμένου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Insert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: ενεργοποιεί / απενεργοποιεί την εισαγωγή χαρακτήρων σε κείμενο που έχουμε ήδη γράψει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Backspace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: διαγράφει τον χαρακτήρα που βρίσκεται ακριβώς  αριστερά από το δείκτη κειμένου</w:t>
      </w:r>
    </w:p>
    <w:p w:rsidR="00B86923" w:rsidRPr="00B86923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 xml:space="preserve">Πλήκτρο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Enter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: Αλλαγή παραγράφου, εισαγωγή κενής γραμμής</w:t>
      </w:r>
    </w:p>
    <w:p w:rsidR="00B86923" w:rsidRPr="00825E74" w:rsidRDefault="00B86923" w:rsidP="00825E74">
      <w:pPr>
        <w:numPr>
          <w:ilvl w:val="0"/>
          <w:numId w:val="1"/>
        </w:numPr>
        <w:tabs>
          <w:tab w:val="clear" w:pos="1080"/>
          <w:tab w:val="num" w:pos="567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>Πλήκτρο Διαστήματος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n-GB"/>
        </w:rPr>
        <w:t>Spacebar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): εισαγωγή κενών ανάμεσα σε λέξεις</w:t>
      </w:r>
    </w:p>
    <w:p w:rsidR="00825E74" w:rsidRPr="00B86923" w:rsidRDefault="00825E74" w:rsidP="00825E74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86923" w:rsidRPr="00B86923" w:rsidRDefault="00B86923" w:rsidP="00825E7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kern w:val="36"/>
          <w:sz w:val="32"/>
          <w:szCs w:val="20"/>
          <w:u w:val="single"/>
          <w:lang w:val="el-GR"/>
        </w:rPr>
        <w:t>Βασικές αρχές για τη δημιουργία σωστών και ευανάγνωστων κειμένων</w:t>
      </w:r>
    </w:p>
    <w:p w:rsidR="00B86923" w:rsidRPr="00B86923" w:rsidRDefault="00B86923" w:rsidP="00825E74">
      <w:pPr>
        <w:pStyle w:val="ListParagraph"/>
        <w:numPr>
          <w:ilvl w:val="0"/>
          <w:numId w:val="3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Μεταξύ των λέξεων αφήνουμε μόνο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>ένα κενό</w:t>
      </w:r>
    </w:p>
    <w:p w:rsidR="00B86923" w:rsidRPr="00B86923" w:rsidRDefault="00B86923" w:rsidP="00825E74">
      <w:pPr>
        <w:pStyle w:val="ListParagraph"/>
        <w:numPr>
          <w:ilvl w:val="0"/>
          <w:numId w:val="3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Αφήνουμε ένα κενό </w:t>
      </w:r>
      <w:r w:rsidRPr="00B8692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l-GR"/>
        </w:rPr>
        <w:t xml:space="preserve">μετά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από τα σημεία στίξης: κόμμα, τελεία, θαυμαστικό κλπ. Προσοχή: δεν αφήνουμε κενό πριν από τα σημεία στίξης!!!</w:t>
      </w:r>
    </w:p>
    <w:p w:rsidR="00825E74" w:rsidRPr="00825E74" w:rsidRDefault="00B86923" w:rsidP="00825E74">
      <w:pPr>
        <w:pStyle w:val="ListParagraph"/>
        <w:numPr>
          <w:ilvl w:val="0"/>
          <w:numId w:val="3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Όταν γράφουμε </w:t>
      </w:r>
      <w:r w:rsidRPr="00825E74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Ελληνικά 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: Για να βάλουμε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l-GR"/>
        </w:rPr>
        <w:t xml:space="preserve">τόνο 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σε κάποιο φωνήεν πατάμε το πλήκτρο που βρίσκεται 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αμέσως δεξιά από το  Λ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και μετά πατάμε το φωνήεν που θέλουμε να τονίσουμε. Για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l-GR"/>
        </w:rPr>
        <w:t xml:space="preserve">διαλυτικά 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κρατάμε πατημένο το 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n-GB"/>
        </w:rPr>
        <w:t>Shift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και κάνουμε το ίδιο ακριβώς που κάναμε για τον τόνο. Για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l-GR"/>
        </w:rPr>
        <w:t>τόνο και διαλυτικά μαζί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(π.χ. </w:t>
      </w:r>
      <w:r w:rsidRPr="00825E74">
        <w:rPr>
          <w:rFonts w:ascii="Times New Roman" w:eastAsia="Times New Roman" w:hAnsi="Times New Roman" w:cs="Times New Roman"/>
          <w:sz w:val="32"/>
          <w:szCs w:val="20"/>
          <w:lang w:val="el-GR"/>
        </w:rPr>
        <w:t>ταΐζω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) κρατάμε πατημένο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l-GR"/>
        </w:rPr>
        <w:t xml:space="preserve">δεξί 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πλήκτρο 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n-GB"/>
        </w:rPr>
        <w:t>Alt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πριν αρχίσουμε την ίδια διαδικασία. </w:t>
      </w:r>
    </w:p>
    <w:p w:rsidR="00B86923" w:rsidRPr="00825E74" w:rsidRDefault="00B86923" w:rsidP="00825E74">
      <w:pPr>
        <w:pStyle w:val="ListParagraph"/>
        <w:numPr>
          <w:ilvl w:val="0"/>
          <w:numId w:val="3"/>
        </w:numPr>
        <w:tabs>
          <w:tab w:val="num" w:pos="10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>Από τη</w:t>
      </w:r>
      <w:r w:rsidRPr="00825E74">
        <w:rPr>
          <w:rFonts w:ascii="Times New Roman" w:eastAsia="Times New Roman" w:hAnsi="Times New Roman" w:cs="Times New Roman"/>
          <w:b/>
          <w:bCs/>
          <w:sz w:val="28"/>
          <w:szCs w:val="20"/>
          <w:lang w:val="el-GR"/>
        </w:rPr>
        <w:t xml:space="preserve">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l-GR"/>
        </w:rPr>
        <w:t>γραμμή εργαλείων μορφοποίησης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τα πιο συχνά χρησιμοποιούμενα 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πλήκτρα οθόνης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 είναι : </w:t>
      </w:r>
      <w:r w:rsidRPr="00825E74">
        <w:rPr>
          <w:rFonts w:ascii="Times New Roman" w:eastAsia="Times New Roman" w:hAnsi="Times New Roman" w:cs="Times New Roman"/>
          <w:b/>
          <w:bCs/>
          <w:sz w:val="32"/>
          <w:szCs w:val="20"/>
          <w:lang w:val="en-GB"/>
        </w:rPr>
        <w:t>B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για </w:t>
      </w:r>
      <w:r w:rsidRPr="00825E74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>έντονα (</w:t>
      </w:r>
      <w:r w:rsidRPr="00825E74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Bold</w:t>
      </w:r>
      <w:r w:rsidRPr="00825E74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>)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γράμματα,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  <w:lang w:val="en-GB"/>
        </w:rPr>
        <w:t>I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για 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πλάγια (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>Italics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)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γράμματα, </w:t>
      </w:r>
      <w:r w:rsidRPr="00825E74"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  <w:lang w:val="en-GB"/>
        </w:rPr>
        <w:t>U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για </w:t>
      </w:r>
      <w:r w:rsidRPr="00825E74">
        <w:rPr>
          <w:rFonts w:ascii="Times New Roman" w:eastAsia="Times New Roman" w:hAnsi="Times New Roman" w:cs="Times New Roman"/>
          <w:sz w:val="24"/>
          <w:szCs w:val="20"/>
          <w:u w:val="single"/>
          <w:lang w:val="el-GR"/>
        </w:rPr>
        <w:t>υπογραμμισμένο (</w:t>
      </w:r>
      <w:r w:rsidRPr="00825E74">
        <w:rPr>
          <w:rFonts w:ascii="Times New Roman" w:eastAsia="Times New Roman" w:hAnsi="Times New Roman" w:cs="Times New Roman"/>
          <w:sz w:val="24"/>
          <w:szCs w:val="20"/>
          <w:u w:val="single"/>
          <w:lang w:val="en-GB"/>
        </w:rPr>
        <w:t>underlined</w:t>
      </w:r>
      <w:r w:rsidRPr="00825E74">
        <w:rPr>
          <w:rFonts w:ascii="Times New Roman" w:eastAsia="Times New Roman" w:hAnsi="Times New Roman" w:cs="Times New Roman"/>
          <w:sz w:val="24"/>
          <w:szCs w:val="20"/>
          <w:u w:val="single"/>
          <w:lang w:val="el-GR"/>
        </w:rPr>
        <w:t>)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κείμενο, καθώς και τα πλήκτρα αλλαγής 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είδους και μεγέθους γραμματοσειράς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και </w:t>
      </w:r>
      <w:r w:rsidRPr="00825E74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στοίχισης κειμένου.</w:t>
      </w:r>
      <w:r w:rsidRPr="00825E74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Προσοχή εδώ στην σωστή επιλογή γραμματοσειράς, </w:t>
      </w:r>
      <w:r w:rsidRPr="00825E74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δεν υποστηρίζουν όλες οι γραμματοσειρές Ελληνικά!! </w:t>
      </w:r>
    </w:p>
    <w:p w:rsidR="00B86923" w:rsidRPr="00B86923" w:rsidRDefault="00B86923" w:rsidP="00825E74">
      <w:pPr>
        <w:tabs>
          <w:tab w:val="num" w:pos="7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el-GR"/>
        </w:rPr>
        <w:lastRenderedPageBreak/>
        <w:t>Μενού Επεξεργασία (</w:t>
      </w: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</w:rPr>
        <w:t>Edit</w:t>
      </w: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el-GR"/>
        </w:rPr>
        <w:t>) – Μερικές επιλογές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</w:rPr>
        <w:t>Copy</w:t>
      </w: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>– Αντιγραφή (με μενού και πληκτρολόγιο)</w:t>
      </w:r>
    </w:p>
    <w:p w:rsidR="00B86923" w:rsidRPr="00B86923" w:rsidRDefault="00B86923" w:rsidP="00825E74">
      <w:pPr>
        <w:tabs>
          <w:tab w:val="num" w:pos="420"/>
        </w:tabs>
        <w:spacing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1.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Επιλέγουμε (μαυρίζουμε) την περιοχή που θέλουμε να αντιγράψουμε</w:t>
      </w:r>
    </w:p>
    <w:p w:rsidR="00B86923" w:rsidRPr="00B86923" w:rsidRDefault="00B86923" w:rsidP="00825E74">
      <w:pPr>
        <w:tabs>
          <w:tab w:val="num" w:pos="420"/>
        </w:tabs>
        <w:spacing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2.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Από το μενού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Edit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(Επεξεργασία) διαλέγουμε το </w:t>
      </w:r>
      <w:r w:rsidRPr="00B8692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  <w:t>copy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(αντιγραφή), ώστε να γίνει η αντιγραφή στη μνήμη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RAM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του υπολογιστή.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( Πληκτρολόγιο: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Ctrl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+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C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)</w:t>
      </w:r>
    </w:p>
    <w:p w:rsidR="00B86923" w:rsidRPr="00B86923" w:rsidRDefault="00B86923" w:rsidP="00825E74">
      <w:pPr>
        <w:tabs>
          <w:tab w:val="num" w:pos="420"/>
        </w:tabs>
        <w:spacing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3.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Οδηγούμε το σημείο εισαγωγής κειμένου στο επιθυμητό σημείο.</w:t>
      </w:r>
    </w:p>
    <w:p w:rsidR="00B86923" w:rsidRPr="00B86923" w:rsidRDefault="00B86923" w:rsidP="00825E74">
      <w:pPr>
        <w:tabs>
          <w:tab w:val="num" w:pos="420"/>
        </w:tabs>
        <w:spacing w:line="240" w:lineRule="auto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4.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Από το μενού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Edit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(Επεξεργασία) διαλέγουμε το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Paste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(Επικόλληση). (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Πληκτρολόγιο: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Ctrl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+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V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)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</w:rPr>
        <w:t>Move</w:t>
      </w: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>– Μετακίνηση (με μενού και πληκτρολόγιο)</w:t>
      </w:r>
    </w:p>
    <w:p w:rsidR="00B86923" w:rsidRPr="00B86923" w:rsidRDefault="00B86923" w:rsidP="00825E74">
      <w:pPr>
        <w:tabs>
          <w:tab w:val="num" w:pos="480"/>
        </w:tabs>
        <w:spacing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1.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Επιλέγουμε (μαυρίζουμε) την περιοχή που θέλουμε να μετακινήσουμε.</w:t>
      </w:r>
    </w:p>
    <w:p w:rsidR="00B86923" w:rsidRPr="00B86923" w:rsidRDefault="00B86923" w:rsidP="00825E74">
      <w:pPr>
        <w:tabs>
          <w:tab w:val="num" w:pos="480"/>
        </w:tabs>
        <w:spacing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2.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Από το μενού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Edit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(Επεξεργασία) διαλέγουμε το </w:t>
      </w:r>
      <w:r w:rsidRPr="00B8692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</w:rPr>
        <w:t>cut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(αποκοπή), ώστε να γίνει η αντιγραφή στη μνήμη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RAM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του υπολογιστή (και να «εξαφανιστεί» το επιλεγμένο κείμενο) . (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Πληκτρολόγιο: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Ctrl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+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X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)</w:t>
      </w:r>
    </w:p>
    <w:p w:rsidR="00B86923" w:rsidRPr="00B86923" w:rsidRDefault="00B86923" w:rsidP="00825E74">
      <w:pPr>
        <w:tabs>
          <w:tab w:val="num" w:pos="480"/>
        </w:tabs>
        <w:spacing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3.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Οδηγούμε το σημείο εισαγωγής κειμένου στο επιθυμητό σημείο.</w:t>
      </w:r>
    </w:p>
    <w:p w:rsidR="00B86923" w:rsidRPr="00B86923" w:rsidRDefault="00B86923" w:rsidP="00825E74">
      <w:pPr>
        <w:tabs>
          <w:tab w:val="num" w:pos="480"/>
        </w:tabs>
        <w:spacing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4.</w:t>
      </w:r>
      <w:r w:rsidRPr="00B86923">
        <w:rPr>
          <w:rFonts w:ascii="Times New Roman" w:eastAsia="Times New Roman" w:hAnsi="Times New Roman" w:cs="Times New Roman"/>
          <w:sz w:val="14"/>
          <w:szCs w:val="14"/>
          <w:lang w:val="el-GR"/>
        </w:rPr>
        <w:t xml:space="preserve">     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Από το μενού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Edit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(Επεξεργασία) διαλέγουμε το 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Paste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(Επικόλληση). (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Πληκτρολόγιο: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Ctrl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+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V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)</w:t>
      </w:r>
    </w:p>
    <w:p w:rsidR="00B86923" w:rsidRPr="00B86923" w:rsidRDefault="00B86923" w:rsidP="00825E74">
      <w:pPr>
        <w:tabs>
          <w:tab w:val="num" w:pos="7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32"/>
          <w:szCs w:val="20"/>
          <w:u w:val="single"/>
          <w:lang w:val="el-GR"/>
        </w:rPr>
        <w:t>Μενού Αρχείο (File) – Μερικές επιλογές</w:t>
      </w:r>
    </w:p>
    <w:p w:rsidR="00B86923" w:rsidRPr="00B86923" w:rsidRDefault="00B86923" w:rsidP="00825E74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Το 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Save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as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… (Αποθήκευση ως…)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χρησιμοποιείται στις παρακάτω περιπτώσεις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l-GR"/>
        </w:rPr>
        <w:t>:</w:t>
      </w:r>
    </w:p>
    <w:p w:rsidR="00B86923" w:rsidRPr="00B86923" w:rsidRDefault="00B86923" w:rsidP="00825E7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Όταν δημιουργούμε ένα αρχείο (πχ κείμενο). Σε αυτή την περίπτωση πρέπει εκτός από το </w:t>
      </w:r>
      <w:r w:rsidRPr="00B86923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όνομα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να καθορίσουμε και τη </w:t>
      </w:r>
      <w:r w:rsidRPr="00B86923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θέση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του αρχείου σε ποιο μέρος του Σκληρού Δίσκου, της δισκέτας κλπ θέλουμε να αποθηκευτεί.</w:t>
      </w:r>
    </w:p>
    <w:p w:rsidR="00B86923" w:rsidRPr="00B86923" w:rsidRDefault="00B86923" w:rsidP="00825E7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Όταν ένα ήδη υπάρχον αρχείο θέλουμε να το αποθηκεύσουμε με άλλο </w:t>
      </w:r>
      <w:r w:rsidRPr="00B86923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όνομα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, ας πούμε αφού κάναμε κάποιες αλλαγές· τότε κρατάμε και την παλιά «έκδοση» του αρχείου και δημιουργούμε μια καινούρια.</w:t>
      </w:r>
    </w:p>
    <w:p w:rsidR="00B86923" w:rsidRPr="00B86923" w:rsidRDefault="00B86923" w:rsidP="00825E7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Όταν θέλουμε να αποθηκεύσουμε ένα αρχείο </w:t>
      </w:r>
      <w:r w:rsidRPr="00B86923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σε άλλη μονάδα περιφερειακής μνήμης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ή σε άλλο </w:t>
      </w:r>
      <w:r w:rsidRPr="00B86923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φάκελο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, με το ίδιο ή και με άλλο </w:t>
      </w:r>
      <w:r w:rsidRPr="00B86923">
        <w:rPr>
          <w:rFonts w:ascii="Times New Roman" w:eastAsia="Times New Roman" w:hAnsi="Times New Roman" w:cs="Times New Roman"/>
          <w:i/>
          <w:iCs/>
          <w:sz w:val="24"/>
          <w:szCs w:val="20"/>
          <w:lang w:val="el-GR"/>
        </w:rPr>
        <w:t>όνομα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. Και σε αυτήν την περίπτωση η παλιά «έκδοση» του αρχείου παραμένει αναλλοίωτη.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Το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 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</w:rPr>
        <w:t>Save</w:t>
      </w:r>
      <w:r w:rsidRPr="00B86923">
        <w:rPr>
          <w:rFonts w:ascii="Times New Roman" w:eastAsia="Times New Roman" w:hAnsi="Times New Roman" w:cs="Times New Roman"/>
          <w:b/>
          <w:bCs/>
          <w:sz w:val="24"/>
          <w:szCs w:val="20"/>
          <w:lang w:val="el-GR"/>
        </w:rPr>
        <w:t xml:space="preserve">  (Αποθήκευση)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χρησιμοποιείται όταν θέλουμε να αποθηκευτούν οι όποιες αλλαγές έχουμε κάνει σε ένα ήδη «βαφτισμένο» αρχείο (πχ κείμενο) .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Άνοιγμα (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Open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)</w:t>
      </w:r>
      <w:r w:rsidRPr="00B8692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ενός αρχείου</w:t>
      </w:r>
      <w:r w:rsidRPr="00B8692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ονομάζουμε την επιλογή η οποία μας επιτρέπει να φορτωθεί στη μνήμη, άρα και να εμφανιστεί και στην οθόνη ένα αρχείο που έχουμε αποθηκευμένο σε κάποια περιφερειακή μονάδα μνήμης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Προεπισκόπηση εκτύπωσης (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Print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preview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)</w:t>
      </w:r>
      <w:r w:rsidRPr="00B8692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: επιλογή που μας επιτρέπει να έχουμε την ακριβή παρουσίαση στην οθόνη των σελίδων που θέλουμε να εκτυπώσουμε. Πλεονεκτήματα: Περιορισμός στην κατανάλωση χαρτιού και μπορούμε να δούμε πως θα είναι η εργασία μας εκτυπωμένη ακόμα κι αν δεν έχουμε εκτυπωτή. 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Εκτύπωση (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Print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)</w:t>
      </w:r>
      <w:r w:rsidRPr="00B8692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Με αυτή την επιλογή παίρνουμε την εργασία μας στο χαρτί. Μπορούμε να ρυθμίσουμε διάφορες παραμέτρους όπως τον προσανατολισμό και το μέγεθος της σελίδας, τον αριθμό των αντιτύπων, την ποιότητα εκτύπωσης (</w:t>
      </w:r>
      <w:r w:rsidRPr="00B86923">
        <w:rPr>
          <w:rFonts w:ascii="Times New Roman" w:eastAsia="Times New Roman" w:hAnsi="Times New Roman" w:cs="Times New Roman"/>
          <w:sz w:val="24"/>
          <w:szCs w:val="20"/>
        </w:rPr>
        <w:t>dpi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) κλπ. Οι διαθέσιμες επιλογές εξαρτώνται και από τον τύπο του εκτυπωτή που διαθέτουμε.</w:t>
      </w:r>
    </w:p>
    <w:p w:rsidR="00B86923" w:rsidRPr="00B86923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Διαμόρφωση σελίδας (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Page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 xml:space="preserve"> 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setup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):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 Πολύ χρήσιμη επιλογή που μας επιτρέπει να ρυθμίσουμε τα περιθώρια εκτύπωσης, τον προσανατολισμό της σελίδας κλπ</w:t>
      </w:r>
    </w:p>
    <w:p w:rsidR="0001479E" w:rsidRPr="00825E74" w:rsidRDefault="00B86923" w:rsidP="0082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86923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Τέλος σε ένα κείμενο ή μια άλλη εργασία μπορούμε να εισάγουμε και άλλα «αντικείμενα» όπως γραφικές παραστάσεις, σχέδια ή φωτογραφίες. Αν από το μενού 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Εισαγωγή (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Insert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 xml:space="preserve">) 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 xml:space="preserve">επιλέξουμε 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Σχέδιο-εικόνα (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Drawing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 xml:space="preserve"> - 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picture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-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clipart</w:t>
      </w:r>
      <w:r w:rsidRPr="00B8692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el-GR"/>
        </w:rPr>
        <w:t>)</w:t>
      </w:r>
      <w:r w:rsidRPr="00B86923">
        <w:rPr>
          <w:rFonts w:ascii="Times New Roman" w:eastAsia="Times New Roman" w:hAnsi="Times New Roman" w:cs="Times New Roman"/>
          <w:sz w:val="24"/>
          <w:szCs w:val="20"/>
          <w:lang w:val="el-GR"/>
        </w:rPr>
        <w:t>, τότε μπορούμε να εισάγουμε είτε ένα έτοιμο σχέδιο σε μια εργασία μας ή να δημιουργήσουμε ένα μόνοι μας!</w:t>
      </w:r>
    </w:p>
    <w:sectPr w:rsidR="0001479E" w:rsidRPr="00825E74" w:rsidSect="00825E74">
      <w:pgSz w:w="12240" w:h="15840"/>
      <w:pgMar w:top="624" w:right="624" w:bottom="624" w:left="6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335B"/>
    <w:multiLevelType w:val="hybridMultilevel"/>
    <w:tmpl w:val="E460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3C6D10"/>
    <w:multiLevelType w:val="multilevel"/>
    <w:tmpl w:val="B5843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">
    <w:nsid w:val="33C55BE4"/>
    <w:multiLevelType w:val="multilevel"/>
    <w:tmpl w:val="B6B843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6923"/>
    <w:rsid w:val="0001479E"/>
    <w:rsid w:val="00152E12"/>
    <w:rsid w:val="00825E74"/>
    <w:rsid w:val="008E1CAF"/>
    <w:rsid w:val="00B8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9E"/>
  </w:style>
  <w:style w:type="paragraph" w:styleId="Heading1">
    <w:name w:val="heading 1"/>
    <w:basedOn w:val="Normal"/>
    <w:link w:val="Heading1Char"/>
    <w:uiPriority w:val="9"/>
    <w:qFormat/>
    <w:rsid w:val="00B86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B8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69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2019-03-07T15:35:00Z</dcterms:created>
  <dcterms:modified xsi:type="dcterms:W3CDTF">2019-03-07T15:43:00Z</dcterms:modified>
</cp:coreProperties>
</file>