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EB" w:rsidRPr="003821EB" w:rsidRDefault="003821EB" w:rsidP="003821EB">
      <w:pPr>
        <w:spacing w:before="100" w:beforeAutospacing="1" w:after="100" w:afterAutospacing="1" w:line="240" w:lineRule="auto"/>
        <w:outlineLvl w:val="1"/>
        <w:rPr>
          <w:rFonts w:eastAsia="Times New Roman" w:cstheme="minorHAnsi"/>
          <w:b/>
          <w:bCs/>
          <w:sz w:val="28"/>
          <w:szCs w:val="28"/>
          <w:lang w:eastAsia="el-GR"/>
        </w:rPr>
      </w:pPr>
      <w:r w:rsidRPr="003821EB">
        <w:rPr>
          <w:rFonts w:eastAsia="Times New Roman" w:cstheme="minorHAnsi"/>
          <w:b/>
          <w:bCs/>
          <w:sz w:val="28"/>
          <w:szCs w:val="28"/>
          <w:lang w:eastAsia="el-GR"/>
        </w:rPr>
        <w:t>1. ΟI ΜΕΤΑΒΑΤIΚΟI ΧΡΟΝΟI</w:t>
      </w:r>
    </w:p>
    <w:p w:rsidR="00ED3889" w:rsidRPr="003821EB" w:rsidRDefault="003821EB" w:rsidP="003821EB">
      <w:pPr>
        <w:jc w:val="both"/>
        <w:rPr>
          <w:rFonts w:cstheme="minorHAnsi"/>
          <w:sz w:val="24"/>
          <w:szCs w:val="24"/>
        </w:rPr>
      </w:pPr>
      <w:r w:rsidRPr="003821EB">
        <w:rPr>
          <w:rFonts w:cstheme="minorHAnsi"/>
          <w:b/>
          <w:sz w:val="24"/>
          <w:szCs w:val="24"/>
        </w:rPr>
        <w:t xml:space="preserve">Από το 1100 </w:t>
      </w:r>
      <w:proofErr w:type="spellStart"/>
      <w:r w:rsidRPr="003821EB">
        <w:rPr>
          <w:rFonts w:cstheme="minorHAnsi"/>
          <w:b/>
          <w:sz w:val="24"/>
          <w:szCs w:val="24"/>
        </w:rPr>
        <w:t>π.Χ.</w:t>
      </w:r>
      <w:proofErr w:type="spellEnd"/>
      <w:r w:rsidRPr="003821EB">
        <w:rPr>
          <w:rFonts w:cstheme="minorHAnsi"/>
          <w:b/>
          <w:sz w:val="24"/>
          <w:szCs w:val="24"/>
        </w:rPr>
        <w:t xml:space="preserve"> μέχρι περίπου το 950 </w:t>
      </w:r>
      <w:proofErr w:type="spellStart"/>
      <w:r w:rsidRPr="003821EB">
        <w:rPr>
          <w:rFonts w:cstheme="minorHAnsi"/>
          <w:b/>
          <w:sz w:val="24"/>
          <w:szCs w:val="24"/>
        </w:rPr>
        <w:t>π.Χ.</w:t>
      </w:r>
      <w:proofErr w:type="spellEnd"/>
      <w:r w:rsidRPr="003821EB">
        <w:rPr>
          <w:rFonts w:cstheme="minorHAnsi"/>
          <w:b/>
          <w:sz w:val="24"/>
          <w:szCs w:val="24"/>
        </w:rPr>
        <w:t xml:space="preserve"> η Ελλάδα βρίσκεται σε κρίση</w:t>
      </w:r>
      <w:r w:rsidRPr="003821EB">
        <w:rPr>
          <w:rFonts w:cstheme="minorHAnsi"/>
          <w:sz w:val="24"/>
          <w:szCs w:val="24"/>
        </w:rPr>
        <w:t>. Ο πληθυσμός μειώνεται δραστικά. Η οικονομία επανέρχεται σε πρωτογενή σχήματα, περιορίζεται στη γεωργία και την κτηνοτροφία και αποκτά μια καθαρά οικιακή μορφή. Η κεντρική εξουσία εξασθενεί, σχεδόν εξαφανίζεται. Η οργάνωση στηρίζεται περισσότερο στην οικογένεια, στο χωριό, στην ομάδα.</w:t>
      </w:r>
    </w:p>
    <w:p w:rsidR="003821EB" w:rsidRP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rPr>
        <w:t xml:space="preserve">Η αληθινά δύσκολη αυτή περίοδος, κατά την οποία ο ελληνικός κόσμος, εξασθενημένος, έζησε αναδιπλωμένος στον εαυτό του, ήταν πολύ μικρή. </w:t>
      </w:r>
      <w:r w:rsidRPr="003821EB">
        <w:rPr>
          <w:rFonts w:asciiTheme="minorHAnsi" w:hAnsiTheme="minorHAnsi" w:cstheme="minorHAnsi"/>
          <w:b/>
        </w:rPr>
        <w:t>Από τα μέσα του 10ου αιώνα παρατηρείται μια τεχνολογική, δημογραφική και πνευματική αναγέννηση</w:t>
      </w:r>
      <w:r w:rsidRPr="003821EB">
        <w:rPr>
          <w:rFonts w:asciiTheme="minorHAnsi" w:hAnsiTheme="minorHAnsi" w:cstheme="minorHAnsi"/>
        </w:rPr>
        <w:t>.</w:t>
      </w:r>
    </w:p>
    <w:p w:rsid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b/>
        </w:rPr>
        <w:t xml:space="preserve">Με τις κινήσεις των ελληνικών φύλων που σημειώνονται κατά τη διάρκεια του 12ου αιώνα </w:t>
      </w:r>
      <w:proofErr w:type="spellStart"/>
      <w:r w:rsidRPr="003821EB">
        <w:rPr>
          <w:rFonts w:asciiTheme="minorHAnsi" w:hAnsiTheme="minorHAnsi" w:cstheme="minorHAnsi"/>
          <w:b/>
        </w:rPr>
        <w:t>π.Χ.</w:t>
      </w:r>
      <w:proofErr w:type="spellEnd"/>
      <w:r w:rsidRPr="003821EB">
        <w:rPr>
          <w:rFonts w:asciiTheme="minorHAnsi" w:hAnsiTheme="minorHAnsi" w:cstheme="minorHAnsi"/>
          <w:b/>
        </w:rPr>
        <w:t xml:space="preserve"> και την εγκατάστασή τους στις διάφορες περιοχές της Ελλάδας σταθεροποιείται η διανομή τους στην εδαφική έκταση και διαμορφώνονται τα μόνιμα πλέον χαρακτηριστικά τους</w:t>
      </w:r>
      <w:r w:rsidRPr="003821EB">
        <w:rPr>
          <w:rFonts w:asciiTheme="minorHAnsi" w:hAnsiTheme="minorHAnsi" w:cstheme="minorHAnsi"/>
        </w:rPr>
        <w:t xml:space="preserve">. Ο γεωγραφικός παράγοντας έπαιζε πρωταρχικό ρόλο σε αυτές τις μετακινήσεις. Γενικώς, παρατηρείται μια κίνηση από τα βόρεια προς τα νότια. Οι Δωριείς, το τελευταίο ελληνικό φύλο που μετακινείται μαζικά, από την Πίνδο όπου ζούσαν, μετακινήθηκαν προς το Νότο και εγκαταστάθηκαν στην Πελοπόννησο και σε ένα τμήμα της Στερεάς. Στη συνέχεια προωθήθηκαν σε μερικές από τις Κυκλάδες (Μήλο, Θήρα) και αργότερα στην Κρήτη. Οι Θεσσαλοί, που ζούσαν και αυτοί στην περιοχή της Πίνδου, εγκαταστάθηκαν στη σημερινή Θεσσαλία, εξαναγκάζοντας τους παλαιούς κατοίκους της, Βοιωτούς και Αιολείς, τους μεν πρώτους να μετακινηθούν προς τη σημερινή Βοιωτία, τους δε δεύτερους να μεταναστεύσουν στη Λέσβο, στην Τένεδο και στα βόρεια της </w:t>
      </w:r>
      <w:proofErr w:type="spellStart"/>
      <w:r w:rsidRPr="003821EB">
        <w:rPr>
          <w:rFonts w:asciiTheme="minorHAnsi" w:hAnsiTheme="minorHAnsi" w:cstheme="minorHAnsi"/>
        </w:rPr>
        <w:t>Μικράς</w:t>
      </w:r>
      <w:proofErr w:type="spellEnd"/>
      <w:r w:rsidRPr="003821EB">
        <w:rPr>
          <w:rFonts w:asciiTheme="minorHAnsi" w:hAnsiTheme="minorHAnsi" w:cstheme="minorHAnsi"/>
        </w:rPr>
        <w:t xml:space="preserve"> Ασίας. Τέλος, οι Ίωνες των βόρειων παραλίων της Πελοποννήσου καταφεύγουν στην Αττική, στην Εύβοια και στις Κυκλάδες. Οι νέες κοινότητες είναι φυλετικές. Και το κράτος που δημιουργείται από τη συνένωση πολλών κοινοτήτων είναι φυλετικό. Αρχηγός του είναι ο βασιλιάς, ο οποίος εκλέγεται από τη συνέλευση των πολεμιστών. Αργότερα το αξίωμα μεταβάλλεται σε κληρονομικό. Η κυριότερη αρμοδιότητα του βασιλιά είναι η αρχιστρατηγία, γι’ αυτό στο αξίωμα του βασιλιά εκλέγεται ο ικανότερος πολεμιστής.</w:t>
      </w:r>
    </w:p>
    <w:p w:rsidR="003821EB" w:rsidRPr="003821EB" w:rsidRDefault="003821EB" w:rsidP="003821EB">
      <w:pPr>
        <w:pStyle w:val="Web"/>
        <w:spacing w:line="276" w:lineRule="auto"/>
        <w:jc w:val="both"/>
        <w:rPr>
          <w:rFonts w:asciiTheme="minorHAnsi" w:hAnsiTheme="minorHAnsi" w:cstheme="minorHAnsi"/>
          <w:color w:val="FF0000"/>
        </w:rPr>
      </w:pPr>
      <w:r w:rsidRPr="003821EB">
        <w:rPr>
          <w:rFonts w:asciiTheme="minorHAnsi" w:hAnsiTheme="minorHAnsi" w:cstheme="minorHAnsi"/>
          <w:b/>
          <w:bCs/>
          <w:color w:val="FF0000"/>
        </w:rPr>
        <w:t xml:space="preserve">Πρώτος ελληνικός </w:t>
      </w:r>
      <w:commentRangeStart w:id="0"/>
      <w:r w:rsidRPr="003821EB">
        <w:rPr>
          <w:rFonts w:asciiTheme="minorHAnsi" w:hAnsiTheme="minorHAnsi" w:cstheme="minorHAnsi"/>
          <w:b/>
          <w:bCs/>
          <w:color w:val="FF0000"/>
        </w:rPr>
        <w:t>αποικισμός</w:t>
      </w:r>
      <w:commentRangeEnd w:id="0"/>
      <w:r>
        <w:rPr>
          <w:rStyle w:val="a5"/>
          <w:rFonts w:asciiTheme="minorHAnsi" w:eastAsiaTheme="minorHAnsi" w:hAnsiTheme="minorHAnsi" w:cstheme="minorBidi"/>
          <w:lang w:eastAsia="en-US"/>
        </w:rPr>
        <w:commentReference w:id="0"/>
      </w:r>
    </w:p>
    <w:p w:rsidR="003821EB" w:rsidRDefault="003821EB" w:rsidP="003821EB">
      <w:pPr>
        <w:pStyle w:val="Web"/>
        <w:spacing w:line="276" w:lineRule="auto"/>
        <w:jc w:val="both"/>
        <w:rPr>
          <w:rFonts w:asciiTheme="minorHAnsi" w:hAnsiTheme="minorHAnsi" w:cstheme="minorHAnsi"/>
        </w:rPr>
      </w:pPr>
      <w:r w:rsidRPr="008831BA">
        <w:rPr>
          <w:rFonts w:asciiTheme="minorHAnsi" w:hAnsiTheme="minorHAnsi" w:cstheme="minorHAnsi"/>
          <w:b/>
          <w:color w:val="FF0000"/>
        </w:rPr>
        <w:t>[</w:t>
      </w:r>
      <w:r w:rsidRPr="003821EB">
        <w:rPr>
          <w:rFonts w:asciiTheme="minorHAnsi" w:hAnsiTheme="minorHAnsi" w:cstheme="minorHAnsi"/>
          <w:b/>
        </w:rPr>
        <w:t>α)</w:t>
      </w:r>
      <w:r>
        <w:rPr>
          <w:rFonts w:asciiTheme="minorHAnsi" w:hAnsiTheme="minorHAnsi" w:cstheme="minorHAnsi"/>
        </w:rPr>
        <w:t xml:space="preserve">  </w:t>
      </w:r>
      <w:r w:rsidRPr="003821EB">
        <w:rPr>
          <w:rFonts w:asciiTheme="minorHAnsi" w:hAnsiTheme="minorHAnsi" w:cstheme="minorHAnsi"/>
        </w:rPr>
        <w:t xml:space="preserve">Η ανώμαλη κατάσταση που επικράτησε στην Ελλάδα μετά τις μετακινήσεις των ελληνικών φύλων κατά τον 12ο αιώνα </w:t>
      </w:r>
      <w:proofErr w:type="spellStart"/>
      <w:r w:rsidRPr="003821EB">
        <w:rPr>
          <w:rFonts w:asciiTheme="minorHAnsi" w:hAnsiTheme="minorHAnsi" w:cstheme="minorHAnsi"/>
        </w:rPr>
        <w:t>π.Χ.</w:t>
      </w:r>
      <w:proofErr w:type="spellEnd"/>
      <w:r w:rsidRPr="003821EB">
        <w:rPr>
          <w:rFonts w:asciiTheme="minorHAnsi" w:hAnsiTheme="minorHAnsi" w:cstheme="minorHAnsi"/>
        </w:rPr>
        <w:t xml:space="preserve"> </w:t>
      </w:r>
    </w:p>
    <w:p w:rsid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b/>
        </w:rPr>
        <w:t>β)</w:t>
      </w:r>
      <w:r>
        <w:rPr>
          <w:rFonts w:asciiTheme="minorHAnsi" w:hAnsiTheme="minorHAnsi" w:cstheme="minorHAnsi"/>
        </w:rPr>
        <w:t xml:space="preserve"> </w:t>
      </w:r>
      <w:r w:rsidRPr="003821EB">
        <w:rPr>
          <w:rFonts w:asciiTheme="minorHAnsi" w:hAnsiTheme="minorHAnsi" w:cstheme="minorHAnsi"/>
        </w:rPr>
        <w:t xml:space="preserve">η γενική στενότητα του χώρου </w:t>
      </w:r>
    </w:p>
    <w:p w:rsid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b/>
        </w:rPr>
        <w:t>γ)</w:t>
      </w:r>
      <w:r>
        <w:rPr>
          <w:rFonts w:asciiTheme="minorHAnsi" w:hAnsiTheme="minorHAnsi" w:cstheme="minorHAnsi"/>
        </w:rPr>
        <w:t xml:space="preserve"> </w:t>
      </w:r>
      <w:r w:rsidRPr="003821EB">
        <w:rPr>
          <w:rFonts w:asciiTheme="minorHAnsi" w:hAnsiTheme="minorHAnsi" w:cstheme="minorHAnsi"/>
        </w:rPr>
        <w:t xml:space="preserve">ο οικονομικός μαρασμός και </w:t>
      </w:r>
    </w:p>
    <w:p w:rsid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b/>
        </w:rPr>
        <w:t>δ)</w:t>
      </w:r>
      <w:r>
        <w:rPr>
          <w:rFonts w:asciiTheme="minorHAnsi" w:hAnsiTheme="minorHAnsi" w:cstheme="minorHAnsi"/>
        </w:rPr>
        <w:t xml:space="preserve"> </w:t>
      </w:r>
      <w:r w:rsidRPr="003821EB">
        <w:rPr>
          <w:rFonts w:asciiTheme="minorHAnsi" w:hAnsiTheme="minorHAnsi" w:cstheme="minorHAnsi"/>
        </w:rPr>
        <w:t xml:space="preserve">η ανασφάλεια </w:t>
      </w:r>
      <w:r>
        <w:rPr>
          <w:rFonts w:asciiTheme="minorHAnsi" w:hAnsiTheme="minorHAnsi" w:cstheme="minorHAnsi"/>
        </w:rPr>
        <w:t xml:space="preserve"> </w:t>
      </w:r>
    </w:p>
    <w:p w:rsidR="003821EB" w:rsidRP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rPr>
        <w:t xml:space="preserve">υποχρέωσαν συμπαγείς ομάδες Ελλήνων </w:t>
      </w:r>
      <w:r w:rsidRPr="003821EB">
        <w:rPr>
          <w:rFonts w:asciiTheme="minorHAnsi" w:hAnsiTheme="minorHAnsi" w:cstheme="minorHAnsi"/>
          <w:b/>
          <w:u w:val="single"/>
        </w:rPr>
        <w:t xml:space="preserve">να μεταναστεύσουν προς τα νησιά του Αιγαίου και τα δυτικά παράλια της </w:t>
      </w:r>
      <w:proofErr w:type="spellStart"/>
      <w:r w:rsidRPr="003821EB">
        <w:rPr>
          <w:rFonts w:asciiTheme="minorHAnsi" w:hAnsiTheme="minorHAnsi" w:cstheme="minorHAnsi"/>
          <w:b/>
          <w:u w:val="single"/>
        </w:rPr>
        <w:t>Μικράς</w:t>
      </w:r>
      <w:proofErr w:type="spellEnd"/>
      <w:r w:rsidRPr="003821EB">
        <w:rPr>
          <w:rFonts w:asciiTheme="minorHAnsi" w:hAnsiTheme="minorHAnsi" w:cstheme="minorHAnsi"/>
          <w:b/>
          <w:u w:val="single"/>
        </w:rPr>
        <w:t xml:space="preserve"> Ασίας. </w:t>
      </w:r>
      <w:r w:rsidRPr="003821EB">
        <w:rPr>
          <w:rFonts w:asciiTheme="minorHAnsi" w:hAnsiTheme="minorHAnsi" w:cstheme="minorHAnsi"/>
        </w:rPr>
        <w:t xml:space="preserve">Η μετακίνηση πραγματοποιήθηκε κατά φυλετικές ομάδες και </w:t>
      </w:r>
      <w:r w:rsidRPr="003821EB">
        <w:rPr>
          <w:rFonts w:asciiTheme="minorHAnsi" w:hAnsiTheme="minorHAnsi" w:cstheme="minorHAnsi"/>
          <w:b/>
        </w:rPr>
        <w:t>τον 10ο αιώνα</w:t>
      </w:r>
      <w:r w:rsidRPr="003821EB">
        <w:rPr>
          <w:rFonts w:asciiTheme="minorHAnsi" w:hAnsiTheme="minorHAnsi" w:cstheme="minorHAnsi"/>
        </w:rPr>
        <w:t xml:space="preserve"> η μετανάστευση αυτή έλαβε τη μορφή ενός ευρύτατου αποικισμού. Η κίνηση αυτή έμεινε γνωστή ως </w:t>
      </w:r>
      <w:r w:rsidRPr="003821EB">
        <w:rPr>
          <w:rFonts w:asciiTheme="minorHAnsi" w:hAnsiTheme="minorHAnsi" w:cstheme="minorHAnsi"/>
          <w:b/>
          <w:bCs/>
        </w:rPr>
        <w:t>Πρώτος ελληνικός αποικισμός.</w:t>
      </w:r>
      <w:r w:rsidRPr="008831BA">
        <w:rPr>
          <w:rFonts w:asciiTheme="minorHAnsi" w:hAnsiTheme="minorHAnsi" w:cstheme="minorHAnsi"/>
          <w:b/>
          <w:bCs/>
          <w:color w:val="FF0000"/>
        </w:rPr>
        <w:t>]</w:t>
      </w:r>
    </w:p>
    <w:p w:rsidR="003821EB" w:rsidRPr="008831BA" w:rsidRDefault="003821EB" w:rsidP="003821EB">
      <w:pPr>
        <w:pStyle w:val="Web"/>
        <w:spacing w:line="276" w:lineRule="auto"/>
        <w:jc w:val="both"/>
        <w:rPr>
          <w:rFonts w:asciiTheme="minorHAnsi" w:hAnsiTheme="minorHAnsi" w:cstheme="minorHAnsi"/>
          <w:b/>
        </w:rPr>
      </w:pPr>
      <w:r w:rsidRPr="003821EB">
        <w:rPr>
          <w:rFonts w:asciiTheme="minorHAnsi" w:hAnsiTheme="minorHAnsi" w:cstheme="minorHAnsi"/>
        </w:rPr>
        <w:t xml:space="preserve">Όπως τονίσαμε προηγουμένως, οι Αιολείς, πιεζόμενοι από τους Θεσσαλούς, εγκαταστάθηκαν αρχικά στη Λέσβο και στην Τένεδο και στη συνέχεια ίδρυσαν αποικίες στο βόρειο τμήμα της μικρασιατικής παραλίας, </w:t>
      </w:r>
      <w:r w:rsidRPr="003821EB">
        <w:rPr>
          <w:rFonts w:asciiTheme="minorHAnsi" w:hAnsiTheme="minorHAnsi" w:cstheme="minorHAnsi"/>
        </w:rPr>
        <w:lastRenderedPageBreak/>
        <w:t xml:space="preserve">σε μια περιοχή που εκτείνεται από την Τρωάδα στα βόρεια μέχρι τον κόλπο της Σμύρνης. Είναι η περιοχή της </w:t>
      </w:r>
      <w:r w:rsidRPr="008831BA">
        <w:rPr>
          <w:rFonts w:asciiTheme="minorHAnsi" w:hAnsiTheme="minorHAnsi" w:cstheme="minorHAnsi"/>
          <w:b/>
        </w:rPr>
        <w:t>Αιολίδας.</w:t>
      </w:r>
    </w:p>
    <w:p w:rsidR="003821EB" w:rsidRP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rPr>
        <w:t xml:space="preserve">Οι Ίωνες ξεκινώντας από την Αττική, την Εύβοια και τη βορειοανατολική Πελοπόννησο εγκαταστάθηκαν στη Χίο, στη Σάμο και στο κεντρικό τμήμα των παραλίων της </w:t>
      </w:r>
      <w:proofErr w:type="spellStart"/>
      <w:r w:rsidRPr="003821EB">
        <w:rPr>
          <w:rFonts w:asciiTheme="minorHAnsi" w:hAnsiTheme="minorHAnsi" w:cstheme="minorHAnsi"/>
        </w:rPr>
        <w:t>Μικράς</w:t>
      </w:r>
      <w:proofErr w:type="spellEnd"/>
      <w:r w:rsidRPr="003821EB">
        <w:rPr>
          <w:rFonts w:asciiTheme="minorHAnsi" w:hAnsiTheme="minorHAnsi" w:cstheme="minorHAnsi"/>
        </w:rPr>
        <w:t xml:space="preserve"> Ασίας. Είναι η περιοχή που ονομάστηκε </w:t>
      </w:r>
      <w:r w:rsidRPr="008831BA">
        <w:rPr>
          <w:rFonts w:asciiTheme="minorHAnsi" w:hAnsiTheme="minorHAnsi" w:cstheme="minorHAnsi"/>
          <w:b/>
        </w:rPr>
        <w:t>Ιωνία.</w:t>
      </w:r>
    </w:p>
    <w:p w:rsidR="003821EB" w:rsidRP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rPr>
        <w:t xml:space="preserve">Οι Δωριείς εγκαθίστανται στη Ρόδο, στην Κω και στο νότιο τμήμα των παραλίων της </w:t>
      </w:r>
      <w:proofErr w:type="spellStart"/>
      <w:r w:rsidRPr="003821EB">
        <w:rPr>
          <w:rFonts w:asciiTheme="minorHAnsi" w:hAnsiTheme="minorHAnsi" w:cstheme="minorHAnsi"/>
        </w:rPr>
        <w:t>Μικράς</w:t>
      </w:r>
      <w:proofErr w:type="spellEnd"/>
      <w:r w:rsidRPr="003821EB">
        <w:rPr>
          <w:rFonts w:asciiTheme="minorHAnsi" w:hAnsiTheme="minorHAnsi" w:cstheme="minorHAnsi"/>
        </w:rPr>
        <w:t xml:space="preserve"> Ασίας, όπου ιδρύουν τη </w:t>
      </w:r>
      <w:r w:rsidRPr="008831BA">
        <w:rPr>
          <w:rFonts w:asciiTheme="minorHAnsi" w:hAnsiTheme="minorHAnsi" w:cstheme="minorHAnsi"/>
          <w:b/>
        </w:rPr>
        <w:t xml:space="preserve">δωρική </w:t>
      </w:r>
      <w:proofErr w:type="spellStart"/>
      <w:r w:rsidRPr="008831BA">
        <w:rPr>
          <w:rFonts w:asciiTheme="minorHAnsi" w:hAnsiTheme="minorHAnsi" w:cstheme="minorHAnsi"/>
          <w:b/>
        </w:rPr>
        <w:t>εξάπολη</w:t>
      </w:r>
      <w:proofErr w:type="spellEnd"/>
      <w:r w:rsidRPr="003821EB">
        <w:rPr>
          <w:rFonts w:asciiTheme="minorHAnsi" w:hAnsiTheme="minorHAnsi" w:cstheme="minorHAnsi"/>
        </w:rPr>
        <w:t>.</w:t>
      </w:r>
    </w:p>
    <w:p w:rsidR="003821EB" w:rsidRP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rPr>
        <w:t xml:space="preserve">Οι πρώτοι Έλληνες άποικοι ασχολούνται στην αρχή με τη γεωργία. Γρήγορα όμως επιδίδονται στο εμπόριο και ταχύτατα οι ελληνικές πόλεις της </w:t>
      </w:r>
      <w:proofErr w:type="spellStart"/>
      <w:r w:rsidRPr="003821EB">
        <w:rPr>
          <w:rFonts w:asciiTheme="minorHAnsi" w:hAnsiTheme="minorHAnsi" w:cstheme="minorHAnsi"/>
        </w:rPr>
        <w:t>Μικράς</w:t>
      </w:r>
      <w:proofErr w:type="spellEnd"/>
      <w:r w:rsidRPr="003821EB">
        <w:rPr>
          <w:rFonts w:asciiTheme="minorHAnsi" w:hAnsiTheme="minorHAnsi" w:cstheme="minorHAnsi"/>
        </w:rPr>
        <w:t xml:space="preserve"> Ασίας αναπτύσσονται σε εύρωστα εμπορικά κέντρα. Την οικονομική ανάπτυξη ακολουθεί η πολιτισμική άνθηση.</w:t>
      </w:r>
    </w:p>
    <w:p w:rsidR="008831BA" w:rsidRDefault="008831BA" w:rsidP="003821EB">
      <w:pPr>
        <w:pStyle w:val="Web"/>
        <w:spacing w:line="276" w:lineRule="auto"/>
        <w:jc w:val="both"/>
        <w:rPr>
          <w:rFonts w:asciiTheme="minorHAnsi" w:hAnsiTheme="minorHAnsi" w:cstheme="minorHAnsi"/>
          <w:b/>
        </w:rPr>
      </w:pPr>
      <w:r w:rsidRPr="008831BA">
        <w:rPr>
          <w:rFonts w:asciiTheme="minorHAnsi" w:hAnsiTheme="minorHAnsi" w:cstheme="minorHAnsi"/>
          <w:b/>
          <w:color w:val="FF0000"/>
        </w:rPr>
        <w:t>[</w:t>
      </w:r>
      <w:r w:rsidR="003821EB" w:rsidRPr="008831BA">
        <w:rPr>
          <w:rFonts w:asciiTheme="minorHAnsi" w:hAnsiTheme="minorHAnsi" w:cstheme="minorHAnsi"/>
          <w:b/>
        </w:rPr>
        <w:t xml:space="preserve">Οι Έλληνες του 10ου, 9ου και 8ου αιώνα </w:t>
      </w:r>
      <w:proofErr w:type="spellStart"/>
      <w:r w:rsidR="003821EB" w:rsidRPr="008831BA">
        <w:rPr>
          <w:rFonts w:asciiTheme="minorHAnsi" w:hAnsiTheme="minorHAnsi" w:cstheme="minorHAnsi"/>
          <w:b/>
        </w:rPr>
        <w:t>π.Χ.</w:t>
      </w:r>
      <w:proofErr w:type="spellEnd"/>
      <w:r w:rsidR="003821EB" w:rsidRPr="008831BA">
        <w:rPr>
          <w:rFonts w:asciiTheme="minorHAnsi" w:hAnsiTheme="minorHAnsi" w:cstheme="minorHAnsi"/>
          <w:b/>
        </w:rPr>
        <w:t xml:space="preserve">, της αποκαλούμενης “γεωμετρικής </w:t>
      </w:r>
      <w:commentRangeStart w:id="1"/>
      <w:r w:rsidR="003821EB" w:rsidRPr="008831BA">
        <w:rPr>
          <w:rFonts w:asciiTheme="minorHAnsi" w:hAnsiTheme="minorHAnsi" w:cstheme="minorHAnsi"/>
          <w:b/>
        </w:rPr>
        <w:t>εποχής</w:t>
      </w:r>
      <w:commentRangeEnd w:id="1"/>
      <w:r>
        <w:rPr>
          <w:rStyle w:val="a5"/>
          <w:rFonts w:asciiTheme="minorHAnsi" w:eastAsiaTheme="minorHAnsi" w:hAnsiTheme="minorHAnsi" w:cstheme="minorBidi"/>
          <w:lang w:eastAsia="en-US"/>
        </w:rPr>
        <w:commentReference w:id="1"/>
      </w:r>
      <w:r w:rsidR="003821EB" w:rsidRPr="008831BA">
        <w:rPr>
          <w:rFonts w:asciiTheme="minorHAnsi" w:hAnsiTheme="minorHAnsi" w:cstheme="minorHAnsi"/>
          <w:b/>
        </w:rPr>
        <w:t xml:space="preserve">”, ενδιαφέρονται πολύ για το παρελθόν τους και ασχολούνται με την αναζήτηση της ρίζας τους. </w:t>
      </w:r>
    </w:p>
    <w:p w:rsidR="003821EB" w:rsidRPr="008831BA" w:rsidRDefault="003821EB" w:rsidP="008831BA">
      <w:pPr>
        <w:pStyle w:val="Web"/>
        <w:numPr>
          <w:ilvl w:val="0"/>
          <w:numId w:val="1"/>
        </w:numPr>
        <w:spacing w:line="276" w:lineRule="auto"/>
        <w:jc w:val="both"/>
        <w:rPr>
          <w:rFonts w:asciiTheme="minorHAnsi" w:hAnsiTheme="minorHAnsi" w:cstheme="minorHAnsi"/>
          <w:b/>
        </w:rPr>
      </w:pPr>
      <w:r w:rsidRPr="008831BA">
        <w:rPr>
          <w:rFonts w:asciiTheme="minorHAnsi" w:hAnsiTheme="minorHAnsi" w:cstheme="minorHAnsi"/>
          <w:b/>
        </w:rPr>
        <w:t xml:space="preserve">Τα ομηρικά έπη αποτελούν τυπικό παράδειγμα. </w:t>
      </w:r>
      <w:r w:rsidRPr="008831BA">
        <w:rPr>
          <w:rFonts w:asciiTheme="minorHAnsi" w:hAnsiTheme="minorHAnsi" w:cstheme="minorHAnsi"/>
        </w:rPr>
        <w:t xml:space="preserve">Μορφοποιημένα στη στροφή </w:t>
      </w:r>
      <w:r w:rsidRPr="008831BA">
        <w:rPr>
          <w:rFonts w:asciiTheme="minorHAnsi" w:hAnsiTheme="minorHAnsi" w:cstheme="minorHAnsi"/>
          <w:b/>
        </w:rPr>
        <w:t>από τον 9ο προς τον 8ο αιώνα</w:t>
      </w:r>
      <w:r w:rsidRPr="008831BA">
        <w:rPr>
          <w:rFonts w:asciiTheme="minorHAnsi" w:hAnsiTheme="minorHAnsi" w:cstheme="minorHAnsi"/>
        </w:rPr>
        <w:t xml:space="preserve"> και</w:t>
      </w:r>
      <w:r w:rsidRPr="008831BA">
        <w:rPr>
          <w:rFonts w:asciiTheme="minorHAnsi" w:hAnsiTheme="minorHAnsi" w:cstheme="minorHAnsi"/>
          <w:b/>
        </w:rPr>
        <w:t xml:space="preserve"> στηριζόμενα σε μια προφορική παράδοση, τα ποιήματα αυτά έχουν ως στόχο να ξαναζωντανέψουν το παρελθόν, την εποχή του Τρωικού πολέμου, τον καιρό των βασιλέων και των ηρώων.</w:t>
      </w:r>
    </w:p>
    <w:p w:rsidR="003821EB" w:rsidRPr="003821EB" w:rsidRDefault="003821EB" w:rsidP="003821EB">
      <w:pPr>
        <w:pStyle w:val="Web"/>
        <w:spacing w:line="276" w:lineRule="auto"/>
        <w:jc w:val="both"/>
        <w:rPr>
          <w:rFonts w:asciiTheme="minorHAnsi" w:hAnsiTheme="minorHAnsi" w:cstheme="minorHAnsi"/>
        </w:rPr>
      </w:pPr>
      <w:r w:rsidRPr="003821EB">
        <w:rPr>
          <w:rFonts w:asciiTheme="minorHAnsi" w:hAnsiTheme="minorHAnsi" w:cstheme="minorHAnsi"/>
        </w:rPr>
        <w:t>Αντίθετα, η ρωγμή στο πολιτικό πεδίο είναι προφανής. Η ομηρική βασιλεία δεν έχει καμία σχέση με το γραφειοκρατικό σύστημα του μυκηναϊκού ανακτόρου. Αλλά και η ορολογία έχει αλλάξει γιατί ο ηγεμόνας στον Όμηρο ονομάζεται «βασιλεύς» και όχι άναξ, όπως στις πινακίδες της Πύλου.</w:t>
      </w:r>
    </w:p>
    <w:p w:rsidR="008831BA" w:rsidRPr="008831BA" w:rsidRDefault="003821EB" w:rsidP="008831BA">
      <w:pPr>
        <w:pStyle w:val="Web"/>
        <w:numPr>
          <w:ilvl w:val="0"/>
          <w:numId w:val="1"/>
        </w:numPr>
        <w:spacing w:line="276" w:lineRule="auto"/>
        <w:jc w:val="both"/>
        <w:rPr>
          <w:rFonts w:asciiTheme="minorHAnsi" w:hAnsiTheme="minorHAnsi" w:cstheme="minorHAnsi"/>
          <w:b/>
        </w:rPr>
      </w:pPr>
      <w:r w:rsidRPr="008831BA">
        <w:rPr>
          <w:rFonts w:asciiTheme="minorHAnsi" w:hAnsiTheme="minorHAnsi" w:cstheme="minorHAnsi"/>
          <w:b/>
        </w:rPr>
        <w:t>Στα ομηρικά έπη η πολιτική αστάθεια είναι συνεχής</w:t>
      </w:r>
      <w:r w:rsidRPr="003821EB">
        <w:rPr>
          <w:rFonts w:asciiTheme="minorHAnsi" w:hAnsiTheme="minorHAnsi" w:cstheme="minorHAnsi"/>
        </w:rPr>
        <w:t xml:space="preserve">. </w:t>
      </w:r>
    </w:p>
    <w:p w:rsidR="008831BA" w:rsidRDefault="003821EB" w:rsidP="008831BA">
      <w:pPr>
        <w:pStyle w:val="Web"/>
        <w:spacing w:line="276" w:lineRule="auto"/>
        <w:jc w:val="both"/>
        <w:rPr>
          <w:rFonts w:asciiTheme="minorHAnsi" w:hAnsiTheme="minorHAnsi" w:cstheme="minorHAnsi"/>
        </w:rPr>
      </w:pPr>
      <w:r w:rsidRPr="008831BA">
        <w:rPr>
          <w:rFonts w:asciiTheme="minorHAnsi" w:hAnsiTheme="minorHAnsi" w:cstheme="minorHAnsi"/>
        </w:rPr>
        <w:t xml:space="preserve">Οι βασιλείς είναι πολυάριθμοι και απολύτως ανεξάρτητοι. Ο καθένας προσπαθεί να στηρίξει τη θέση του στο πλαίσιο ενός συστήματος υπερβολικά ανταγωνιστικού και συνεχώς πρέπει να αποδεικνύει τις ικανότητές του με κατορθώματα, ληστρικές επιδρομές που αποφέρουν μεγάλη λεία, με γιορτές και αγώνες ιδιαίτερα μεγαλοπρεπείς. Η κοινωνία, η ιεραρχία της οποίας στηρίζεται στην κατανομή της λείας, κυριαρχείται από ανισότητα και η διατήρηση της εξουσίας από τον ηγεμόνα δεν είναι ποτέ εξασφαλισμένη. Όλα αυτά τα στοιχεία ανταποκρίνονται περισσότερο στις συνεχείς αναταράξεις που ακολούθησαν την πτώση της μυκηναϊκής δύναμης και ταιριάζουν σε μια κοινωνία </w:t>
      </w:r>
      <w:proofErr w:type="spellStart"/>
      <w:r w:rsidRPr="008831BA">
        <w:rPr>
          <w:rFonts w:asciiTheme="minorHAnsi" w:hAnsiTheme="minorHAnsi" w:cstheme="minorHAnsi"/>
        </w:rPr>
        <w:t>αγροτοποιμενική</w:t>
      </w:r>
      <w:proofErr w:type="spellEnd"/>
      <w:r w:rsidRPr="008831BA">
        <w:rPr>
          <w:rFonts w:asciiTheme="minorHAnsi" w:hAnsiTheme="minorHAnsi" w:cstheme="minorHAnsi"/>
        </w:rPr>
        <w:t xml:space="preserve"> που ζει από τα προϊόντα της και από τις ληστρικές επιδρομές. Επομένως </w:t>
      </w:r>
    </w:p>
    <w:p w:rsidR="003821EB" w:rsidRPr="008831BA" w:rsidRDefault="003821EB" w:rsidP="008831BA">
      <w:pPr>
        <w:pStyle w:val="Web"/>
        <w:numPr>
          <w:ilvl w:val="0"/>
          <w:numId w:val="1"/>
        </w:numPr>
        <w:spacing w:line="276" w:lineRule="auto"/>
        <w:jc w:val="both"/>
        <w:rPr>
          <w:rFonts w:asciiTheme="minorHAnsi" w:hAnsiTheme="minorHAnsi" w:cstheme="minorHAnsi"/>
          <w:b/>
        </w:rPr>
      </w:pPr>
      <w:r w:rsidRPr="008831BA">
        <w:rPr>
          <w:rFonts w:asciiTheme="minorHAnsi" w:hAnsiTheme="minorHAnsi" w:cstheme="minorHAnsi"/>
          <w:b/>
        </w:rPr>
        <w:t xml:space="preserve">η </w:t>
      </w:r>
      <w:proofErr w:type="spellStart"/>
      <w:r w:rsidRPr="008831BA">
        <w:rPr>
          <w:rFonts w:asciiTheme="minorHAnsi" w:hAnsiTheme="minorHAnsi" w:cstheme="minorHAnsi"/>
          <w:b/>
        </w:rPr>
        <w:t>Ιλιάδα</w:t>
      </w:r>
      <w:proofErr w:type="spellEnd"/>
      <w:r w:rsidRPr="008831BA">
        <w:rPr>
          <w:rFonts w:asciiTheme="minorHAnsi" w:hAnsiTheme="minorHAnsi" w:cstheme="minorHAnsi"/>
          <w:b/>
        </w:rPr>
        <w:t xml:space="preserve"> και η Οδύσσεια περιγράφουν μια εποχή μεταγενέστερη της μυκηναϊκής, περίπου από τον 11ο μέχρι τον 8ο αιώνα </w:t>
      </w:r>
      <w:proofErr w:type="spellStart"/>
      <w:r w:rsidRPr="008831BA">
        <w:rPr>
          <w:rFonts w:asciiTheme="minorHAnsi" w:hAnsiTheme="minorHAnsi" w:cstheme="minorHAnsi"/>
          <w:b/>
        </w:rPr>
        <w:t>π.Χ.</w:t>
      </w:r>
      <w:proofErr w:type="spellEnd"/>
      <w:r w:rsidR="008831BA" w:rsidRPr="008831BA">
        <w:rPr>
          <w:rFonts w:asciiTheme="minorHAnsi" w:hAnsiTheme="minorHAnsi" w:cstheme="minorHAnsi"/>
          <w:b/>
          <w:color w:val="FF0000"/>
        </w:rPr>
        <w:t>]</w:t>
      </w:r>
    </w:p>
    <w:p w:rsidR="003821EB" w:rsidRPr="003821EB" w:rsidRDefault="003821EB" w:rsidP="003821EB">
      <w:pPr>
        <w:pStyle w:val="Web"/>
        <w:spacing w:line="276" w:lineRule="auto"/>
        <w:jc w:val="both"/>
        <w:rPr>
          <w:rFonts w:asciiTheme="minorHAnsi" w:hAnsiTheme="minorHAnsi" w:cstheme="minorHAnsi"/>
        </w:rPr>
      </w:pPr>
    </w:p>
    <w:p w:rsidR="003821EB" w:rsidRPr="003821EB" w:rsidRDefault="003821EB" w:rsidP="003821EB">
      <w:pPr>
        <w:pStyle w:val="Web"/>
        <w:spacing w:line="276" w:lineRule="auto"/>
        <w:rPr>
          <w:rFonts w:asciiTheme="minorHAnsi" w:hAnsiTheme="minorHAnsi" w:cstheme="minorHAnsi"/>
        </w:rPr>
      </w:pPr>
    </w:p>
    <w:p w:rsidR="003821EB" w:rsidRPr="003821EB" w:rsidRDefault="003821EB" w:rsidP="003821EB">
      <w:pPr>
        <w:rPr>
          <w:rFonts w:cstheme="minorHAnsi"/>
          <w:sz w:val="24"/>
          <w:szCs w:val="24"/>
        </w:rPr>
      </w:pPr>
    </w:p>
    <w:sectPr w:rsidR="003821EB" w:rsidRPr="003821EB" w:rsidSect="003821EB">
      <w:pgSz w:w="11906" w:h="16838"/>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udent" w:date="2021-02-21T08:09:00Z" w:initials="S">
    <w:p w:rsidR="003821EB" w:rsidRDefault="003821EB">
      <w:pPr>
        <w:pStyle w:val="a6"/>
      </w:pPr>
      <w:r>
        <w:rPr>
          <w:rStyle w:val="a5"/>
        </w:rPr>
        <w:annotationRef/>
      </w:r>
      <w:r>
        <w:t>Τι γνωρίζετε για τον πρώτο ελληνικό αποικισμό; (αίτια-περιοχές-</w:t>
      </w:r>
      <w:proofErr w:type="spellStart"/>
      <w:r>
        <w:t>χρόν</w:t>
      </w:r>
      <w:proofErr w:type="spellEnd"/>
      <w:r>
        <w:t xml:space="preserve">ο) </w:t>
      </w:r>
    </w:p>
  </w:comment>
  <w:comment w:id="1" w:author="Student" w:date="2021-02-21T08:13:00Z" w:initials="S">
    <w:p w:rsidR="008831BA" w:rsidRDefault="008831BA">
      <w:pPr>
        <w:pStyle w:val="a6"/>
      </w:pPr>
      <w:r>
        <w:rPr>
          <w:rStyle w:val="a5"/>
        </w:rPr>
        <w:annotationRef/>
      </w:r>
      <w:r>
        <w:t>Τι γνωρίζετε για τη γεωμετρική εποχή και τα ομηρικά έπη;</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A62D2"/>
    <w:multiLevelType w:val="hybridMultilevel"/>
    <w:tmpl w:val="FBB024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compat/>
  <w:rsids>
    <w:rsidRoot w:val="003821EB"/>
    <w:rsid w:val="003821EB"/>
    <w:rsid w:val="00437F6D"/>
    <w:rsid w:val="00661F6D"/>
    <w:rsid w:val="007E0633"/>
    <w:rsid w:val="00883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6D"/>
  </w:style>
  <w:style w:type="paragraph" w:styleId="2">
    <w:name w:val="heading 2"/>
    <w:basedOn w:val="a"/>
    <w:link w:val="2Char"/>
    <w:uiPriority w:val="9"/>
    <w:qFormat/>
    <w:rsid w:val="003821E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21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821E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21EB"/>
    <w:rPr>
      <w:rFonts w:ascii="Tahoma" w:hAnsi="Tahoma" w:cs="Tahoma"/>
      <w:sz w:val="16"/>
      <w:szCs w:val="16"/>
    </w:rPr>
  </w:style>
  <w:style w:type="character" w:styleId="a4">
    <w:name w:val="Strong"/>
    <w:basedOn w:val="a0"/>
    <w:uiPriority w:val="22"/>
    <w:qFormat/>
    <w:rsid w:val="003821EB"/>
    <w:rPr>
      <w:b/>
      <w:bCs/>
    </w:rPr>
  </w:style>
  <w:style w:type="character" w:customStyle="1" w:styleId="2Char">
    <w:name w:val="Επικεφαλίδα 2 Char"/>
    <w:basedOn w:val="a0"/>
    <w:link w:val="2"/>
    <w:uiPriority w:val="9"/>
    <w:rsid w:val="003821EB"/>
    <w:rPr>
      <w:rFonts w:ascii="Times New Roman" w:eastAsia="Times New Roman" w:hAnsi="Times New Roman" w:cs="Times New Roman"/>
      <w:b/>
      <w:bCs/>
      <w:sz w:val="36"/>
      <w:szCs w:val="36"/>
      <w:lang w:eastAsia="el-GR"/>
    </w:rPr>
  </w:style>
  <w:style w:type="character" w:styleId="a5">
    <w:name w:val="annotation reference"/>
    <w:basedOn w:val="a0"/>
    <w:uiPriority w:val="99"/>
    <w:semiHidden/>
    <w:unhideWhenUsed/>
    <w:rsid w:val="003821EB"/>
    <w:rPr>
      <w:sz w:val="16"/>
      <w:szCs w:val="16"/>
    </w:rPr>
  </w:style>
  <w:style w:type="paragraph" w:styleId="a6">
    <w:name w:val="annotation text"/>
    <w:basedOn w:val="a"/>
    <w:link w:val="Char0"/>
    <w:uiPriority w:val="99"/>
    <w:semiHidden/>
    <w:unhideWhenUsed/>
    <w:rsid w:val="003821EB"/>
    <w:pPr>
      <w:spacing w:line="240" w:lineRule="auto"/>
    </w:pPr>
    <w:rPr>
      <w:sz w:val="20"/>
      <w:szCs w:val="20"/>
    </w:rPr>
  </w:style>
  <w:style w:type="character" w:customStyle="1" w:styleId="Char0">
    <w:name w:val="Κείμενο σχολίου Char"/>
    <w:basedOn w:val="a0"/>
    <w:link w:val="a6"/>
    <w:uiPriority w:val="99"/>
    <w:semiHidden/>
    <w:rsid w:val="003821EB"/>
    <w:rPr>
      <w:sz w:val="20"/>
      <w:szCs w:val="20"/>
    </w:rPr>
  </w:style>
  <w:style w:type="paragraph" w:styleId="a7">
    <w:name w:val="annotation subject"/>
    <w:basedOn w:val="a6"/>
    <w:next w:val="a6"/>
    <w:link w:val="Char1"/>
    <w:uiPriority w:val="99"/>
    <w:semiHidden/>
    <w:unhideWhenUsed/>
    <w:rsid w:val="003821EB"/>
    <w:rPr>
      <w:b/>
      <w:bCs/>
    </w:rPr>
  </w:style>
  <w:style w:type="character" w:customStyle="1" w:styleId="Char1">
    <w:name w:val="Θέμα σχολίου Char"/>
    <w:basedOn w:val="Char0"/>
    <w:link w:val="a7"/>
    <w:uiPriority w:val="99"/>
    <w:semiHidden/>
    <w:rsid w:val="003821EB"/>
    <w:rPr>
      <w:b/>
      <w:bCs/>
    </w:rPr>
  </w:style>
</w:styles>
</file>

<file path=word/webSettings.xml><?xml version="1.0" encoding="utf-8"?>
<w:webSettings xmlns:r="http://schemas.openxmlformats.org/officeDocument/2006/relationships" xmlns:w="http://schemas.openxmlformats.org/wordprocessingml/2006/main">
  <w:divs>
    <w:div w:id="273632434">
      <w:bodyDiv w:val="1"/>
      <w:marLeft w:val="0"/>
      <w:marRight w:val="0"/>
      <w:marTop w:val="0"/>
      <w:marBottom w:val="0"/>
      <w:divBdr>
        <w:top w:val="none" w:sz="0" w:space="0" w:color="auto"/>
        <w:left w:val="none" w:sz="0" w:space="0" w:color="auto"/>
        <w:bottom w:val="none" w:sz="0" w:space="0" w:color="auto"/>
        <w:right w:val="none" w:sz="0" w:space="0" w:color="auto"/>
      </w:divBdr>
    </w:div>
    <w:div w:id="507915081">
      <w:bodyDiv w:val="1"/>
      <w:marLeft w:val="0"/>
      <w:marRight w:val="0"/>
      <w:marTop w:val="0"/>
      <w:marBottom w:val="0"/>
      <w:divBdr>
        <w:top w:val="none" w:sz="0" w:space="0" w:color="auto"/>
        <w:left w:val="none" w:sz="0" w:space="0" w:color="auto"/>
        <w:bottom w:val="none" w:sz="0" w:space="0" w:color="auto"/>
        <w:right w:val="none" w:sz="0" w:space="0" w:color="auto"/>
      </w:divBdr>
    </w:div>
    <w:div w:id="15241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17F6-BB48-44EB-BFA0-6F6133EA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805</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2021-02-21T05:59:00Z</dcterms:created>
  <dcterms:modified xsi:type="dcterms:W3CDTF">2021-02-21T06:14:00Z</dcterms:modified>
</cp:coreProperties>
</file>